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CC" w:rsidRDefault="00C935CC" w:rsidP="00C93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Современные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тенденции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приведения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количественных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социологических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исследований</w:t>
      </w:r>
      <w:proofErr w:type="spellEnd"/>
    </w:p>
    <w:p w:rsidR="00C935CC" w:rsidRDefault="00C935CC" w:rsidP="00C93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Введение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2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страницы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935CC" w:rsidRDefault="00C935CC" w:rsidP="00C93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Теория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10-12 </w:t>
      </w:r>
      <w:proofErr w:type="spellStart"/>
      <w:proofErr w:type="gramStart"/>
      <w:r>
        <w:rPr>
          <w:rFonts w:ascii="Yuanti SC Regular" w:hAnsi="Yuanti SC Regular" w:cs="Yuanti SC Regular"/>
          <w:sz w:val="22"/>
          <w:szCs w:val="22"/>
          <w:lang w:val="en-US"/>
        </w:rPr>
        <w:t>страниц</w:t>
      </w:r>
      <w:proofErr w:type="spellEnd"/>
      <w:r>
        <w:rPr>
          <w:rFonts w:ascii="Tahoma" w:hAnsi="Tahoma" w:cs="Tahoma"/>
          <w:sz w:val="22"/>
          <w:szCs w:val="22"/>
          <w:lang w:val="en-US"/>
        </w:rPr>
        <w:t>(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2-4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главы</w:t>
      </w:r>
      <w:proofErr w:type="spellEnd"/>
      <w:r>
        <w:rPr>
          <w:rFonts w:ascii="Tahoma" w:hAnsi="Tahoma" w:cs="Tahoma"/>
          <w:sz w:val="22"/>
          <w:szCs w:val="22"/>
          <w:lang w:val="en-US"/>
        </w:rPr>
        <w:t>)</w:t>
      </w:r>
    </w:p>
    <w:p w:rsidR="00C935CC" w:rsidRDefault="00C935CC" w:rsidP="00C93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Практика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от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8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страниц</w:t>
      </w:r>
      <w:proofErr w:type="spellEnd"/>
    </w:p>
    <w:p w:rsidR="00C935CC" w:rsidRDefault="00C935CC" w:rsidP="00C93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Выводы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по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каждой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Yuanti SC Regular" w:hAnsi="Yuanti SC Regular" w:cs="Yuanti SC Regular"/>
          <w:sz w:val="22"/>
          <w:szCs w:val="22"/>
          <w:lang w:val="en-US"/>
        </w:rPr>
        <w:t>главе</w:t>
      </w:r>
      <w:proofErr w:type="spellEnd"/>
      <w:r>
        <w:rPr>
          <w:rFonts w:ascii="Tahoma" w:hAnsi="Tahoma" w:cs="Tahoma"/>
          <w:sz w:val="22"/>
          <w:szCs w:val="22"/>
          <w:lang w:val="en-US"/>
        </w:rPr>
        <w:t>(</w:t>
      </w:r>
      <w:proofErr w:type="spellStart"/>
      <w:proofErr w:type="gramEnd"/>
      <w:r>
        <w:rPr>
          <w:rFonts w:ascii="Yuanti SC Regular" w:hAnsi="Yuanti SC Regular" w:cs="Yuanti SC Regular"/>
          <w:sz w:val="22"/>
          <w:szCs w:val="22"/>
          <w:lang w:val="en-US"/>
        </w:rPr>
        <w:t>всего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2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страницы</w:t>
      </w:r>
      <w:proofErr w:type="spellEnd"/>
      <w:r>
        <w:rPr>
          <w:rFonts w:ascii="Tahoma" w:hAnsi="Tahoma" w:cs="Tahoma"/>
          <w:sz w:val="22"/>
          <w:szCs w:val="22"/>
          <w:lang w:val="en-US"/>
        </w:rPr>
        <w:t>)</w:t>
      </w:r>
    </w:p>
    <w:p w:rsidR="00C935CC" w:rsidRDefault="00C935CC" w:rsidP="00C93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Автор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надеется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что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курсовая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станет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основной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его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дипломной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работы</w:t>
      </w:r>
      <w:proofErr w:type="spellEnd"/>
    </w:p>
    <w:p w:rsidR="007D12BF" w:rsidRPr="00C935CC" w:rsidRDefault="00C935CC" w:rsidP="00C935CC">
      <w:pPr>
        <w:rPr>
          <w:rFonts w:asciiTheme="majorHAnsi" w:hAnsiTheme="majorHAnsi" w:cs="Charcoal CY"/>
        </w:rPr>
      </w:pP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Список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Yuanti SC Regular" w:hAnsi="Yuanti SC Regular" w:cs="Yuanti SC Regular"/>
          <w:sz w:val="22"/>
          <w:szCs w:val="22"/>
          <w:lang w:val="en-US"/>
        </w:rPr>
        <w:t>литературы</w:t>
      </w:r>
      <w:bookmarkStart w:id="0" w:name="_GoBack"/>
      <w:bookmarkEnd w:id="0"/>
      <w:proofErr w:type="spellEnd"/>
    </w:p>
    <w:sectPr w:rsidR="007D12BF" w:rsidRPr="00C935CC" w:rsidSect="008F75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ant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CC"/>
    <w:rsid w:val="007D12BF"/>
    <w:rsid w:val="008F75BF"/>
    <w:rsid w:val="00C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5946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Macintosh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dcterms:created xsi:type="dcterms:W3CDTF">2014-06-04T14:25:00Z</dcterms:created>
  <dcterms:modified xsi:type="dcterms:W3CDTF">2014-06-04T14:25:00Z</dcterms:modified>
</cp:coreProperties>
</file>