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9A" w:rsidRDefault="00854EFC" w:rsidP="0044799A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 w:rsidR="0044799A">
        <w:rPr>
          <w:rFonts w:ascii="Arial" w:hAnsi="Arial" w:cs="Arial"/>
          <w:sz w:val="28"/>
          <w:szCs w:val="28"/>
        </w:rPr>
        <w:t>Сопротивление материалов</w:t>
      </w:r>
      <w:r>
        <w:rPr>
          <w:rFonts w:ascii="Arial" w:hAnsi="Arial" w:cs="Arial"/>
          <w:sz w:val="28"/>
          <w:szCs w:val="28"/>
        </w:rPr>
        <w:t>"</w:t>
      </w:r>
      <w:r w:rsidR="0044799A">
        <w:rPr>
          <w:rFonts w:ascii="Arial" w:hAnsi="Arial" w:cs="Arial"/>
          <w:sz w:val="28"/>
          <w:szCs w:val="28"/>
        </w:rPr>
        <w:t>.</w:t>
      </w:r>
    </w:p>
    <w:p w:rsidR="0044799A" w:rsidRPr="0044799A" w:rsidRDefault="0044799A" w:rsidP="0044799A">
      <w:pPr>
        <w:ind w:left="-426"/>
        <w:jc w:val="center"/>
        <w:rPr>
          <w:rFonts w:ascii="Arial" w:hAnsi="Arial" w:cs="Arial"/>
          <w:sz w:val="28"/>
          <w:szCs w:val="28"/>
        </w:rPr>
      </w:pPr>
      <w:r w:rsidRPr="0044799A">
        <w:rPr>
          <w:rFonts w:ascii="Arial" w:hAnsi="Arial" w:cs="Arial"/>
          <w:sz w:val="28"/>
          <w:szCs w:val="28"/>
        </w:rPr>
        <w:t>Для заданной схемы стальной балки круглого постоянного сечения,</w:t>
      </w:r>
      <w:r w:rsidR="00615285">
        <w:rPr>
          <w:rFonts w:ascii="Arial" w:hAnsi="Arial" w:cs="Arial"/>
          <w:sz w:val="28"/>
          <w:szCs w:val="28"/>
        </w:rPr>
        <w:t xml:space="preserve"> </w:t>
      </w:r>
      <w:r w:rsidRPr="0044799A">
        <w:rPr>
          <w:rFonts w:ascii="Arial" w:hAnsi="Arial" w:cs="Arial"/>
          <w:sz w:val="28"/>
          <w:szCs w:val="28"/>
        </w:rPr>
        <w:t xml:space="preserve">нагруженной распределенной нагрузкой  </w:t>
      </w:r>
      <w:proofErr w:type="spellStart"/>
      <w:r w:rsidRPr="0044799A">
        <w:rPr>
          <w:rFonts w:ascii="Arial" w:hAnsi="Arial" w:cs="Arial"/>
          <w:sz w:val="28"/>
          <w:szCs w:val="28"/>
        </w:rPr>
        <w:t>q</w:t>
      </w:r>
      <w:proofErr w:type="spellEnd"/>
      <w:r w:rsidRPr="0044799A">
        <w:rPr>
          <w:rFonts w:ascii="Arial" w:hAnsi="Arial" w:cs="Arial"/>
          <w:sz w:val="28"/>
          <w:szCs w:val="28"/>
        </w:rPr>
        <w:t>, сосредоточенной силой  F,</w:t>
      </w:r>
      <w:r w:rsidR="00615285">
        <w:rPr>
          <w:rFonts w:ascii="Arial" w:hAnsi="Arial" w:cs="Arial"/>
          <w:sz w:val="28"/>
          <w:szCs w:val="28"/>
        </w:rPr>
        <w:t xml:space="preserve"> </w:t>
      </w:r>
      <w:r w:rsidRPr="0044799A">
        <w:rPr>
          <w:rFonts w:ascii="Arial" w:hAnsi="Arial" w:cs="Arial"/>
          <w:sz w:val="28"/>
          <w:szCs w:val="28"/>
        </w:rPr>
        <w:t>изгибающим моментом  М  и крутящи</w:t>
      </w:r>
      <w:r>
        <w:rPr>
          <w:rFonts w:ascii="Arial" w:hAnsi="Arial" w:cs="Arial"/>
          <w:sz w:val="28"/>
          <w:szCs w:val="28"/>
        </w:rPr>
        <w:t>ми моментами  Т, произвести сле</w:t>
      </w:r>
      <w:r w:rsidRPr="0044799A">
        <w:rPr>
          <w:rFonts w:ascii="Arial" w:hAnsi="Arial" w:cs="Arial"/>
          <w:sz w:val="28"/>
          <w:szCs w:val="28"/>
        </w:rPr>
        <w:t>дующие расчеты:</w:t>
      </w:r>
    </w:p>
    <w:p w:rsidR="0044799A" w:rsidRPr="0044799A" w:rsidRDefault="0044799A" w:rsidP="0044799A">
      <w:pPr>
        <w:ind w:left="-426"/>
        <w:jc w:val="center"/>
        <w:rPr>
          <w:rFonts w:ascii="Arial" w:hAnsi="Arial" w:cs="Arial"/>
          <w:sz w:val="28"/>
          <w:szCs w:val="28"/>
        </w:rPr>
      </w:pPr>
      <w:r w:rsidRPr="0044799A">
        <w:rPr>
          <w:rFonts w:ascii="Arial" w:hAnsi="Arial" w:cs="Arial"/>
          <w:sz w:val="28"/>
          <w:szCs w:val="28"/>
        </w:rPr>
        <w:t>– определить составляющие реакций в опорах;</w:t>
      </w:r>
    </w:p>
    <w:p w:rsidR="0044799A" w:rsidRPr="0044799A" w:rsidRDefault="0044799A" w:rsidP="0044799A">
      <w:pPr>
        <w:ind w:left="-426"/>
        <w:jc w:val="center"/>
        <w:rPr>
          <w:rFonts w:ascii="Arial" w:hAnsi="Arial" w:cs="Arial"/>
          <w:sz w:val="28"/>
          <w:szCs w:val="28"/>
        </w:rPr>
      </w:pPr>
      <w:r w:rsidRPr="0044799A">
        <w:rPr>
          <w:rFonts w:ascii="Arial" w:hAnsi="Arial" w:cs="Arial"/>
          <w:sz w:val="28"/>
          <w:szCs w:val="28"/>
        </w:rPr>
        <w:t>– построить эпюру поперечных сил;</w:t>
      </w:r>
    </w:p>
    <w:p w:rsidR="0044799A" w:rsidRPr="0044799A" w:rsidRDefault="0044799A" w:rsidP="0044799A">
      <w:pPr>
        <w:ind w:left="-426"/>
        <w:jc w:val="center"/>
        <w:rPr>
          <w:rFonts w:ascii="Arial" w:hAnsi="Arial" w:cs="Arial"/>
          <w:sz w:val="28"/>
          <w:szCs w:val="28"/>
        </w:rPr>
      </w:pPr>
      <w:r w:rsidRPr="0044799A">
        <w:rPr>
          <w:rFonts w:ascii="Arial" w:hAnsi="Arial" w:cs="Arial"/>
          <w:sz w:val="28"/>
          <w:szCs w:val="28"/>
        </w:rPr>
        <w:t>– построить эпюру изгибающих моментов;</w:t>
      </w:r>
    </w:p>
    <w:p w:rsidR="0044799A" w:rsidRPr="0044799A" w:rsidRDefault="0044799A" w:rsidP="0044799A">
      <w:pPr>
        <w:ind w:left="-426"/>
        <w:jc w:val="center"/>
        <w:rPr>
          <w:rFonts w:ascii="Arial" w:hAnsi="Arial" w:cs="Arial"/>
          <w:sz w:val="28"/>
          <w:szCs w:val="28"/>
        </w:rPr>
      </w:pPr>
      <w:r w:rsidRPr="0044799A">
        <w:rPr>
          <w:rFonts w:ascii="Arial" w:hAnsi="Arial" w:cs="Arial"/>
          <w:sz w:val="28"/>
          <w:szCs w:val="28"/>
        </w:rPr>
        <w:t>– построить эпюру крутящих моментов;</w:t>
      </w:r>
    </w:p>
    <w:p w:rsidR="0044799A" w:rsidRPr="0044799A" w:rsidRDefault="0044799A" w:rsidP="0044799A">
      <w:pPr>
        <w:ind w:left="-426"/>
        <w:jc w:val="center"/>
        <w:rPr>
          <w:rFonts w:ascii="Arial" w:hAnsi="Arial" w:cs="Arial"/>
          <w:sz w:val="28"/>
          <w:szCs w:val="28"/>
        </w:rPr>
      </w:pPr>
      <w:r w:rsidRPr="0044799A">
        <w:rPr>
          <w:rFonts w:ascii="Arial" w:hAnsi="Arial" w:cs="Arial"/>
          <w:sz w:val="28"/>
          <w:szCs w:val="28"/>
        </w:rPr>
        <w:t>–  пользуясь построенными эп</w:t>
      </w:r>
      <w:r>
        <w:rPr>
          <w:rFonts w:ascii="Arial" w:hAnsi="Arial" w:cs="Arial"/>
          <w:sz w:val="28"/>
          <w:szCs w:val="28"/>
        </w:rPr>
        <w:t>юрами и механическими характери</w:t>
      </w:r>
      <w:r w:rsidRPr="0044799A">
        <w:rPr>
          <w:rFonts w:ascii="Arial" w:hAnsi="Arial" w:cs="Arial"/>
          <w:sz w:val="28"/>
          <w:szCs w:val="28"/>
        </w:rPr>
        <w:t>стика</w:t>
      </w:r>
      <w:r>
        <w:rPr>
          <w:rFonts w:ascii="Arial" w:hAnsi="Arial" w:cs="Arial"/>
          <w:sz w:val="28"/>
          <w:szCs w:val="28"/>
        </w:rPr>
        <w:t>ми принятого материала (табл.  2</w:t>
      </w:r>
      <w:r w:rsidRPr="0044799A">
        <w:rPr>
          <w:rFonts w:ascii="Arial" w:hAnsi="Arial" w:cs="Arial"/>
          <w:sz w:val="28"/>
          <w:szCs w:val="28"/>
        </w:rPr>
        <w:t>), по одной из теорий прочности</w:t>
      </w:r>
      <w:r>
        <w:rPr>
          <w:rFonts w:ascii="Arial" w:hAnsi="Arial" w:cs="Arial"/>
          <w:sz w:val="28"/>
          <w:szCs w:val="28"/>
        </w:rPr>
        <w:t xml:space="preserve"> </w:t>
      </w:r>
      <w:r w:rsidRPr="0044799A">
        <w:rPr>
          <w:rFonts w:ascii="Arial" w:hAnsi="Arial" w:cs="Arial"/>
          <w:sz w:val="28"/>
          <w:szCs w:val="28"/>
        </w:rPr>
        <w:t xml:space="preserve">определить  величину минимально </w:t>
      </w:r>
      <w:r>
        <w:rPr>
          <w:rFonts w:ascii="Arial" w:hAnsi="Arial" w:cs="Arial"/>
          <w:sz w:val="28"/>
          <w:szCs w:val="28"/>
        </w:rPr>
        <w:t>допускаемого диаметра  (получен</w:t>
      </w:r>
      <w:r w:rsidRPr="0044799A">
        <w:rPr>
          <w:rFonts w:ascii="Arial" w:hAnsi="Arial" w:cs="Arial"/>
          <w:sz w:val="28"/>
          <w:szCs w:val="28"/>
        </w:rPr>
        <w:t>ное значение округлить до ближайш</w:t>
      </w:r>
      <w:r>
        <w:rPr>
          <w:rFonts w:ascii="Arial" w:hAnsi="Arial" w:cs="Arial"/>
          <w:sz w:val="28"/>
          <w:szCs w:val="28"/>
        </w:rPr>
        <w:t>ей большей величины из ряда нор</w:t>
      </w:r>
      <w:r w:rsidRPr="0044799A">
        <w:rPr>
          <w:rFonts w:ascii="Arial" w:hAnsi="Arial" w:cs="Arial"/>
          <w:sz w:val="28"/>
          <w:szCs w:val="28"/>
        </w:rPr>
        <w:t>мальных линейных р</w:t>
      </w:r>
      <w:r>
        <w:rPr>
          <w:rFonts w:ascii="Arial" w:hAnsi="Arial" w:cs="Arial"/>
          <w:sz w:val="28"/>
          <w:szCs w:val="28"/>
        </w:rPr>
        <w:t>азмеров по ГОСТ 6636-69 (табл. 3</w:t>
      </w:r>
      <w:r w:rsidRPr="0044799A">
        <w:rPr>
          <w:rFonts w:ascii="Arial" w:hAnsi="Arial" w:cs="Arial"/>
          <w:sz w:val="28"/>
          <w:szCs w:val="28"/>
        </w:rPr>
        <w:t>).</w:t>
      </w:r>
    </w:p>
    <w:p w:rsidR="0044799A" w:rsidRPr="0044799A" w:rsidRDefault="0044799A" w:rsidP="0044799A">
      <w:pPr>
        <w:ind w:left="-426"/>
        <w:jc w:val="center"/>
        <w:rPr>
          <w:rFonts w:ascii="Arial" w:hAnsi="Arial" w:cs="Arial"/>
          <w:sz w:val="28"/>
          <w:szCs w:val="28"/>
        </w:rPr>
      </w:pPr>
      <w:r w:rsidRPr="0044799A">
        <w:rPr>
          <w:rFonts w:ascii="Arial" w:hAnsi="Arial" w:cs="Arial"/>
          <w:sz w:val="28"/>
          <w:szCs w:val="28"/>
        </w:rPr>
        <w:t>Маркой стали балки задаться самостоятельно</w:t>
      </w:r>
      <w:r>
        <w:rPr>
          <w:rFonts w:ascii="Arial" w:hAnsi="Arial" w:cs="Arial"/>
          <w:sz w:val="28"/>
          <w:szCs w:val="28"/>
        </w:rPr>
        <w:t xml:space="preserve"> (табл. 2</w:t>
      </w:r>
      <w:r w:rsidRPr="0044799A">
        <w:rPr>
          <w:rFonts w:ascii="Arial" w:hAnsi="Arial" w:cs="Arial"/>
          <w:sz w:val="28"/>
          <w:szCs w:val="28"/>
        </w:rPr>
        <w:t>).</w:t>
      </w:r>
    </w:p>
    <w:p w:rsidR="00742577" w:rsidRDefault="0044799A" w:rsidP="00742577">
      <w:pPr>
        <w:ind w:left="-426"/>
        <w:jc w:val="center"/>
        <w:rPr>
          <w:rFonts w:ascii="Arial" w:hAnsi="Arial" w:cs="Arial"/>
          <w:sz w:val="28"/>
          <w:szCs w:val="28"/>
        </w:rPr>
      </w:pPr>
      <w:r w:rsidRPr="0044799A">
        <w:rPr>
          <w:rFonts w:ascii="Arial" w:hAnsi="Arial" w:cs="Arial"/>
          <w:sz w:val="28"/>
          <w:szCs w:val="28"/>
        </w:rPr>
        <w:t xml:space="preserve">Коэффициент безопасности по пределу текучести  </w:t>
      </w:r>
      <w:proofErr w:type="spellStart"/>
      <w:r w:rsidRPr="0044799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  <w:vertAlign w:val="subscript"/>
        </w:rPr>
        <w:t>тр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44799A">
        <w:rPr>
          <w:rFonts w:ascii="Arial" w:hAnsi="Arial" w:cs="Arial"/>
          <w:sz w:val="28"/>
          <w:szCs w:val="28"/>
        </w:rPr>
        <w:t>принять</w:t>
      </w:r>
      <w:r>
        <w:rPr>
          <w:rFonts w:ascii="Arial" w:hAnsi="Arial" w:cs="Arial"/>
          <w:sz w:val="28"/>
          <w:szCs w:val="28"/>
        </w:rPr>
        <w:t xml:space="preserve"> равным </w:t>
      </w:r>
      <w:r w:rsidRPr="0044799A">
        <w:rPr>
          <w:rFonts w:ascii="Arial" w:hAnsi="Arial" w:cs="Arial"/>
          <w:sz w:val="28"/>
          <w:szCs w:val="28"/>
        </w:rPr>
        <w:t>2</w:t>
      </w:r>
      <w:r w:rsidR="00742577">
        <w:rPr>
          <w:rFonts w:ascii="Arial" w:hAnsi="Arial" w:cs="Arial"/>
          <w:sz w:val="28"/>
          <w:szCs w:val="28"/>
        </w:rPr>
        <w:t>.</w:t>
      </w:r>
    </w:p>
    <w:p w:rsidR="0044799A" w:rsidRDefault="0044799A" w:rsidP="00742577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1.</w:t>
      </w:r>
    </w:p>
    <w:tbl>
      <w:tblPr>
        <w:tblStyle w:val="a3"/>
        <w:tblW w:w="0" w:type="auto"/>
        <w:tblInd w:w="-426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4799A" w:rsidTr="0044799A">
        <w:tc>
          <w:tcPr>
            <w:tcW w:w="1595" w:type="dxa"/>
            <w:vAlign w:val="center"/>
          </w:tcPr>
          <w:p w:rsidR="0044799A" w:rsidRPr="0044799A" w:rsidRDefault="0044799A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q,</w:t>
            </w:r>
            <w:r>
              <w:rPr>
                <w:rFonts w:ascii="Arial" w:hAnsi="Arial" w:cs="Arial"/>
                <w:sz w:val="28"/>
                <w:szCs w:val="28"/>
              </w:rPr>
              <w:t>кН</w:t>
            </w:r>
          </w:p>
        </w:tc>
        <w:tc>
          <w:tcPr>
            <w:tcW w:w="1595" w:type="dxa"/>
            <w:vAlign w:val="center"/>
          </w:tcPr>
          <w:p w:rsidR="0044799A" w:rsidRPr="0044799A" w:rsidRDefault="0044799A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F,</w:t>
            </w:r>
            <w:r>
              <w:rPr>
                <w:rFonts w:ascii="Arial" w:hAnsi="Arial" w:cs="Arial"/>
                <w:sz w:val="28"/>
                <w:szCs w:val="28"/>
              </w:rPr>
              <w:t xml:space="preserve"> кН</w:t>
            </w:r>
          </w:p>
        </w:tc>
        <w:tc>
          <w:tcPr>
            <w:tcW w:w="1595" w:type="dxa"/>
            <w:vAlign w:val="center"/>
          </w:tcPr>
          <w:p w:rsidR="0044799A" w:rsidRPr="0044799A" w:rsidRDefault="0044799A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595" w:type="dxa"/>
            <w:vAlign w:val="center"/>
          </w:tcPr>
          <w:p w:rsidR="0044799A" w:rsidRPr="0044799A" w:rsidRDefault="0044799A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T,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595" w:type="dxa"/>
            <w:vAlign w:val="center"/>
          </w:tcPr>
          <w:p w:rsidR="0044799A" w:rsidRPr="007529C9" w:rsidRDefault="007529C9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b,</w:t>
            </w:r>
            <w:r>
              <w:rPr>
                <w:rFonts w:ascii="Arial" w:hAnsi="Arial" w:cs="Arial"/>
                <w:sz w:val="28"/>
                <w:szCs w:val="28"/>
              </w:rPr>
              <w:t xml:space="preserve"> м</w:t>
            </w:r>
          </w:p>
        </w:tc>
        <w:tc>
          <w:tcPr>
            <w:tcW w:w="1596" w:type="dxa"/>
            <w:vAlign w:val="center"/>
          </w:tcPr>
          <w:p w:rsidR="0044799A" w:rsidRPr="007529C9" w:rsidRDefault="007529C9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</w:t>
            </w:r>
          </w:p>
        </w:tc>
      </w:tr>
      <w:tr w:rsidR="0044799A" w:rsidTr="0044799A">
        <w:tc>
          <w:tcPr>
            <w:tcW w:w="1595" w:type="dxa"/>
            <w:vAlign w:val="center"/>
          </w:tcPr>
          <w:p w:rsidR="0044799A" w:rsidRDefault="007529C9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2,4</w:t>
            </w:r>
          </w:p>
        </w:tc>
        <w:tc>
          <w:tcPr>
            <w:tcW w:w="1595" w:type="dxa"/>
            <w:vAlign w:val="center"/>
          </w:tcPr>
          <w:p w:rsidR="0044799A" w:rsidRDefault="007529C9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44799A" w:rsidRDefault="007529C9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95" w:type="dxa"/>
            <w:vAlign w:val="center"/>
          </w:tcPr>
          <w:p w:rsidR="0044799A" w:rsidRDefault="007529C9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1595" w:type="dxa"/>
            <w:vAlign w:val="center"/>
          </w:tcPr>
          <w:p w:rsidR="0044799A" w:rsidRDefault="007529C9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1,6</w:t>
            </w:r>
          </w:p>
        </w:tc>
        <w:tc>
          <w:tcPr>
            <w:tcW w:w="1596" w:type="dxa"/>
            <w:vAlign w:val="center"/>
          </w:tcPr>
          <w:p w:rsidR="0044799A" w:rsidRDefault="007529C9" w:rsidP="004479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0,8</w:t>
            </w:r>
          </w:p>
        </w:tc>
      </w:tr>
    </w:tbl>
    <w:p w:rsidR="0044799A" w:rsidRDefault="0044799A" w:rsidP="0044799A">
      <w:pPr>
        <w:ind w:left="-426"/>
        <w:rPr>
          <w:rFonts w:ascii="Arial" w:hAnsi="Arial" w:cs="Arial"/>
          <w:sz w:val="28"/>
          <w:szCs w:val="28"/>
        </w:rPr>
      </w:pPr>
    </w:p>
    <w:p w:rsidR="007529C9" w:rsidRDefault="007529C9" w:rsidP="0044799A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2.</w:t>
      </w:r>
    </w:p>
    <w:tbl>
      <w:tblPr>
        <w:tblStyle w:val="a3"/>
        <w:tblW w:w="0" w:type="auto"/>
        <w:tblInd w:w="-426" w:type="dxa"/>
        <w:tblLook w:val="04A0"/>
      </w:tblPr>
      <w:tblGrid>
        <w:gridCol w:w="1116"/>
        <w:gridCol w:w="1449"/>
        <w:gridCol w:w="2397"/>
        <w:gridCol w:w="1808"/>
        <w:gridCol w:w="1859"/>
        <w:gridCol w:w="684"/>
        <w:gridCol w:w="684"/>
      </w:tblGrid>
      <w:tr w:rsidR="007529C9" w:rsidTr="009D4D22">
        <w:tc>
          <w:tcPr>
            <w:tcW w:w="1116" w:type="dxa"/>
            <w:vMerge w:val="restart"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Марка стали</w:t>
            </w:r>
          </w:p>
        </w:tc>
        <w:tc>
          <w:tcPr>
            <w:tcW w:w="1449" w:type="dxa"/>
            <w:vMerge w:val="restart"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Сечение, мм</w:t>
            </w:r>
          </w:p>
        </w:tc>
        <w:tc>
          <w:tcPr>
            <w:tcW w:w="2397" w:type="dxa"/>
            <w:vMerge w:val="restart"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Термообработка</w:t>
            </w:r>
          </w:p>
        </w:tc>
        <w:tc>
          <w:tcPr>
            <w:tcW w:w="1808" w:type="dxa"/>
            <w:vMerge w:val="restart"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НВ сердцевины</w:t>
            </w:r>
          </w:p>
        </w:tc>
        <w:tc>
          <w:tcPr>
            <w:tcW w:w="1859" w:type="dxa"/>
            <w:vMerge w:val="restart"/>
            <w:vAlign w:val="center"/>
          </w:tcPr>
          <w:p w:rsidR="007529C9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</w:t>
            </w:r>
            <w:r w:rsidR="007529C9">
              <w:rPr>
                <w:rFonts w:ascii="Arial" w:hAnsi="Arial" w:cs="Arial"/>
                <w:sz w:val="28"/>
                <w:szCs w:val="28"/>
              </w:rPr>
              <w:t>С поверхности</w:t>
            </w:r>
          </w:p>
        </w:tc>
        <w:tc>
          <w:tcPr>
            <w:tcW w:w="684" w:type="dxa"/>
            <w:vAlign w:val="center"/>
          </w:tcPr>
          <w:p w:rsidR="007529C9" w:rsidRP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684" w:type="dxa"/>
            <w:vAlign w:val="center"/>
          </w:tcPr>
          <w:p w:rsidR="007529C9" w:rsidRP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в</w:t>
            </w:r>
          </w:p>
        </w:tc>
      </w:tr>
      <w:tr w:rsidR="007529C9" w:rsidTr="009D4D22">
        <w:tc>
          <w:tcPr>
            <w:tcW w:w="1116" w:type="dxa"/>
            <w:vMerge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vMerge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МПа</w:t>
            </w:r>
          </w:p>
        </w:tc>
      </w:tr>
      <w:tr w:rsidR="007529C9" w:rsidTr="00900614">
        <w:tc>
          <w:tcPr>
            <w:tcW w:w="9997" w:type="dxa"/>
            <w:gridSpan w:val="7"/>
            <w:vAlign w:val="center"/>
          </w:tcPr>
          <w:p w:rsidR="007529C9" w:rsidRDefault="007529C9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Конструкционные стали повышенной и высокой об</w:t>
            </w:r>
            <w:r w:rsidR="009D4D22">
              <w:rPr>
                <w:rFonts w:ascii="Arial" w:hAnsi="Arial" w:cs="Arial"/>
                <w:sz w:val="28"/>
                <w:szCs w:val="28"/>
              </w:rPr>
              <w:t>рабатываемости резанием. ГОСТ 1414-75.</w:t>
            </w:r>
          </w:p>
        </w:tc>
      </w:tr>
      <w:tr w:rsidR="009D4D22" w:rsidTr="009D4D22">
        <w:trPr>
          <w:trHeight w:val="192"/>
        </w:trPr>
        <w:tc>
          <w:tcPr>
            <w:tcW w:w="1116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А11</w:t>
            </w:r>
          </w:p>
        </w:tc>
        <w:tc>
          <w:tcPr>
            <w:tcW w:w="1449" w:type="dxa"/>
            <w:vMerge w:val="restart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Любое</w:t>
            </w:r>
          </w:p>
        </w:tc>
        <w:tc>
          <w:tcPr>
            <w:tcW w:w="2397" w:type="dxa"/>
            <w:vMerge w:val="restart"/>
            <w:vAlign w:val="center"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Горячая без термической обработки</w:t>
            </w:r>
          </w:p>
        </w:tc>
        <w:tc>
          <w:tcPr>
            <w:tcW w:w="1808" w:type="dxa"/>
            <w:vMerge w:val="restart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156</w:t>
            </w:r>
          </w:p>
        </w:tc>
        <w:tc>
          <w:tcPr>
            <w:tcW w:w="1859" w:type="dxa"/>
            <w:vMerge w:val="restart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84" w:type="dxa"/>
            <w:vMerge w:val="restart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84" w:type="dxa"/>
            <w:vMerge w:val="restart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410</w:t>
            </w:r>
          </w:p>
        </w:tc>
      </w:tr>
      <w:tr w:rsidR="009D4D22" w:rsidTr="009D4D22">
        <w:trPr>
          <w:trHeight w:val="192"/>
        </w:trPr>
        <w:tc>
          <w:tcPr>
            <w:tcW w:w="1116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А12</w:t>
            </w:r>
          </w:p>
        </w:tc>
        <w:tc>
          <w:tcPr>
            <w:tcW w:w="1449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9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D22" w:rsidTr="009D4D22">
        <w:trPr>
          <w:trHeight w:val="192"/>
        </w:trPr>
        <w:tc>
          <w:tcPr>
            <w:tcW w:w="1116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А20</w:t>
            </w:r>
          </w:p>
        </w:tc>
        <w:tc>
          <w:tcPr>
            <w:tcW w:w="1449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164</w:t>
            </w:r>
          </w:p>
        </w:tc>
        <w:tc>
          <w:tcPr>
            <w:tcW w:w="1859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</w:t>
            </w:r>
          </w:p>
        </w:tc>
      </w:tr>
      <w:tr w:rsidR="009D4D22" w:rsidTr="009D4D22">
        <w:trPr>
          <w:trHeight w:val="192"/>
        </w:trPr>
        <w:tc>
          <w:tcPr>
            <w:tcW w:w="1116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А30</w:t>
            </w:r>
          </w:p>
        </w:tc>
        <w:tc>
          <w:tcPr>
            <w:tcW w:w="1449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181</w:t>
            </w:r>
          </w:p>
        </w:tc>
        <w:tc>
          <w:tcPr>
            <w:tcW w:w="1859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510</w:t>
            </w:r>
          </w:p>
        </w:tc>
      </w:tr>
      <w:tr w:rsidR="009D4D22" w:rsidTr="009D4D22">
        <w:trPr>
          <w:trHeight w:val="192"/>
        </w:trPr>
        <w:tc>
          <w:tcPr>
            <w:tcW w:w="1116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А35</w:t>
            </w:r>
          </w:p>
        </w:tc>
        <w:tc>
          <w:tcPr>
            <w:tcW w:w="1449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</w:t>
            </w:r>
          </w:p>
        </w:tc>
        <w:tc>
          <w:tcPr>
            <w:tcW w:w="1859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390</w:t>
            </w:r>
          </w:p>
        </w:tc>
        <w:tc>
          <w:tcPr>
            <w:tcW w:w="684" w:type="dxa"/>
            <w:vMerge/>
            <w:vAlign w:val="center"/>
          </w:tcPr>
          <w:p w:rsidR="009D4D22" w:rsidRDefault="009D4D22" w:rsidP="007529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529C9" w:rsidRDefault="007529C9" w:rsidP="0044799A">
      <w:pPr>
        <w:ind w:left="-426"/>
        <w:rPr>
          <w:rFonts w:ascii="Arial" w:hAnsi="Arial" w:cs="Arial"/>
          <w:sz w:val="28"/>
          <w:szCs w:val="28"/>
        </w:rPr>
      </w:pPr>
    </w:p>
    <w:p w:rsidR="009D4D22" w:rsidRDefault="009D4D22" w:rsidP="0044799A">
      <w:pPr>
        <w:ind w:left="-426"/>
        <w:rPr>
          <w:rFonts w:ascii="Arial" w:hAnsi="Arial" w:cs="Arial"/>
          <w:sz w:val="28"/>
          <w:szCs w:val="28"/>
        </w:rPr>
      </w:pPr>
    </w:p>
    <w:p w:rsidR="009D4D22" w:rsidRDefault="009D4D22" w:rsidP="009D4D22">
      <w:pPr>
        <w:ind w:left="-42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Окончание таб. 2</w:t>
      </w:r>
    </w:p>
    <w:tbl>
      <w:tblPr>
        <w:tblStyle w:val="a3"/>
        <w:tblW w:w="10032" w:type="dxa"/>
        <w:tblInd w:w="-426" w:type="dxa"/>
        <w:tblLayout w:type="fixed"/>
        <w:tblLook w:val="04A0"/>
      </w:tblPr>
      <w:tblGrid>
        <w:gridCol w:w="1101"/>
        <w:gridCol w:w="1418"/>
        <w:gridCol w:w="2410"/>
        <w:gridCol w:w="1842"/>
        <w:gridCol w:w="1843"/>
        <w:gridCol w:w="709"/>
        <w:gridCol w:w="709"/>
      </w:tblGrid>
      <w:tr w:rsidR="002A2F6B" w:rsidTr="002A2F6B">
        <w:tc>
          <w:tcPr>
            <w:tcW w:w="1101" w:type="dxa"/>
            <w:vMerge w:val="restart"/>
            <w:vAlign w:val="center"/>
          </w:tcPr>
          <w:p w:rsidR="009D4D22" w:rsidRDefault="009D4D22" w:rsidP="002A2F6B">
            <w:pPr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Марка стали</w:t>
            </w:r>
          </w:p>
        </w:tc>
        <w:tc>
          <w:tcPr>
            <w:tcW w:w="1418" w:type="dxa"/>
            <w:vMerge w:val="restart"/>
            <w:vAlign w:val="center"/>
          </w:tcPr>
          <w:p w:rsidR="009D4D22" w:rsidRDefault="002A2F6B" w:rsidP="002A2F6B">
            <w:pPr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Сечение</w:t>
            </w:r>
            <w:r w:rsidR="009D4D22">
              <w:rPr>
                <w:rFonts w:ascii="Arial" w:hAnsi="Arial" w:cs="Arial"/>
                <w:sz w:val="28"/>
                <w:szCs w:val="28"/>
              </w:rPr>
              <w:t>, мм</w:t>
            </w:r>
          </w:p>
        </w:tc>
        <w:tc>
          <w:tcPr>
            <w:tcW w:w="2410" w:type="dxa"/>
            <w:vMerge w:val="restart"/>
            <w:vAlign w:val="center"/>
          </w:tcPr>
          <w:p w:rsidR="009D4D22" w:rsidRDefault="009D4D22" w:rsidP="002A2F6B">
            <w:pPr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Термообработка</w:t>
            </w:r>
          </w:p>
        </w:tc>
        <w:tc>
          <w:tcPr>
            <w:tcW w:w="1842" w:type="dxa"/>
            <w:vMerge w:val="restart"/>
            <w:vAlign w:val="center"/>
          </w:tcPr>
          <w:p w:rsidR="009D4D22" w:rsidRDefault="009D4D22" w:rsidP="002A2F6B">
            <w:pPr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НВ сердцевины</w:t>
            </w:r>
          </w:p>
        </w:tc>
        <w:tc>
          <w:tcPr>
            <w:tcW w:w="1843" w:type="dxa"/>
            <w:vMerge w:val="restart"/>
            <w:vAlign w:val="center"/>
          </w:tcPr>
          <w:p w:rsidR="009D4D22" w:rsidRPr="009D4D22" w:rsidRDefault="009D4D22" w:rsidP="002A2F6B">
            <w:pPr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RC</w:t>
            </w:r>
            <w:r>
              <w:rPr>
                <w:rFonts w:ascii="Arial" w:hAnsi="Arial" w:cs="Arial"/>
                <w:sz w:val="28"/>
                <w:szCs w:val="28"/>
              </w:rPr>
              <w:t xml:space="preserve"> поверхности</w:t>
            </w:r>
          </w:p>
        </w:tc>
        <w:tc>
          <w:tcPr>
            <w:tcW w:w="709" w:type="dxa"/>
          </w:tcPr>
          <w:p w:rsidR="009D4D22" w:rsidRDefault="002A2F6B" w:rsidP="009D4D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709" w:type="dxa"/>
          </w:tcPr>
          <w:p w:rsidR="009D4D22" w:rsidRDefault="002A2F6B" w:rsidP="009D4D2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в</w:t>
            </w:r>
          </w:p>
        </w:tc>
      </w:tr>
      <w:tr w:rsidR="009D4D22" w:rsidTr="002A2F6B">
        <w:trPr>
          <w:trHeight w:val="498"/>
        </w:trPr>
        <w:tc>
          <w:tcPr>
            <w:tcW w:w="1101" w:type="dxa"/>
            <w:vMerge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D4D22" w:rsidRDefault="009D4D22" w:rsidP="009D4D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4D22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МПа</w:t>
            </w:r>
          </w:p>
        </w:tc>
      </w:tr>
      <w:tr w:rsidR="002A2F6B" w:rsidTr="002A2F6B">
        <w:trPr>
          <w:trHeight w:val="498"/>
        </w:trPr>
        <w:tc>
          <w:tcPr>
            <w:tcW w:w="10032" w:type="dxa"/>
            <w:gridSpan w:val="7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Качественные углеродные конструкционные стали ГОСТ 1050-88</w:t>
            </w:r>
          </w:p>
        </w:tc>
      </w:tr>
      <w:tr w:rsidR="002A2F6B" w:rsidTr="002A2F6B">
        <w:trPr>
          <w:trHeight w:val="498"/>
        </w:trPr>
        <w:tc>
          <w:tcPr>
            <w:tcW w:w="1101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≤50</w:t>
            </w:r>
          </w:p>
        </w:tc>
        <w:tc>
          <w:tcPr>
            <w:tcW w:w="2410" w:type="dxa"/>
            <w:vAlign w:val="center"/>
          </w:tcPr>
          <w:p w:rsidR="002A2F6B" w:rsidRDefault="002A2F6B" w:rsidP="002A2F6B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Цементная закалка в воде, отпуск</w:t>
            </w:r>
          </w:p>
        </w:tc>
        <w:tc>
          <w:tcPr>
            <w:tcW w:w="1842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56-62</w:t>
            </w:r>
          </w:p>
        </w:tc>
        <w:tc>
          <w:tcPr>
            <w:tcW w:w="709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245</w:t>
            </w:r>
          </w:p>
        </w:tc>
        <w:tc>
          <w:tcPr>
            <w:tcW w:w="709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442</w:t>
            </w:r>
          </w:p>
        </w:tc>
      </w:tr>
      <w:tr w:rsidR="002A2F6B" w:rsidTr="002A2F6B">
        <w:trPr>
          <w:trHeight w:val="498"/>
        </w:trPr>
        <w:tc>
          <w:tcPr>
            <w:tcW w:w="1101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418" w:type="dxa"/>
            <w:vMerge w:val="restart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Любое</w:t>
            </w:r>
          </w:p>
        </w:tc>
        <w:tc>
          <w:tcPr>
            <w:tcW w:w="2410" w:type="dxa"/>
            <w:vMerge w:val="restart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Нормализация</w:t>
            </w:r>
          </w:p>
        </w:tc>
        <w:tc>
          <w:tcPr>
            <w:tcW w:w="1842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136-192</w:t>
            </w:r>
          </w:p>
        </w:tc>
        <w:tc>
          <w:tcPr>
            <w:tcW w:w="1843" w:type="dxa"/>
            <w:vMerge w:val="restart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270</w:t>
            </w:r>
          </w:p>
        </w:tc>
        <w:tc>
          <w:tcPr>
            <w:tcW w:w="709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550</w:t>
            </w:r>
          </w:p>
        </w:tc>
      </w:tr>
      <w:tr w:rsidR="002A2F6B" w:rsidTr="002A2F6B">
        <w:trPr>
          <w:trHeight w:val="498"/>
        </w:trPr>
        <w:tc>
          <w:tcPr>
            <w:tcW w:w="1101" w:type="dxa"/>
            <w:vMerge w:val="restart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418" w:type="dxa"/>
            <w:vMerge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179-207</w:t>
            </w:r>
          </w:p>
        </w:tc>
        <w:tc>
          <w:tcPr>
            <w:tcW w:w="1843" w:type="dxa"/>
            <w:vMerge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320</w:t>
            </w:r>
          </w:p>
        </w:tc>
        <w:tc>
          <w:tcPr>
            <w:tcW w:w="709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2A2F6B" w:rsidTr="002A2F6B">
        <w:trPr>
          <w:trHeight w:val="498"/>
        </w:trPr>
        <w:tc>
          <w:tcPr>
            <w:tcW w:w="1101" w:type="dxa"/>
            <w:vMerge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&lt;80</w:t>
            </w:r>
          </w:p>
        </w:tc>
        <w:tc>
          <w:tcPr>
            <w:tcW w:w="2410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Улучшение</w:t>
            </w:r>
          </w:p>
        </w:tc>
        <w:tc>
          <w:tcPr>
            <w:tcW w:w="1842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235-262</w:t>
            </w:r>
          </w:p>
        </w:tc>
        <w:tc>
          <w:tcPr>
            <w:tcW w:w="1843" w:type="dxa"/>
            <w:vMerge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709" w:type="dxa"/>
            <w:vAlign w:val="center"/>
          </w:tcPr>
          <w:p w:rsidR="002A2F6B" w:rsidRDefault="002A2F6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780</w:t>
            </w:r>
          </w:p>
        </w:tc>
      </w:tr>
      <w:tr w:rsidR="002A2F6B" w:rsidTr="00D825DC">
        <w:trPr>
          <w:trHeight w:val="498"/>
        </w:trPr>
        <w:tc>
          <w:tcPr>
            <w:tcW w:w="1101" w:type="dxa"/>
            <w:vAlign w:val="center"/>
          </w:tcPr>
          <w:p w:rsidR="002A2F6B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2A2F6B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≤50</w:t>
            </w:r>
          </w:p>
        </w:tc>
        <w:tc>
          <w:tcPr>
            <w:tcW w:w="2410" w:type="dxa"/>
            <w:vAlign w:val="center"/>
          </w:tcPr>
          <w:p w:rsidR="002A2F6B" w:rsidRDefault="00D825DC" w:rsidP="00D825DC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Закалка в масле, отпуск</w:t>
            </w:r>
          </w:p>
        </w:tc>
        <w:tc>
          <w:tcPr>
            <w:tcW w:w="1842" w:type="dxa"/>
            <w:vAlign w:val="center"/>
          </w:tcPr>
          <w:p w:rsidR="002A2F6B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2A2F6B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30-40</w:t>
            </w:r>
          </w:p>
        </w:tc>
        <w:tc>
          <w:tcPr>
            <w:tcW w:w="709" w:type="dxa"/>
            <w:vAlign w:val="center"/>
          </w:tcPr>
          <w:p w:rsidR="002A2F6B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638</w:t>
            </w:r>
          </w:p>
        </w:tc>
        <w:tc>
          <w:tcPr>
            <w:tcW w:w="709" w:type="dxa"/>
            <w:vAlign w:val="center"/>
          </w:tcPr>
          <w:p w:rsidR="002A2F6B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883</w:t>
            </w:r>
          </w:p>
        </w:tc>
      </w:tr>
      <w:tr w:rsidR="00D825DC" w:rsidTr="00D825DC">
        <w:trPr>
          <w:trHeight w:val="498"/>
        </w:trPr>
        <w:tc>
          <w:tcPr>
            <w:tcW w:w="1101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≤20</w:t>
            </w:r>
          </w:p>
        </w:tc>
        <w:tc>
          <w:tcPr>
            <w:tcW w:w="2410" w:type="dxa"/>
            <w:vAlign w:val="center"/>
          </w:tcPr>
          <w:p w:rsidR="00D825DC" w:rsidRDefault="00D825DC" w:rsidP="00D825DC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Закалка в воде или в щелочном растворе</w:t>
            </w:r>
          </w:p>
        </w:tc>
        <w:tc>
          <w:tcPr>
            <w:tcW w:w="1842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40-50</w:t>
            </w:r>
          </w:p>
        </w:tc>
        <w:tc>
          <w:tcPr>
            <w:tcW w:w="709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1177</w:t>
            </w:r>
          </w:p>
        </w:tc>
        <w:tc>
          <w:tcPr>
            <w:tcW w:w="709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932</w:t>
            </w:r>
          </w:p>
        </w:tc>
      </w:tr>
      <w:tr w:rsidR="00D825DC" w:rsidTr="005C3920">
        <w:trPr>
          <w:trHeight w:val="498"/>
        </w:trPr>
        <w:tc>
          <w:tcPr>
            <w:tcW w:w="10032" w:type="dxa"/>
            <w:gridSpan w:val="7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Легированные стали ГОСТ 4543-71</w:t>
            </w:r>
          </w:p>
        </w:tc>
      </w:tr>
      <w:tr w:rsidR="00D825DC" w:rsidTr="00D825DC">
        <w:trPr>
          <w:trHeight w:val="498"/>
        </w:trPr>
        <w:tc>
          <w:tcPr>
            <w:tcW w:w="1101" w:type="dxa"/>
            <w:vMerge w:val="restart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40Х</w:t>
            </w:r>
          </w:p>
        </w:tc>
        <w:tc>
          <w:tcPr>
            <w:tcW w:w="1418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≤125</w:t>
            </w:r>
          </w:p>
        </w:tc>
        <w:tc>
          <w:tcPr>
            <w:tcW w:w="2410" w:type="dxa"/>
            <w:vMerge w:val="restart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Улучшение</w:t>
            </w:r>
          </w:p>
        </w:tc>
        <w:tc>
          <w:tcPr>
            <w:tcW w:w="1842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235-262</w:t>
            </w:r>
          </w:p>
        </w:tc>
        <w:tc>
          <w:tcPr>
            <w:tcW w:w="1843" w:type="dxa"/>
            <w:vMerge w:val="restart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640</w:t>
            </w:r>
          </w:p>
        </w:tc>
        <w:tc>
          <w:tcPr>
            <w:tcW w:w="709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790</w:t>
            </w:r>
          </w:p>
        </w:tc>
      </w:tr>
      <w:tr w:rsidR="00D825DC" w:rsidTr="00D825DC">
        <w:trPr>
          <w:trHeight w:val="498"/>
        </w:trPr>
        <w:tc>
          <w:tcPr>
            <w:tcW w:w="1101" w:type="dxa"/>
            <w:vMerge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≤80</w:t>
            </w:r>
          </w:p>
        </w:tc>
        <w:tc>
          <w:tcPr>
            <w:tcW w:w="2410" w:type="dxa"/>
            <w:vMerge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269-302</w:t>
            </w:r>
          </w:p>
        </w:tc>
        <w:tc>
          <w:tcPr>
            <w:tcW w:w="1843" w:type="dxa"/>
            <w:vMerge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709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D825DC" w:rsidTr="00A84634">
        <w:trPr>
          <w:trHeight w:val="498"/>
        </w:trPr>
        <w:tc>
          <w:tcPr>
            <w:tcW w:w="1101" w:type="dxa"/>
            <w:vMerge w:val="restart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40Х</w:t>
            </w:r>
          </w:p>
        </w:tc>
        <w:tc>
          <w:tcPr>
            <w:tcW w:w="1418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≤80</w:t>
            </w:r>
          </w:p>
        </w:tc>
        <w:tc>
          <w:tcPr>
            <w:tcW w:w="2410" w:type="dxa"/>
            <w:vAlign w:val="center"/>
          </w:tcPr>
          <w:p w:rsidR="00D825DC" w:rsidRDefault="00D825DC" w:rsidP="00A84634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Улучшение, закалка ТВЧ</w:t>
            </w:r>
          </w:p>
        </w:tc>
        <w:tc>
          <w:tcPr>
            <w:tcW w:w="1842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269-302</w:t>
            </w:r>
          </w:p>
        </w:tc>
        <w:tc>
          <w:tcPr>
            <w:tcW w:w="1843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45-50</w:t>
            </w:r>
          </w:p>
        </w:tc>
        <w:tc>
          <w:tcPr>
            <w:tcW w:w="709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709" w:type="dxa"/>
            <w:vAlign w:val="center"/>
          </w:tcPr>
          <w:p w:rsidR="00D825DC" w:rsidRDefault="00D825DC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900</w:t>
            </w:r>
          </w:p>
        </w:tc>
      </w:tr>
      <w:tr w:rsidR="00A84634" w:rsidTr="00A84634">
        <w:trPr>
          <w:trHeight w:val="498"/>
        </w:trPr>
        <w:tc>
          <w:tcPr>
            <w:tcW w:w="1101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≤50</w:t>
            </w:r>
          </w:p>
        </w:tc>
        <w:tc>
          <w:tcPr>
            <w:tcW w:w="2410" w:type="dxa"/>
            <w:vMerge w:val="restart"/>
            <w:vAlign w:val="center"/>
          </w:tcPr>
          <w:p w:rsidR="00A84634" w:rsidRDefault="00A84634" w:rsidP="00A84634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Закалка в масле, высокий отпуск</w:t>
            </w:r>
          </w:p>
        </w:tc>
        <w:tc>
          <w:tcPr>
            <w:tcW w:w="1842" w:type="dxa"/>
            <w:vMerge w:val="restart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230-280</w:t>
            </w:r>
          </w:p>
        </w:tc>
        <w:tc>
          <w:tcPr>
            <w:tcW w:w="1843" w:type="dxa"/>
            <w:vMerge w:val="restart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590</w:t>
            </w:r>
          </w:p>
        </w:tc>
        <w:tc>
          <w:tcPr>
            <w:tcW w:w="709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785</w:t>
            </w:r>
          </w:p>
        </w:tc>
      </w:tr>
      <w:tr w:rsidR="00A84634" w:rsidTr="00D825DC">
        <w:trPr>
          <w:trHeight w:val="498"/>
        </w:trPr>
        <w:tc>
          <w:tcPr>
            <w:tcW w:w="1101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≤100</w:t>
            </w:r>
          </w:p>
        </w:tc>
        <w:tc>
          <w:tcPr>
            <w:tcW w:w="2410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510</w:t>
            </w:r>
          </w:p>
        </w:tc>
        <w:tc>
          <w:tcPr>
            <w:tcW w:w="709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736</w:t>
            </w:r>
          </w:p>
        </w:tc>
      </w:tr>
      <w:tr w:rsidR="00A84634" w:rsidTr="00A84634">
        <w:trPr>
          <w:trHeight w:val="390"/>
        </w:trPr>
        <w:tc>
          <w:tcPr>
            <w:tcW w:w="1101" w:type="dxa"/>
            <w:vMerge w:val="restart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35ХМ</w:t>
            </w:r>
          </w:p>
        </w:tc>
        <w:tc>
          <w:tcPr>
            <w:tcW w:w="1418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≤200</w:t>
            </w:r>
          </w:p>
        </w:tc>
        <w:tc>
          <w:tcPr>
            <w:tcW w:w="2410" w:type="dxa"/>
            <w:vMerge w:val="restart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Улучшение</w:t>
            </w:r>
          </w:p>
        </w:tc>
        <w:tc>
          <w:tcPr>
            <w:tcW w:w="1842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235-262</w:t>
            </w:r>
          </w:p>
        </w:tc>
        <w:tc>
          <w:tcPr>
            <w:tcW w:w="1843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670</w:t>
            </w:r>
          </w:p>
        </w:tc>
        <w:tc>
          <w:tcPr>
            <w:tcW w:w="709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A84634" w:rsidTr="00A84634">
        <w:trPr>
          <w:trHeight w:val="423"/>
        </w:trPr>
        <w:tc>
          <w:tcPr>
            <w:tcW w:w="1101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≤125</w:t>
            </w:r>
          </w:p>
        </w:tc>
        <w:tc>
          <w:tcPr>
            <w:tcW w:w="2410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269-302</w:t>
            </w:r>
          </w:p>
        </w:tc>
        <w:tc>
          <w:tcPr>
            <w:tcW w:w="1843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790</w:t>
            </w:r>
          </w:p>
        </w:tc>
        <w:tc>
          <w:tcPr>
            <w:tcW w:w="709" w:type="dxa"/>
            <w:vMerge w:val="restart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920</w:t>
            </w:r>
          </w:p>
        </w:tc>
      </w:tr>
      <w:tr w:rsidR="00A84634" w:rsidTr="00A84634">
        <w:trPr>
          <w:trHeight w:val="498"/>
        </w:trPr>
        <w:tc>
          <w:tcPr>
            <w:tcW w:w="1101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84634" w:rsidRDefault="00A84634" w:rsidP="00A84634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Улучшение, закалка ТВЧ</w:t>
            </w:r>
          </w:p>
        </w:tc>
        <w:tc>
          <w:tcPr>
            <w:tcW w:w="1842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48-53</w:t>
            </w:r>
          </w:p>
        </w:tc>
        <w:tc>
          <w:tcPr>
            <w:tcW w:w="709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790</w:t>
            </w:r>
          </w:p>
        </w:tc>
        <w:tc>
          <w:tcPr>
            <w:tcW w:w="709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4634" w:rsidTr="00A84634">
        <w:trPr>
          <w:trHeight w:val="498"/>
        </w:trPr>
        <w:tc>
          <w:tcPr>
            <w:tcW w:w="1101" w:type="dxa"/>
            <w:vMerge w:val="restart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40ХН</w:t>
            </w:r>
          </w:p>
        </w:tc>
        <w:tc>
          <w:tcPr>
            <w:tcW w:w="1418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≤200</w:t>
            </w:r>
          </w:p>
        </w:tc>
        <w:tc>
          <w:tcPr>
            <w:tcW w:w="2410" w:type="dxa"/>
            <w:vAlign w:val="center"/>
          </w:tcPr>
          <w:p w:rsidR="00A84634" w:rsidRDefault="00A84634" w:rsidP="00A84634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Улучшение</w:t>
            </w:r>
          </w:p>
        </w:tc>
        <w:tc>
          <w:tcPr>
            <w:tcW w:w="1842" w:type="dxa"/>
            <w:vAlign w:val="center"/>
          </w:tcPr>
          <w:p w:rsidR="00A84634" w:rsidRDefault="0061749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235-262</w:t>
            </w:r>
          </w:p>
        </w:tc>
        <w:tc>
          <w:tcPr>
            <w:tcW w:w="1843" w:type="dxa"/>
            <w:vAlign w:val="center"/>
          </w:tcPr>
          <w:p w:rsidR="00A84634" w:rsidRDefault="0061749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84634" w:rsidRDefault="0061749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630</w:t>
            </w:r>
          </w:p>
        </w:tc>
        <w:tc>
          <w:tcPr>
            <w:tcW w:w="709" w:type="dxa"/>
            <w:vAlign w:val="center"/>
          </w:tcPr>
          <w:p w:rsidR="00A84634" w:rsidRDefault="0061749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A84634" w:rsidTr="00A84634">
        <w:trPr>
          <w:trHeight w:val="498"/>
        </w:trPr>
        <w:tc>
          <w:tcPr>
            <w:tcW w:w="1101" w:type="dxa"/>
            <w:vMerge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84634" w:rsidRDefault="00A84634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≤125</w:t>
            </w:r>
          </w:p>
        </w:tc>
        <w:tc>
          <w:tcPr>
            <w:tcW w:w="2410" w:type="dxa"/>
            <w:vAlign w:val="center"/>
          </w:tcPr>
          <w:p w:rsidR="00A84634" w:rsidRDefault="0061749B" w:rsidP="00A84634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Улучшение, закалка ТВЧ</w:t>
            </w:r>
          </w:p>
        </w:tc>
        <w:tc>
          <w:tcPr>
            <w:tcW w:w="1842" w:type="dxa"/>
            <w:vAlign w:val="center"/>
          </w:tcPr>
          <w:p w:rsidR="00A84634" w:rsidRDefault="0061749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269-302</w:t>
            </w:r>
          </w:p>
        </w:tc>
        <w:tc>
          <w:tcPr>
            <w:tcW w:w="1843" w:type="dxa"/>
            <w:vAlign w:val="center"/>
          </w:tcPr>
          <w:p w:rsidR="00A84634" w:rsidRDefault="0061749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48-53</w:t>
            </w:r>
          </w:p>
        </w:tc>
        <w:tc>
          <w:tcPr>
            <w:tcW w:w="709" w:type="dxa"/>
            <w:vAlign w:val="center"/>
          </w:tcPr>
          <w:p w:rsidR="00A84634" w:rsidRDefault="0061749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750</w:t>
            </w:r>
          </w:p>
        </w:tc>
        <w:tc>
          <w:tcPr>
            <w:tcW w:w="709" w:type="dxa"/>
            <w:vAlign w:val="center"/>
          </w:tcPr>
          <w:p w:rsidR="00A84634" w:rsidRDefault="0061749B" w:rsidP="002A2F6B">
            <w:pPr>
              <w:ind w:left="-108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920</w:t>
            </w:r>
          </w:p>
        </w:tc>
      </w:tr>
    </w:tbl>
    <w:p w:rsidR="009D4D22" w:rsidRDefault="009D4D22" w:rsidP="009D4D22">
      <w:pPr>
        <w:ind w:left="-426"/>
        <w:rPr>
          <w:rFonts w:ascii="Arial" w:hAnsi="Arial" w:cs="Arial"/>
          <w:sz w:val="28"/>
          <w:szCs w:val="28"/>
        </w:rPr>
      </w:pPr>
    </w:p>
    <w:p w:rsidR="0061749B" w:rsidRDefault="0061749B" w:rsidP="009D4D22">
      <w:pPr>
        <w:ind w:left="-426"/>
        <w:rPr>
          <w:rFonts w:ascii="Arial" w:hAnsi="Arial" w:cs="Arial"/>
          <w:sz w:val="28"/>
          <w:szCs w:val="28"/>
        </w:rPr>
      </w:pPr>
    </w:p>
    <w:p w:rsidR="0061749B" w:rsidRDefault="0061749B" w:rsidP="009D4D22">
      <w:pPr>
        <w:ind w:left="-426"/>
        <w:rPr>
          <w:rFonts w:ascii="Arial" w:hAnsi="Arial" w:cs="Arial"/>
          <w:sz w:val="28"/>
          <w:szCs w:val="28"/>
        </w:rPr>
      </w:pPr>
    </w:p>
    <w:p w:rsidR="0061749B" w:rsidRDefault="0061749B" w:rsidP="009D4D22">
      <w:pPr>
        <w:ind w:left="-426"/>
        <w:rPr>
          <w:rFonts w:ascii="Arial" w:hAnsi="Arial" w:cs="Arial"/>
          <w:sz w:val="28"/>
          <w:szCs w:val="28"/>
        </w:rPr>
      </w:pPr>
    </w:p>
    <w:p w:rsidR="0061749B" w:rsidRDefault="0061749B" w:rsidP="009D4D22">
      <w:pPr>
        <w:ind w:left="-426"/>
        <w:rPr>
          <w:rFonts w:ascii="Arial" w:hAnsi="Arial" w:cs="Arial"/>
          <w:sz w:val="28"/>
          <w:szCs w:val="28"/>
        </w:rPr>
      </w:pPr>
    </w:p>
    <w:p w:rsidR="0061749B" w:rsidRDefault="0061749B" w:rsidP="009D4D22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Таблица 3.</w:t>
      </w:r>
    </w:p>
    <w:tbl>
      <w:tblPr>
        <w:tblStyle w:val="a3"/>
        <w:tblW w:w="0" w:type="auto"/>
        <w:tblInd w:w="-426" w:type="dxa"/>
        <w:tblLook w:val="04A0"/>
      </w:tblPr>
      <w:tblGrid>
        <w:gridCol w:w="647"/>
        <w:gridCol w:w="648"/>
        <w:gridCol w:w="648"/>
        <w:gridCol w:w="761"/>
        <w:gridCol w:w="626"/>
        <w:gridCol w:w="625"/>
        <w:gridCol w:w="646"/>
        <w:gridCol w:w="646"/>
        <w:gridCol w:w="646"/>
        <w:gridCol w:w="684"/>
        <w:gridCol w:w="684"/>
        <w:gridCol w:w="684"/>
        <w:gridCol w:w="684"/>
        <w:gridCol w:w="684"/>
        <w:gridCol w:w="684"/>
      </w:tblGrid>
      <w:tr w:rsidR="0061749B" w:rsidTr="0061749B"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3,2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4,8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7,1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10,5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666" w:type="dxa"/>
            <w:vAlign w:val="center"/>
          </w:tcPr>
          <w:p w:rsidR="0061749B" w:rsidRP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666" w:type="dxa"/>
            <w:vAlign w:val="center"/>
          </w:tcPr>
          <w:p w:rsidR="0061749B" w:rsidRP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530</w:t>
            </w:r>
          </w:p>
        </w:tc>
      </w:tr>
      <w:tr w:rsidR="0061749B" w:rsidTr="0061749B"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3,4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7,5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66" w:type="dxa"/>
            <w:vAlign w:val="center"/>
          </w:tcPr>
          <w:p w:rsidR="0061749B" w:rsidRP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560</w:t>
            </w:r>
          </w:p>
        </w:tc>
      </w:tr>
      <w:tr w:rsidR="0061749B" w:rsidTr="0061749B"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3,6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5,3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11,5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666" w:type="dxa"/>
            <w:vAlign w:val="center"/>
          </w:tcPr>
          <w:p w:rsidR="0061749B" w:rsidRP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6" w:type="dxa"/>
            <w:vAlign w:val="center"/>
          </w:tcPr>
          <w:p w:rsidR="0061749B" w:rsidRP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61749B" w:rsidTr="0061749B"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3,8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5,6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8,5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420</w:t>
            </w:r>
          </w:p>
        </w:tc>
        <w:tc>
          <w:tcPr>
            <w:tcW w:w="667" w:type="dxa"/>
            <w:vAlign w:val="center"/>
          </w:tcPr>
          <w:p w:rsidR="0061749B" w:rsidRDefault="00742577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630</w:t>
            </w:r>
          </w:p>
        </w:tc>
      </w:tr>
      <w:tr w:rsidR="0061749B" w:rsidTr="0061749B"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666" w:type="dxa"/>
            <w:vAlign w:val="center"/>
          </w:tcPr>
          <w:p w:rsidR="0061749B" w:rsidRP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6" w:type="dxa"/>
            <w:vAlign w:val="center"/>
          </w:tcPr>
          <w:p w:rsidR="0061749B" w:rsidRP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</w:t>
            </w:r>
          </w:p>
        </w:tc>
        <w:tc>
          <w:tcPr>
            <w:tcW w:w="667" w:type="dxa"/>
            <w:vAlign w:val="center"/>
          </w:tcPr>
          <w:p w:rsidR="0061749B" w:rsidRDefault="00742577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670</w:t>
            </w:r>
          </w:p>
        </w:tc>
      </w:tr>
      <w:tr w:rsidR="0061749B" w:rsidTr="0061749B"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4,2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9,5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480</w:t>
            </w:r>
          </w:p>
        </w:tc>
        <w:tc>
          <w:tcPr>
            <w:tcW w:w="667" w:type="dxa"/>
            <w:vAlign w:val="center"/>
          </w:tcPr>
          <w:p w:rsidR="0061749B" w:rsidRDefault="00742577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710</w:t>
            </w:r>
          </w:p>
        </w:tc>
      </w:tr>
      <w:tr w:rsidR="0061749B" w:rsidTr="0061749B"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6,7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666" w:type="dxa"/>
            <w:vAlign w:val="center"/>
          </w:tcPr>
          <w:p w:rsidR="0061749B" w:rsidRP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6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666" w:type="dxa"/>
            <w:vAlign w:val="center"/>
          </w:tcPr>
          <w:p w:rsidR="0061749B" w:rsidRP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340</w:t>
            </w:r>
          </w:p>
        </w:tc>
        <w:tc>
          <w:tcPr>
            <w:tcW w:w="667" w:type="dxa"/>
            <w:vAlign w:val="center"/>
          </w:tcPr>
          <w:p w:rsidR="0061749B" w:rsidRDefault="0061749B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667" w:type="dxa"/>
            <w:vAlign w:val="center"/>
          </w:tcPr>
          <w:p w:rsidR="0061749B" w:rsidRDefault="00742577" w:rsidP="006174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720</w:t>
            </w:r>
          </w:p>
        </w:tc>
      </w:tr>
    </w:tbl>
    <w:p w:rsidR="00742577" w:rsidRDefault="00742577" w:rsidP="009D4D22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Примечание. В таблице 3 звездочкой (*) помечены размеры посадочных мест для подшипников качения. В других случаях использование не рекомендуется.</w:t>
      </w:r>
    </w:p>
    <w:p w:rsidR="0061749B" w:rsidRDefault="00742577" w:rsidP="00742577">
      <w:pPr>
        <w:ind w:left="-426"/>
        <w:jc w:val="center"/>
        <w:rPr>
          <w:rFonts w:ascii="Arial" w:hAnsi="Arial" w:cs="Arial"/>
          <w:sz w:val="28"/>
          <w:szCs w:val="28"/>
        </w:rPr>
      </w:pPr>
      <w:r w:rsidRPr="00742577">
        <w:rPr>
          <w:rFonts w:ascii="Arial" w:hAnsi="Arial" w:cs="Arial"/>
          <w:sz w:val="28"/>
          <w:szCs w:val="28"/>
        </w:rPr>
        <w:drawing>
          <wp:inline distT="0" distB="0" distL="0" distR="0">
            <wp:extent cx="3352800" cy="1190625"/>
            <wp:effectExtent l="19050" t="0" r="0" b="0"/>
            <wp:docPr id="4" name="Рисунок 1" descr="E:\Важно\ТПУ\2 симестр 1 курс\Теоретическая и приклодная механика\4e20e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жно\ТПУ\2 симестр 1 курс\Теоретическая и приклодная механика\4e20e7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C8" w:rsidRPr="00A80DC8" w:rsidRDefault="00A80DC8" w:rsidP="00A80DC8">
      <w:pPr>
        <w:ind w:left="-426"/>
        <w:jc w:val="center"/>
        <w:rPr>
          <w:rFonts w:ascii="Arial" w:hAnsi="Arial" w:cs="Arial"/>
          <w:sz w:val="28"/>
          <w:szCs w:val="28"/>
        </w:rPr>
      </w:pPr>
      <w:r w:rsidRPr="00A80DC8">
        <w:rPr>
          <w:rFonts w:ascii="Arial" w:hAnsi="Arial" w:cs="Arial"/>
          <w:sz w:val="28"/>
          <w:szCs w:val="28"/>
        </w:rPr>
        <w:t>Расчет балки круглого сечения на</w:t>
      </w:r>
      <w:r>
        <w:rPr>
          <w:rFonts w:ascii="Arial" w:hAnsi="Arial" w:cs="Arial"/>
          <w:sz w:val="28"/>
          <w:szCs w:val="28"/>
        </w:rPr>
        <w:t xml:space="preserve">  статическую  прочность сводит</w:t>
      </w:r>
      <w:r w:rsidRPr="00A80DC8">
        <w:rPr>
          <w:rFonts w:ascii="Arial" w:hAnsi="Arial" w:cs="Arial"/>
          <w:sz w:val="28"/>
          <w:szCs w:val="28"/>
        </w:rPr>
        <w:t>ся к  определению напряжений  и к</w:t>
      </w:r>
      <w:r>
        <w:rPr>
          <w:rFonts w:ascii="Arial" w:hAnsi="Arial" w:cs="Arial"/>
          <w:sz w:val="28"/>
          <w:szCs w:val="28"/>
        </w:rPr>
        <w:t xml:space="preserve">  определению коэффициента безо</w:t>
      </w:r>
      <w:r w:rsidRPr="00A80DC8">
        <w:rPr>
          <w:rFonts w:ascii="Arial" w:hAnsi="Arial" w:cs="Arial"/>
          <w:sz w:val="28"/>
          <w:szCs w:val="28"/>
        </w:rPr>
        <w:t>пасности и сравнению полученных значений с допускаемыми.</w:t>
      </w:r>
    </w:p>
    <w:p w:rsidR="00A80DC8" w:rsidRDefault="00A80DC8" w:rsidP="00A80DC8">
      <w:pPr>
        <w:ind w:left="-426"/>
        <w:jc w:val="center"/>
        <w:rPr>
          <w:rFonts w:ascii="Arial" w:hAnsi="Arial" w:cs="Arial"/>
          <w:sz w:val="28"/>
          <w:szCs w:val="28"/>
        </w:rPr>
      </w:pPr>
      <w:r w:rsidRPr="00A80DC8">
        <w:rPr>
          <w:rFonts w:ascii="Arial" w:hAnsi="Arial" w:cs="Arial"/>
          <w:sz w:val="28"/>
          <w:szCs w:val="28"/>
        </w:rPr>
        <w:t>Напряжения в наиболее опасно</w:t>
      </w:r>
      <w:r>
        <w:rPr>
          <w:rFonts w:ascii="Arial" w:hAnsi="Arial" w:cs="Arial"/>
          <w:sz w:val="28"/>
          <w:szCs w:val="28"/>
        </w:rPr>
        <w:t xml:space="preserve">м сечении  вала определяют (по третьей </w:t>
      </w:r>
      <w:r w:rsidRPr="00A80DC8">
        <w:rPr>
          <w:rFonts w:ascii="Arial" w:hAnsi="Arial" w:cs="Arial"/>
          <w:sz w:val="28"/>
          <w:szCs w:val="28"/>
        </w:rPr>
        <w:t>теории прочности) по формуле</w:t>
      </w:r>
      <w:r>
        <w:rPr>
          <w:rFonts w:ascii="Arial" w:hAnsi="Arial" w:cs="Arial"/>
          <w:sz w:val="28"/>
          <w:szCs w:val="28"/>
        </w:rPr>
        <w:t>:</w:t>
      </w:r>
    </w:p>
    <w:p w:rsidR="00A80DC8" w:rsidRDefault="00A80DC8" w:rsidP="00A80DC8">
      <w:pPr>
        <w:ind w:left="-426"/>
        <w:jc w:val="center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Т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p,</m:t>
              </m:r>
            </m:sub>
          </m:sSub>
        </m:oMath>
      </m:oMathPara>
    </w:p>
    <w:p w:rsidR="00A80DC8" w:rsidRPr="00A80DC8" w:rsidRDefault="00A80DC8" w:rsidP="00A80DC8">
      <w:pPr>
        <w:ind w:left="-426"/>
        <w:jc w:val="center"/>
        <w:rPr>
          <w:rFonts w:ascii="Arial" w:hAnsi="Arial" w:cs="Arial"/>
          <w:sz w:val="28"/>
          <w:szCs w:val="28"/>
        </w:rPr>
      </w:pPr>
      <w:r w:rsidRPr="00A80DC8">
        <w:rPr>
          <w:rFonts w:ascii="Arial" w:hAnsi="Arial" w:cs="Arial"/>
          <w:sz w:val="28"/>
          <w:szCs w:val="28"/>
        </w:rPr>
        <w:t>где  М – максимальный изгибающий момент;</w:t>
      </w:r>
    </w:p>
    <w:p w:rsidR="00A80DC8" w:rsidRPr="00A80DC8" w:rsidRDefault="00A80DC8" w:rsidP="00A80DC8">
      <w:pPr>
        <w:ind w:left="-426"/>
        <w:jc w:val="center"/>
        <w:rPr>
          <w:rFonts w:ascii="Arial" w:hAnsi="Arial" w:cs="Arial"/>
          <w:sz w:val="28"/>
          <w:szCs w:val="28"/>
        </w:rPr>
      </w:pPr>
      <w:r w:rsidRPr="00A80DC8">
        <w:rPr>
          <w:rFonts w:ascii="Arial" w:hAnsi="Arial" w:cs="Arial"/>
          <w:sz w:val="28"/>
          <w:szCs w:val="28"/>
        </w:rPr>
        <w:t>T – крутящий момент;</w:t>
      </w:r>
    </w:p>
    <w:p w:rsidR="00A80DC8" w:rsidRDefault="00A80DC8" w:rsidP="00A80DC8">
      <w:pPr>
        <w:ind w:left="-426"/>
        <w:jc w:val="center"/>
        <w:rPr>
          <w:rFonts w:ascii="Arial" w:hAnsi="Arial" w:cs="Arial"/>
          <w:sz w:val="28"/>
          <w:szCs w:val="28"/>
          <w:lang w:val="en-US"/>
        </w:rPr>
      </w:pPr>
      <w:r w:rsidRPr="00A80DC8">
        <w:rPr>
          <w:rFonts w:ascii="Arial" w:hAnsi="Arial" w:cs="Arial"/>
          <w:sz w:val="28"/>
          <w:szCs w:val="28"/>
        </w:rPr>
        <w:t>W – момент сопротивления.</w:t>
      </w:r>
    </w:p>
    <w:p w:rsidR="00A80DC8" w:rsidRDefault="00A80DC8" w:rsidP="00A80DC8">
      <w:pPr>
        <w:ind w:left="-426"/>
        <w:jc w:val="center"/>
        <w:rPr>
          <w:rFonts w:ascii="Arial" w:hAnsi="Arial" w:cs="Arial"/>
          <w:sz w:val="28"/>
          <w:szCs w:val="28"/>
          <w:lang w:val="en-US"/>
        </w:rPr>
      </w:pPr>
      <w:r w:rsidRPr="00A80DC8">
        <w:rPr>
          <w:rFonts w:ascii="Arial" w:hAnsi="Arial" w:cs="Arial"/>
          <w:sz w:val="28"/>
          <w:szCs w:val="28"/>
        </w:rPr>
        <w:t>Значения момента сопротивления для балки круглого сечения</w:t>
      </w:r>
    </w:p>
    <w:p w:rsidR="00A80DC8" w:rsidRPr="00A80DC8" w:rsidRDefault="00A80DC8" w:rsidP="00A80DC8">
      <w:pPr>
        <w:ind w:left="-426"/>
        <w:jc w:val="center"/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  <w:lang w:val="en-US"/>
          </w:rPr>
          <m:t>W</m:t>
        </m:r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/32</m:t>
        </m:r>
      </m:oMath>
      <w:r w:rsidRPr="00A80DC8">
        <w:rPr>
          <w:rFonts w:ascii="Arial" w:eastAsiaTheme="minorEastAsia" w:hAnsi="Arial" w:cs="Arial"/>
          <w:sz w:val="28"/>
          <w:szCs w:val="28"/>
        </w:rPr>
        <w:t>.</w:t>
      </w:r>
    </w:p>
    <w:p w:rsidR="00A80DC8" w:rsidRDefault="00A80DC8" w:rsidP="00A80DC8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Допускаемые напряжения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σ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равны:</w:t>
      </w:r>
    </w:p>
    <w:p w:rsidR="00A80DC8" w:rsidRDefault="005B14BE" w:rsidP="00A80DC8">
      <w:pPr>
        <w:ind w:left="-426"/>
        <w:jc w:val="center"/>
        <w:rPr>
          <w:rFonts w:ascii="Arial" w:eastAsiaTheme="minorEastAsia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тр</m:t>
                  </m:r>
                </m:sub>
              </m:sSub>
            </m:den>
          </m:f>
          <m:r>
            <w:rPr>
              <w:rFonts w:ascii="Cambria Math" w:hAnsi="Cambria Math" w:cs="Arial"/>
              <w:sz w:val="28"/>
              <w:szCs w:val="28"/>
            </w:rPr>
            <m:t>,</m:t>
          </m:r>
        </m:oMath>
      </m:oMathPara>
    </w:p>
    <w:p w:rsidR="005B14BE" w:rsidRPr="005B14BE" w:rsidRDefault="005B14BE" w:rsidP="005B14BE">
      <w:pPr>
        <w:ind w:left="-426"/>
        <w:jc w:val="center"/>
        <w:rPr>
          <w:rFonts w:ascii="Arial" w:hAnsi="Arial" w:cs="Arial"/>
          <w:sz w:val="28"/>
          <w:szCs w:val="28"/>
        </w:rPr>
      </w:pPr>
      <w:r w:rsidRPr="005B14BE">
        <w:rPr>
          <w:rFonts w:ascii="Arial" w:hAnsi="Arial" w:cs="Arial"/>
          <w:sz w:val="28"/>
          <w:szCs w:val="28"/>
        </w:rPr>
        <w:t>где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Arial" w:hAnsi="Arial" w:cs="Arial"/>
          <w:sz w:val="28"/>
          <w:szCs w:val="28"/>
          <w:vertAlign w:val="subscript"/>
        </w:rPr>
        <w:t>т</w:t>
      </w:r>
      <w:r w:rsidRPr="005B14BE">
        <w:rPr>
          <w:rFonts w:ascii="Arial" w:hAnsi="Arial" w:cs="Arial"/>
          <w:sz w:val="28"/>
          <w:szCs w:val="28"/>
        </w:rPr>
        <w:t xml:space="preserve"> –  предел текучести материала вала;  значения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Arial" w:hAnsi="Arial" w:cs="Arial"/>
          <w:sz w:val="28"/>
          <w:szCs w:val="28"/>
          <w:vertAlign w:val="subscript"/>
        </w:rPr>
        <w:t>т</w:t>
      </w:r>
      <w:r w:rsidRPr="005B14BE">
        <w:rPr>
          <w:rFonts w:ascii="Arial" w:hAnsi="Arial" w:cs="Arial"/>
          <w:sz w:val="28"/>
          <w:szCs w:val="28"/>
        </w:rPr>
        <w:t xml:space="preserve"> приведены </w:t>
      </w:r>
      <w:r>
        <w:rPr>
          <w:rFonts w:ascii="Arial" w:hAnsi="Arial" w:cs="Arial"/>
          <w:sz w:val="28"/>
          <w:szCs w:val="28"/>
        </w:rPr>
        <w:t>в табл. 1</w:t>
      </w:r>
      <w:r w:rsidRPr="005B14BE">
        <w:rPr>
          <w:rFonts w:ascii="Arial" w:hAnsi="Arial" w:cs="Arial"/>
          <w:sz w:val="28"/>
          <w:szCs w:val="28"/>
        </w:rPr>
        <w:t>;</w:t>
      </w:r>
    </w:p>
    <w:p w:rsidR="005B14BE" w:rsidRDefault="005B14BE" w:rsidP="005B14BE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S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тр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B14BE">
        <w:rPr>
          <w:rFonts w:ascii="Arial" w:hAnsi="Arial" w:cs="Arial"/>
          <w:sz w:val="28"/>
          <w:szCs w:val="28"/>
        </w:rPr>
        <w:t>–  допускаемый коэффициент</w:t>
      </w:r>
      <w:r>
        <w:rPr>
          <w:rFonts w:ascii="Arial" w:hAnsi="Arial" w:cs="Arial"/>
          <w:sz w:val="28"/>
          <w:szCs w:val="28"/>
        </w:rPr>
        <w:t xml:space="preserve"> безопасности по пределу текуче</w:t>
      </w:r>
      <w:r w:rsidRPr="005B14BE">
        <w:rPr>
          <w:rFonts w:ascii="Arial" w:hAnsi="Arial" w:cs="Arial"/>
          <w:sz w:val="28"/>
          <w:szCs w:val="28"/>
        </w:rPr>
        <w:t xml:space="preserve">сти;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S</w:t>
      </w:r>
      <w:proofErr w:type="spellStart"/>
      <w:r>
        <w:rPr>
          <w:rFonts w:ascii="Arial" w:hAnsi="Arial" w:cs="Arial"/>
          <w:sz w:val="28"/>
          <w:szCs w:val="28"/>
          <w:vertAlign w:val="subscript"/>
        </w:rPr>
        <w:t>тр</w:t>
      </w:r>
      <w:proofErr w:type="spellEnd"/>
      <w:r>
        <w:rPr>
          <w:rFonts w:ascii="Arial" w:hAnsi="Arial" w:cs="Arial"/>
          <w:sz w:val="28"/>
          <w:szCs w:val="28"/>
        </w:rPr>
        <w:t xml:space="preserve"> = 1,5...2,0.</w:t>
      </w:r>
    </w:p>
    <w:p w:rsidR="005B14BE" w:rsidRDefault="005B14BE" w:rsidP="005B14BE">
      <w:pPr>
        <w:ind w:left="-426"/>
        <w:jc w:val="center"/>
        <w:rPr>
          <w:rFonts w:ascii="Arial" w:hAnsi="Arial" w:cs="Arial"/>
          <w:sz w:val="28"/>
          <w:szCs w:val="28"/>
        </w:rPr>
      </w:pPr>
      <w:r w:rsidRPr="005B14BE">
        <w:rPr>
          <w:rFonts w:ascii="Arial" w:hAnsi="Arial" w:cs="Arial"/>
          <w:sz w:val="28"/>
          <w:szCs w:val="28"/>
        </w:rPr>
        <w:t>Коэффициент безопасности по пределу текучести определяется по</w:t>
      </w:r>
      <w:r>
        <w:rPr>
          <w:rFonts w:ascii="Arial" w:hAnsi="Arial" w:cs="Arial"/>
          <w:sz w:val="28"/>
          <w:szCs w:val="28"/>
        </w:rPr>
        <w:t xml:space="preserve"> </w:t>
      </w:r>
      <w:r w:rsidRPr="005B14BE">
        <w:rPr>
          <w:rFonts w:ascii="Arial" w:hAnsi="Arial" w:cs="Arial"/>
          <w:sz w:val="28"/>
          <w:szCs w:val="28"/>
        </w:rPr>
        <w:t>нижеприведенной формуле и его величина сравнивается с допускаемой</w:t>
      </w:r>
      <w:r>
        <w:rPr>
          <w:rFonts w:ascii="Arial" w:hAnsi="Arial" w:cs="Arial"/>
          <w:sz w:val="28"/>
          <w:szCs w:val="28"/>
        </w:rPr>
        <w:t xml:space="preserve"> </w:t>
      </w:r>
      <w:r w:rsidRPr="005B14BE">
        <w:rPr>
          <w:rFonts w:ascii="Arial" w:hAnsi="Arial" w:cs="Arial"/>
          <w:sz w:val="28"/>
          <w:szCs w:val="28"/>
        </w:rPr>
        <w:t>величиной:</w:t>
      </w:r>
    </w:p>
    <w:p w:rsidR="005B14BE" w:rsidRDefault="005B14BE" w:rsidP="005B14BE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  <w:vertAlign w:val="subscript"/>
        </w:rPr>
        <w:t>т</w:t>
      </w:r>
      <w:r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σ</w:t>
      </w:r>
      <w:r>
        <w:rPr>
          <w:rFonts w:ascii="Arial" w:hAnsi="Arial" w:cs="Arial"/>
          <w:sz w:val="28"/>
          <w:szCs w:val="28"/>
          <w:vertAlign w:val="subscript"/>
        </w:rPr>
        <w:t>т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τ</w:t>
      </w:r>
      <w:proofErr w:type="spellEnd"/>
      <w:r>
        <w:rPr>
          <w:rFonts w:ascii="Arial" w:hAnsi="Arial" w:cs="Arial"/>
          <w:sz w:val="28"/>
          <w:szCs w:val="28"/>
          <w:vertAlign w:val="subscript"/>
        </w:rPr>
        <w:t>т</w:t>
      </w:r>
      <w:r>
        <w:rPr>
          <w:rFonts w:ascii="Arial" w:hAnsi="Arial" w:cs="Arial"/>
          <w:sz w:val="28"/>
          <w:szCs w:val="28"/>
        </w:rPr>
        <w:t>(</w:t>
      </w:r>
      <w:proofErr w:type="spellStart"/>
      <w:r w:rsidR="00C216CA">
        <w:rPr>
          <w:rFonts w:ascii="Arial" w:hAnsi="Arial" w:cs="Arial"/>
          <w:sz w:val="28"/>
          <w:szCs w:val="28"/>
          <w:lang w:val="en-US"/>
        </w:rPr>
        <w:t>S</w:t>
      </w:r>
      <w:r w:rsidR="00C216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σ</w:t>
      </w:r>
      <w:proofErr w:type="spellEnd"/>
      <w:r w:rsidR="00C216CA">
        <w:rPr>
          <w:rFonts w:ascii="Arial" w:hAnsi="Arial" w:cs="Arial"/>
          <w:sz w:val="28"/>
          <w:szCs w:val="28"/>
          <w:vertAlign w:val="subscript"/>
        </w:rPr>
        <w:t>т</w:t>
      </w:r>
      <w:r w:rsidR="00C216CA">
        <w:rPr>
          <w:rFonts w:ascii="Arial" w:hAnsi="Arial" w:cs="Arial"/>
          <w:sz w:val="28"/>
          <w:szCs w:val="28"/>
          <w:vertAlign w:val="superscript"/>
        </w:rPr>
        <w:t>2</w:t>
      </w:r>
      <w:r w:rsidR="00C216CA">
        <w:rPr>
          <w:rFonts w:ascii="Arial" w:hAnsi="Arial" w:cs="Arial"/>
          <w:sz w:val="28"/>
          <w:szCs w:val="28"/>
        </w:rPr>
        <w:t>+</w:t>
      </w:r>
      <w:proofErr w:type="spellStart"/>
      <w:r w:rsidR="00C216CA">
        <w:rPr>
          <w:rFonts w:ascii="Arial" w:hAnsi="Arial" w:cs="Arial"/>
          <w:sz w:val="28"/>
          <w:szCs w:val="28"/>
          <w:lang w:val="en-US"/>
        </w:rPr>
        <w:t>S</w:t>
      </w:r>
      <w:r w:rsidR="00C216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τ</w:t>
      </w:r>
      <w:proofErr w:type="spellEnd"/>
      <w:r w:rsidR="00C216CA">
        <w:rPr>
          <w:rFonts w:ascii="Arial" w:hAnsi="Arial" w:cs="Arial"/>
          <w:sz w:val="28"/>
          <w:szCs w:val="28"/>
          <w:vertAlign w:val="subscript"/>
        </w:rPr>
        <w:t>т</w:t>
      </w:r>
      <w:r w:rsidR="00C216CA">
        <w:rPr>
          <w:rFonts w:ascii="Arial" w:hAnsi="Arial" w:cs="Arial"/>
          <w:sz w:val="28"/>
          <w:szCs w:val="28"/>
          <w:vertAlign w:val="superscript"/>
        </w:rPr>
        <w:t>2</w:t>
      </w:r>
      <w:r w:rsidR="00C216CA">
        <w:rPr>
          <w:rFonts w:ascii="Arial" w:hAnsi="Arial" w:cs="Arial"/>
          <w:sz w:val="28"/>
          <w:szCs w:val="28"/>
        </w:rPr>
        <w:t>)</w:t>
      </w:r>
      <w:r w:rsidR="00C216CA">
        <w:rPr>
          <w:rFonts w:ascii="Arial" w:hAnsi="Arial" w:cs="Arial"/>
          <w:sz w:val="28"/>
          <w:szCs w:val="28"/>
          <w:vertAlign w:val="superscript"/>
        </w:rPr>
        <w:t>0,5</w:t>
      </w:r>
      <w:r w:rsidR="00C216CA">
        <w:rPr>
          <w:rFonts w:ascii="Times New Roman" w:hAnsi="Times New Roman" w:cs="Times New Roman"/>
          <w:sz w:val="28"/>
          <w:szCs w:val="28"/>
        </w:rPr>
        <w:t>≥</w:t>
      </w:r>
      <w:r w:rsidR="00C216CA">
        <w:rPr>
          <w:rFonts w:ascii="Arial" w:hAnsi="Arial" w:cs="Arial"/>
          <w:sz w:val="28"/>
          <w:szCs w:val="28"/>
          <w:lang w:val="en-US"/>
        </w:rPr>
        <w:t>S</w:t>
      </w:r>
      <w:proofErr w:type="spellStart"/>
      <w:r w:rsidR="00C216CA">
        <w:rPr>
          <w:rFonts w:ascii="Arial" w:hAnsi="Arial" w:cs="Arial"/>
          <w:sz w:val="28"/>
          <w:szCs w:val="28"/>
          <w:vertAlign w:val="subscript"/>
        </w:rPr>
        <w:t>тр</w:t>
      </w:r>
      <w:proofErr w:type="spellEnd"/>
      <w:r w:rsidR="00C216CA">
        <w:rPr>
          <w:rFonts w:ascii="Arial" w:hAnsi="Arial" w:cs="Arial"/>
          <w:sz w:val="28"/>
          <w:szCs w:val="28"/>
        </w:rPr>
        <w:t>,</w:t>
      </w:r>
    </w:p>
    <w:p w:rsidR="00C216CA" w:rsidRDefault="00C216CA" w:rsidP="00C216CA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</w:t>
      </w:r>
    </w:p>
    <w:p w:rsidR="00C216CA" w:rsidRDefault="00C216CA" w:rsidP="00C216CA">
      <w:pPr>
        <w:ind w:left="-426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σ</w:t>
      </w:r>
      <w:proofErr w:type="spellEnd"/>
      <w:r>
        <w:rPr>
          <w:rFonts w:ascii="Arial" w:hAnsi="Arial" w:cs="Arial"/>
          <w:sz w:val="28"/>
          <w:szCs w:val="28"/>
          <w:vertAlign w:val="subscript"/>
        </w:rPr>
        <w:t>т</w:t>
      </w:r>
      <w:r>
        <w:rPr>
          <w:rFonts w:ascii="Arial" w:hAnsi="Arial" w:cs="Arial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Arial" w:hAnsi="Arial" w:cs="Arial"/>
          <w:sz w:val="28"/>
          <w:szCs w:val="28"/>
          <w:vertAlign w:val="subscript"/>
        </w:rPr>
        <w:t>т</w:t>
      </w:r>
      <w:r>
        <w:rPr>
          <w:rFonts w:ascii="Arial" w:hAnsi="Arial" w:cs="Arial"/>
          <w:sz w:val="28"/>
          <w:szCs w:val="28"/>
          <w:lang w:val="en-US"/>
        </w:rPr>
        <w:t>W/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Arial" w:hAnsi="Arial" w:cs="Arial"/>
          <w:sz w:val="28"/>
          <w:szCs w:val="28"/>
          <w:lang w:val="en-US"/>
        </w:rPr>
        <w:t>;</w:t>
      </w:r>
    </w:p>
    <w:p w:rsidR="00C216CA" w:rsidRDefault="00C216CA" w:rsidP="00C216CA">
      <w:pPr>
        <w:ind w:left="-426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 w:rsidRPr="00C216CA"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τ</w:t>
      </w:r>
      <w:proofErr w:type="spellEnd"/>
      <w:r w:rsidRPr="00C216CA">
        <w:rPr>
          <w:rFonts w:ascii="Arial" w:hAnsi="Arial" w:cs="Arial"/>
          <w:sz w:val="28"/>
          <w:szCs w:val="28"/>
          <w:vertAlign w:val="subscript"/>
        </w:rPr>
        <w:t>т</w:t>
      </w:r>
      <w:r w:rsidRPr="00C216CA">
        <w:rPr>
          <w:rFonts w:ascii="Arial" w:hAnsi="Arial" w:cs="Arial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Arial" w:hAnsi="Arial" w:cs="Arial"/>
          <w:sz w:val="28"/>
          <w:szCs w:val="28"/>
          <w:vertAlign w:val="subscript"/>
        </w:rPr>
        <w:t>т</w:t>
      </w:r>
      <w:r w:rsidRPr="00C216CA">
        <w:rPr>
          <w:rFonts w:ascii="Arial" w:hAnsi="Arial" w:cs="Arial"/>
          <w:sz w:val="28"/>
          <w:szCs w:val="28"/>
          <w:lang w:val="en-US"/>
        </w:rPr>
        <w:t>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proofErr w:type="spellEnd"/>
      <w:r>
        <w:rPr>
          <w:rFonts w:ascii="Arial" w:hAnsi="Arial" w:cs="Arial"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Arial" w:hAnsi="Arial" w:cs="Arial"/>
          <w:sz w:val="28"/>
          <w:szCs w:val="28"/>
          <w:vertAlign w:val="subscript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+1,33Q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r>
        <w:rPr>
          <w:rFonts w:ascii="Arial" w:hAnsi="Arial" w:cs="Arial"/>
          <w:sz w:val="28"/>
          <w:szCs w:val="28"/>
          <w:lang w:val="en-US"/>
        </w:rPr>
        <w:t>/A).</w:t>
      </w:r>
    </w:p>
    <w:p w:rsidR="00C216CA" w:rsidRDefault="00C216CA" w:rsidP="00C216CA">
      <w:pPr>
        <w:ind w:left="-426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Здесь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proofErr w:type="spellEnd"/>
      <w:r w:rsidRPr="00C216CA">
        <w:rPr>
          <w:rFonts w:ascii="Arial" w:hAnsi="Arial" w:cs="Arial"/>
          <w:sz w:val="28"/>
          <w:szCs w:val="28"/>
        </w:rPr>
        <w:t xml:space="preserve"> - наибольшее значение </w:t>
      </w:r>
      <w:r>
        <w:rPr>
          <w:rFonts w:ascii="Arial" w:hAnsi="Arial" w:cs="Arial"/>
          <w:sz w:val="28"/>
          <w:szCs w:val="28"/>
        </w:rPr>
        <w:t>изгибающего момента в рассматри</w:t>
      </w:r>
      <w:r w:rsidRPr="00C216CA">
        <w:rPr>
          <w:rFonts w:ascii="Arial" w:hAnsi="Arial" w:cs="Arial"/>
          <w:sz w:val="28"/>
          <w:szCs w:val="28"/>
        </w:rPr>
        <w:t>ваемом сечении;</w:t>
      </w:r>
    </w:p>
    <w:p w:rsidR="00C216CA" w:rsidRDefault="00C216CA" w:rsidP="00C216CA">
      <w:pPr>
        <w:ind w:left="-426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proofErr w:type="spellEnd"/>
      <w:r w:rsidRPr="00C216C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C216CA">
        <w:rPr>
          <w:rFonts w:ascii="Arial" w:hAnsi="Arial" w:cs="Arial"/>
          <w:sz w:val="28"/>
          <w:szCs w:val="28"/>
        </w:rPr>
        <w:t>- наибольшее значение крутящего момента в рассматри</w:t>
      </w:r>
      <w:r>
        <w:rPr>
          <w:rFonts w:ascii="Arial" w:hAnsi="Arial" w:cs="Arial"/>
          <w:sz w:val="28"/>
          <w:szCs w:val="28"/>
        </w:rPr>
        <w:t>вае</w:t>
      </w:r>
      <w:r w:rsidRPr="00C216CA">
        <w:rPr>
          <w:rFonts w:ascii="Arial" w:hAnsi="Arial" w:cs="Arial"/>
          <w:sz w:val="28"/>
          <w:szCs w:val="28"/>
        </w:rPr>
        <w:t>мом сечении;</w:t>
      </w:r>
    </w:p>
    <w:p w:rsidR="00C216CA" w:rsidRDefault="00C216CA" w:rsidP="00C216CA">
      <w:pPr>
        <w:ind w:left="-426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Q</w:t>
      </w:r>
      <w:r>
        <w:rPr>
          <w:rFonts w:ascii="Arial" w:hAnsi="Arial" w:cs="Arial"/>
          <w:sz w:val="28"/>
          <w:szCs w:val="28"/>
          <w:vertAlign w:val="subscript"/>
          <w:lang w:val="en-US"/>
        </w:rPr>
        <w:t>max</w:t>
      </w:r>
      <w:proofErr w:type="spellEnd"/>
      <w:r w:rsidRPr="00C216CA">
        <w:rPr>
          <w:rFonts w:ascii="Arial" w:hAnsi="Arial" w:cs="Arial"/>
          <w:sz w:val="28"/>
          <w:szCs w:val="28"/>
        </w:rPr>
        <w:t xml:space="preserve"> - наибольшее значение</w:t>
      </w:r>
      <w:r>
        <w:rPr>
          <w:rFonts w:ascii="Arial" w:hAnsi="Arial" w:cs="Arial"/>
          <w:sz w:val="28"/>
          <w:szCs w:val="28"/>
        </w:rPr>
        <w:t xml:space="preserve"> перерезывающей силы в рассчиты</w:t>
      </w:r>
      <w:r w:rsidRPr="00C216CA">
        <w:rPr>
          <w:rFonts w:ascii="Arial" w:hAnsi="Arial" w:cs="Arial"/>
          <w:sz w:val="28"/>
          <w:szCs w:val="28"/>
        </w:rPr>
        <w:t>ваемом сечении;</w:t>
      </w:r>
    </w:p>
    <w:p w:rsidR="00C216CA" w:rsidRDefault="00C216CA" w:rsidP="00C216CA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σ</w:t>
      </w:r>
      <w:r>
        <w:rPr>
          <w:rFonts w:ascii="Arial" w:hAnsi="Arial" w:cs="Arial"/>
          <w:sz w:val="28"/>
          <w:szCs w:val="28"/>
          <w:vertAlign w:val="subscript"/>
        </w:rPr>
        <w:t>т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Arial" w:hAnsi="Arial" w:cs="Arial"/>
          <w:sz w:val="28"/>
          <w:szCs w:val="28"/>
          <w:vertAlign w:val="subscript"/>
        </w:rPr>
        <w:t>т</w:t>
      </w:r>
      <w:r>
        <w:rPr>
          <w:rFonts w:ascii="Arial" w:hAnsi="Arial" w:cs="Arial"/>
          <w:sz w:val="28"/>
          <w:szCs w:val="28"/>
        </w:rPr>
        <w:t xml:space="preserve"> - </w:t>
      </w:r>
      <w:r w:rsidRPr="00C216CA">
        <w:rPr>
          <w:rFonts w:ascii="Arial" w:hAnsi="Arial" w:cs="Arial"/>
          <w:sz w:val="28"/>
          <w:szCs w:val="28"/>
        </w:rPr>
        <w:t>предел  текучести материала вала по нормальным и к</w:t>
      </w:r>
      <w:r>
        <w:rPr>
          <w:rFonts w:ascii="Arial" w:hAnsi="Arial" w:cs="Arial"/>
          <w:sz w:val="28"/>
          <w:szCs w:val="28"/>
        </w:rPr>
        <w:t>асательным напряжениям (табл. 1</w:t>
      </w:r>
      <w:r w:rsidRPr="00C216CA">
        <w:rPr>
          <w:rFonts w:ascii="Arial" w:hAnsi="Arial" w:cs="Arial"/>
          <w:sz w:val="28"/>
          <w:szCs w:val="28"/>
        </w:rPr>
        <w:t>);</w:t>
      </w:r>
    </w:p>
    <w:p w:rsidR="00C216CA" w:rsidRPr="00C216CA" w:rsidRDefault="00C216CA" w:rsidP="00C216CA">
      <w:pPr>
        <w:ind w:left="-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A - </w:t>
      </w:r>
      <w:proofErr w:type="spellStart"/>
      <w:r w:rsidRPr="00C216CA">
        <w:rPr>
          <w:rFonts w:ascii="Arial" w:hAnsi="Arial" w:cs="Arial"/>
          <w:sz w:val="28"/>
          <w:szCs w:val="28"/>
          <w:lang w:val="en-US"/>
        </w:rPr>
        <w:t>площадь</w:t>
      </w:r>
      <w:proofErr w:type="spellEnd"/>
      <w:r w:rsidRPr="00C216C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16CA">
        <w:rPr>
          <w:rFonts w:ascii="Arial" w:hAnsi="Arial" w:cs="Arial"/>
          <w:sz w:val="28"/>
          <w:szCs w:val="28"/>
          <w:lang w:val="en-US"/>
        </w:rPr>
        <w:t>рассматриваемого</w:t>
      </w:r>
      <w:proofErr w:type="spellEnd"/>
      <w:r w:rsidRPr="00C216C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216CA">
        <w:rPr>
          <w:rFonts w:ascii="Arial" w:hAnsi="Arial" w:cs="Arial"/>
          <w:sz w:val="28"/>
          <w:szCs w:val="28"/>
          <w:lang w:val="en-US"/>
        </w:rPr>
        <w:t>сечения</w:t>
      </w:r>
      <w:proofErr w:type="spellEnd"/>
      <w:r w:rsidRPr="00C216CA">
        <w:rPr>
          <w:rFonts w:ascii="Arial" w:hAnsi="Arial" w:cs="Arial"/>
          <w:sz w:val="28"/>
          <w:szCs w:val="28"/>
          <w:lang w:val="en-US"/>
        </w:rPr>
        <w:t>.</w:t>
      </w:r>
    </w:p>
    <w:sectPr w:rsidR="00C216CA" w:rsidRPr="00C216CA" w:rsidSect="007F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3C19"/>
    <w:rsid w:val="000062CA"/>
    <w:rsid w:val="002A2F6B"/>
    <w:rsid w:val="0044799A"/>
    <w:rsid w:val="005B14BE"/>
    <w:rsid w:val="00615285"/>
    <w:rsid w:val="0061749B"/>
    <w:rsid w:val="00742577"/>
    <w:rsid w:val="007529C9"/>
    <w:rsid w:val="007D3C19"/>
    <w:rsid w:val="007F4974"/>
    <w:rsid w:val="00854EFC"/>
    <w:rsid w:val="009D4D22"/>
    <w:rsid w:val="00A80DC8"/>
    <w:rsid w:val="00A84634"/>
    <w:rsid w:val="00C216CA"/>
    <w:rsid w:val="00D8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7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80D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2014-05-31T00:17:00Z</dcterms:created>
  <dcterms:modified xsi:type="dcterms:W3CDTF">2014-05-31T16:08:00Z</dcterms:modified>
</cp:coreProperties>
</file>