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64" w:rsidRDefault="006E5A54" w:rsidP="006E5A54">
      <w:pPr>
        <w:numPr>
          <w:ilvl w:val="0"/>
          <w:numId w:val="1"/>
        </w:numPr>
        <w:spacing w:after="73"/>
        <w:ind w:hanging="665"/>
      </w:pPr>
      <w:bookmarkStart w:id="0" w:name="_GoBack"/>
      <w:bookmarkEnd w:id="0"/>
      <w:r>
        <w:t>Найти</w:t>
      </w:r>
      <w:r>
        <w:rPr>
          <w:rFonts w:ascii="Times New Roman" w:eastAsia="Times New Roman" w:hAnsi="Times New Roman" w:cs="Times New Roman"/>
        </w:rPr>
        <w:t xml:space="preserve"> </w:t>
      </w:r>
      <w:r>
        <w:t>стандартную</w:t>
      </w:r>
      <w:r>
        <w:rPr>
          <w:rFonts w:ascii="Times New Roman" w:eastAsia="Times New Roman" w:hAnsi="Times New Roman" w:cs="Times New Roman"/>
        </w:rPr>
        <w:t xml:space="preserve"> </w:t>
      </w:r>
      <w:r>
        <w:t>энтальпию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толуола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egoe UI Symbol" w:eastAsia="Segoe UI Symbol" w:hAnsi="Segoe UI Symbol" w:cs="Segoe UI Symbol"/>
          <w:sz w:val="23"/>
        </w:rPr>
        <w:t>∆</w:t>
      </w:r>
      <w:r>
        <w:rPr>
          <w:sz w:val="23"/>
        </w:rPr>
        <w:t xml:space="preserve">Н </w:t>
      </w:r>
      <w:r>
        <w:rPr>
          <w:rFonts w:ascii="Times New Roman" w:eastAsia="Times New Roman" w:hAnsi="Times New Roman" w:cs="Times New Roman"/>
          <w:sz w:val="20"/>
          <w:vertAlign w:val="superscript"/>
        </w:rPr>
        <w:t>0</w:t>
      </w:r>
      <w:r>
        <w:rPr>
          <w:rFonts w:ascii="Times New Roman" w:eastAsia="Times New Roman" w:hAnsi="Times New Roman" w:cs="Times New Roman"/>
          <w:i/>
          <w:sz w:val="20"/>
          <w:vertAlign w:val="subscript"/>
        </w:rPr>
        <w:t xml:space="preserve">f </w:t>
      </w:r>
      <w:r>
        <w:rPr>
          <w:rFonts w:ascii="Times New Roman" w:eastAsia="Times New Roman" w:hAnsi="Times New Roman" w:cs="Times New Roman"/>
          <w:sz w:val="20"/>
          <w:vertAlign w:val="subscript"/>
        </w:rPr>
        <w:t>298</w:t>
      </w:r>
      <w:r>
        <w:rPr>
          <w:sz w:val="23"/>
        </w:rPr>
        <w:t>С</w:t>
      </w:r>
      <w:r>
        <w:rPr>
          <w:rFonts w:ascii="Times New Roman" w:eastAsia="Times New Roman" w:hAnsi="Times New Roman" w:cs="Times New Roman"/>
          <w:sz w:val="20"/>
          <w:vertAlign w:val="subscript"/>
        </w:rPr>
        <w:t>6</w:t>
      </w:r>
      <w:r>
        <w:rPr>
          <w:sz w:val="23"/>
        </w:rPr>
        <w:t xml:space="preserve">Н </w:t>
      </w:r>
      <w:r>
        <w:rPr>
          <w:rFonts w:ascii="Times New Roman" w:eastAsia="Times New Roman" w:hAnsi="Times New Roman" w:cs="Times New Roman"/>
          <w:sz w:val="20"/>
          <w:vertAlign w:val="subscript"/>
        </w:rPr>
        <w:t>5</w:t>
      </w:r>
      <w:r>
        <w:rPr>
          <w:sz w:val="23"/>
        </w:rPr>
        <w:t>С</w:t>
      </w:r>
      <w:r>
        <w:rPr>
          <w:rFonts w:ascii="Times New Roman" w:eastAsia="Times New Roman" w:hAnsi="Times New Roman" w:cs="Times New Roman"/>
          <w:i/>
          <w:sz w:val="23"/>
        </w:rPr>
        <w:t xml:space="preserve">H </w:t>
      </w:r>
      <w:r>
        <w:rPr>
          <w:rFonts w:ascii="Times New Roman" w:eastAsia="Times New Roman" w:hAnsi="Times New Roman" w:cs="Times New Roman"/>
          <w:sz w:val="20"/>
          <w:vertAlign w:val="subscript"/>
        </w:rPr>
        <w:t>3(</w:t>
      </w:r>
      <w:r>
        <w:rPr>
          <w:sz w:val="20"/>
          <w:vertAlign w:val="subscript"/>
        </w:rPr>
        <w:t>ж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, </w:t>
      </w:r>
      <w:r>
        <w:t>если</w:t>
      </w:r>
      <w:r>
        <w:rPr>
          <w:rFonts w:ascii="Times New Roman" w:eastAsia="Times New Roman" w:hAnsi="Times New Roman" w:cs="Times New Roman"/>
        </w:rPr>
        <w:t xml:space="preserve"> </w:t>
      </w:r>
      <w:r>
        <w:t>известно</w:t>
      </w:r>
      <w:r>
        <w:rPr>
          <w:rFonts w:ascii="Times New Roman" w:eastAsia="Times New Roman" w:hAnsi="Times New Roman" w:cs="Times New Roman"/>
        </w:rPr>
        <w:t xml:space="preserve">, </w:t>
      </w:r>
      <w:r>
        <w:t>что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сгорании</w:t>
      </w:r>
      <w:r>
        <w:rPr>
          <w:rFonts w:ascii="Times New Roman" w:eastAsia="Times New Roman" w:hAnsi="Times New Roman" w:cs="Times New Roman"/>
        </w:rPr>
        <w:t xml:space="preserve"> 20 </w:t>
      </w:r>
      <w:r>
        <w:t>г</w:t>
      </w:r>
      <w:r>
        <w:rPr>
          <w:rFonts w:ascii="Times New Roman" w:eastAsia="Times New Roman" w:hAnsi="Times New Roman" w:cs="Times New Roman"/>
        </w:rPr>
        <w:t xml:space="preserve"> </w:t>
      </w:r>
      <w:r>
        <w:t>толуола</w:t>
      </w:r>
      <w:r>
        <w:rPr>
          <w:rFonts w:ascii="Times New Roman" w:eastAsia="Times New Roman" w:hAnsi="Times New Roman" w:cs="Times New Roman"/>
        </w:rPr>
        <w:t xml:space="preserve"> </w:t>
      </w:r>
      <w:r>
        <w:t>до</w:t>
      </w:r>
      <w:r>
        <w:rPr>
          <w:rFonts w:ascii="Times New Roman" w:eastAsia="Times New Roman" w:hAnsi="Times New Roman" w:cs="Times New Roman"/>
        </w:rPr>
        <w:t xml:space="preserve"> </w:t>
      </w:r>
      <w:r>
        <w:t>СО</w:t>
      </w:r>
      <w:r>
        <w:rPr>
          <w:rFonts w:ascii="Times New Roman" w:eastAsia="Times New Roman" w:hAnsi="Times New Roman" w:cs="Times New Roman"/>
          <w:vertAlign w:val="subscript"/>
        </w:rPr>
        <w:t>2(</w:t>
      </w:r>
      <w:r>
        <w:rPr>
          <w:vertAlign w:val="subscript"/>
        </w:rPr>
        <w:t>г</w:t>
      </w:r>
      <w:r>
        <w:rPr>
          <w:rFonts w:ascii="Times New Roman" w:eastAsia="Times New Roman" w:hAnsi="Times New Roman" w:cs="Times New Roman"/>
          <w:vertAlign w:val="subscript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Н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t>О</w:t>
      </w:r>
      <w:r>
        <w:rPr>
          <w:rFonts w:ascii="Times New Roman" w:eastAsia="Times New Roman" w:hAnsi="Times New Roman" w:cs="Times New Roman"/>
          <w:vertAlign w:val="subscript"/>
        </w:rPr>
        <w:t>(</w:t>
      </w:r>
      <w:r>
        <w:rPr>
          <w:vertAlign w:val="subscript"/>
        </w:rPr>
        <w:t>ж</w:t>
      </w:r>
      <w:r>
        <w:rPr>
          <w:rFonts w:ascii="Times New Roman" w:eastAsia="Times New Roman" w:hAnsi="Times New Roman" w:cs="Times New Roman"/>
          <w:vertAlign w:val="subscript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стандартных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условиях</w:t>
      </w:r>
      <w:r>
        <w:rPr>
          <w:rFonts w:ascii="Times New Roman" w:eastAsia="Times New Roman" w:hAnsi="Times New Roman" w:cs="Times New Roman"/>
        </w:rPr>
        <w:t xml:space="preserve"> </w:t>
      </w:r>
      <w:r>
        <w:t>выделяется</w:t>
      </w:r>
      <w:r>
        <w:rPr>
          <w:rFonts w:ascii="Times New Roman" w:eastAsia="Times New Roman" w:hAnsi="Times New Roman" w:cs="Times New Roman"/>
        </w:rPr>
        <w:t xml:space="preserve"> 849.130 </w:t>
      </w:r>
      <w:r>
        <w:t>кДж</w:t>
      </w:r>
      <w:r>
        <w:rPr>
          <w:rFonts w:ascii="Times New Roman" w:eastAsia="Times New Roman" w:hAnsi="Times New Roman" w:cs="Times New Roman"/>
        </w:rPr>
        <w:t xml:space="preserve"> </w:t>
      </w:r>
      <w:r>
        <w:t>теплоты</w:t>
      </w:r>
      <w:r>
        <w:rPr>
          <w:rFonts w:ascii="Times New Roman" w:eastAsia="Times New Roman" w:hAnsi="Times New Roman" w:cs="Times New Roman"/>
        </w:rPr>
        <w:t xml:space="preserve">. </w:t>
      </w:r>
      <w:r>
        <w:t>Необходимые</w:t>
      </w:r>
      <w:r>
        <w:rPr>
          <w:rFonts w:ascii="Times New Roman" w:eastAsia="Times New Roman" w:hAnsi="Times New Roman" w:cs="Times New Roman"/>
        </w:rPr>
        <w:t xml:space="preserve"> </w:t>
      </w:r>
      <w:r>
        <w:t>термодинамические</w:t>
      </w:r>
      <w:r>
        <w:rPr>
          <w:rFonts w:ascii="Times New Roman" w:eastAsia="Times New Roman" w:hAnsi="Times New Roman" w:cs="Times New Roman"/>
        </w:rPr>
        <w:t xml:space="preserve"> </w:t>
      </w:r>
      <w:r>
        <w:t>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t>взять</w:t>
      </w:r>
      <w:r>
        <w:rPr>
          <w:rFonts w:ascii="Times New Roman" w:eastAsia="Times New Roman" w:hAnsi="Times New Roman" w:cs="Times New Roman"/>
        </w:rPr>
        <w:t xml:space="preserve"> </w:t>
      </w:r>
      <w:r>
        <w:t>из</w:t>
      </w:r>
      <w:r>
        <w:rPr>
          <w:rFonts w:ascii="Times New Roman" w:eastAsia="Times New Roman" w:hAnsi="Times New Roman" w:cs="Times New Roman"/>
        </w:rPr>
        <w:t xml:space="preserve"> </w:t>
      </w:r>
      <w:r>
        <w:t>прил</w:t>
      </w:r>
      <w:r>
        <w:rPr>
          <w:rFonts w:ascii="Times New Roman" w:eastAsia="Times New Roman" w:hAnsi="Times New Roman" w:cs="Times New Roman"/>
        </w:rPr>
        <w:t xml:space="preserve">.1. </w:t>
      </w:r>
    </w:p>
    <w:p w:rsidR="00086D64" w:rsidRDefault="006E5A54" w:rsidP="006E5A54">
      <w:pPr>
        <w:numPr>
          <w:ilvl w:val="0"/>
          <w:numId w:val="1"/>
        </w:numPr>
        <w:spacing w:after="99"/>
        <w:ind w:hanging="665"/>
      </w:pPr>
      <w:r>
        <w:t>Пользуясь</w:t>
      </w:r>
      <w:r>
        <w:rPr>
          <w:rFonts w:ascii="Times New Roman" w:eastAsia="Times New Roman" w:hAnsi="Times New Roman" w:cs="Times New Roman"/>
        </w:rPr>
        <w:t xml:space="preserve"> </w:t>
      </w:r>
      <w:r>
        <w:t>справочными</w:t>
      </w:r>
      <w:r>
        <w:rPr>
          <w:rFonts w:ascii="Times New Roman" w:eastAsia="Times New Roman" w:hAnsi="Times New Roman" w:cs="Times New Roman"/>
        </w:rPr>
        <w:t xml:space="preserve"> </w:t>
      </w:r>
      <w:r>
        <w:t>данными</w:t>
      </w:r>
      <w:r>
        <w:rPr>
          <w:rFonts w:ascii="Times New Roman" w:eastAsia="Times New Roman" w:hAnsi="Times New Roman" w:cs="Times New Roman"/>
        </w:rPr>
        <w:t xml:space="preserve"> (</w:t>
      </w:r>
      <w:r>
        <w:t>прил</w:t>
      </w:r>
      <w:r>
        <w:rPr>
          <w:rFonts w:ascii="Times New Roman" w:eastAsia="Times New Roman" w:hAnsi="Times New Roman" w:cs="Times New Roman"/>
        </w:rPr>
        <w:t xml:space="preserve">.1), </w:t>
      </w:r>
      <w:r>
        <w:t>определите</w:t>
      </w:r>
      <w:r>
        <w:rPr>
          <w:rFonts w:ascii="Times New Roman" w:eastAsia="Times New Roman" w:hAnsi="Times New Roman" w:cs="Times New Roman"/>
        </w:rPr>
        <w:t xml:space="preserve"> </w:t>
      </w:r>
      <w:r>
        <w:t>направление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протекания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процесса</w:t>
      </w:r>
      <w:r>
        <w:rPr>
          <w:rFonts w:ascii="Times New Roman" w:eastAsia="Times New Roman" w:hAnsi="Times New Roman" w:cs="Times New Roman"/>
        </w:rPr>
        <w:t xml:space="preserve">: </w:t>
      </w:r>
    </w:p>
    <w:p w:rsidR="00086D64" w:rsidRDefault="006E5A54">
      <w:pPr>
        <w:spacing w:after="94" w:line="259" w:lineRule="auto"/>
        <w:ind w:left="750" w:right="749"/>
        <w:jc w:val="center"/>
      </w:pPr>
      <w:r>
        <w:rPr>
          <w:rFonts w:ascii="Times New Roman" w:eastAsia="Times New Roman" w:hAnsi="Times New Roman" w:cs="Times New Roman"/>
          <w:i/>
          <w:sz w:val="22"/>
        </w:rPr>
        <w:t>S</w:t>
      </w:r>
      <w:r>
        <w:rPr>
          <w:rFonts w:ascii="Times New Roman" w:eastAsia="Times New Roman" w:hAnsi="Times New Roman" w:cs="Times New Roman"/>
          <w:sz w:val="13"/>
        </w:rPr>
        <w:t>2(</w:t>
      </w:r>
      <w:r>
        <w:rPr>
          <w:sz w:val="13"/>
        </w:rPr>
        <w:t>г</w:t>
      </w:r>
      <w:r>
        <w:rPr>
          <w:rFonts w:ascii="Times New Roman" w:eastAsia="Times New Roman" w:hAnsi="Times New Roman" w:cs="Times New Roman"/>
          <w:sz w:val="13"/>
        </w:rPr>
        <w:t xml:space="preserve">) </w:t>
      </w:r>
      <w:r>
        <w:rPr>
          <w:rFonts w:ascii="Segoe UI Symbol" w:eastAsia="Segoe UI Symbol" w:hAnsi="Segoe UI Symbol" w:cs="Segoe UI Symbol"/>
          <w:sz w:val="22"/>
        </w:rPr>
        <w:t xml:space="preserve">+ </w:t>
      </w:r>
      <w:r>
        <w:rPr>
          <w:rFonts w:ascii="Times New Roman" w:eastAsia="Times New Roman" w:hAnsi="Times New Roman" w:cs="Times New Roman"/>
          <w:sz w:val="22"/>
        </w:rPr>
        <w:t>4</w:t>
      </w:r>
      <w:r>
        <w:rPr>
          <w:sz w:val="23"/>
        </w:rPr>
        <w:t xml:space="preserve">Н </w:t>
      </w:r>
      <w:r>
        <w:rPr>
          <w:rFonts w:ascii="Times New Roman" w:eastAsia="Times New Roman" w:hAnsi="Times New Roman" w:cs="Times New Roman"/>
          <w:sz w:val="13"/>
        </w:rPr>
        <w:t>2</w:t>
      </w:r>
      <w:r>
        <w:rPr>
          <w:sz w:val="23"/>
        </w:rPr>
        <w:t>О</w:t>
      </w:r>
      <w:r>
        <w:rPr>
          <w:rFonts w:ascii="Times New Roman" w:eastAsia="Times New Roman" w:hAnsi="Times New Roman" w:cs="Times New Roman"/>
          <w:sz w:val="13"/>
        </w:rPr>
        <w:t>(</w:t>
      </w:r>
      <w:r>
        <w:rPr>
          <w:sz w:val="13"/>
        </w:rPr>
        <w:t>г</w:t>
      </w:r>
      <w:r>
        <w:rPr>
          <w:rFonts w:ascii="Times New Roman" w:eastAsia="Times New Roman" w:hAnsi="Times New Roman" w:cs="Times New Roman"/>
          <w:sz w:val="13"/>
        </w:rPr>
        <w:t xml:space="preserve">) </w:t>
      </w:r>
      <w:r>
        <w:rPr>
          <w:rFonts w:ascii="Segoe UI Symbol" w:eastAsia="Segoe UI Symbol" w:hAnsi="Segoe UI Symbol" w:cs="Segoe UI Symbol"/>
          <w:sz w:val="22"/>
        </w:rPr>
        <w:t xml:space="preserve">= </w:t>
      </w:r>
      <w:r>
        <w:rPr>
          <w:rFonts w:ascii="Times New Roman" w:eastAsia="Times New Roman" w:hAnsi="Times New Roman" w:cs="Times New Roman"/>
          <w:sz w:val="22"/>
        </w:rPr>
        <w:t>4</w:t>
      </w:r>
      <w:r>
        <w:rPr>
          <w:sz w:val="23"/>
        </w:rPr>
        <w:t xml:space="preserve">Н </w:t>
      </w:r>
      <w:r>
        <w:rPr>
          <w:rFonts w:ascii="Times New Roman" w:eastAsia="Times New Roman" w:hAnsi="Times New Roman" w:cs="Times New Roman"/>
          <w:sz w:val="13"/>
        </w:rPr>
        <w:t>2(</w:t>
      </w:r>
      <w:r>
        <w:rPr>
          <w:sz w:val="13"/>
        </w:rPr>
        <w:t>г</w:t>
      </w:r>
      <w:r>
        <w:rPr>
          <w:rFonts w:ascii="Times New Roman" w:eastAsia="Times New Roman" w:hAnsi="Times New Roman" w:cs="Times New Roman"/>
          <w:sz w:val="13"/>
        </w:rPr>
        <w:t xml:space="preserve">) </w:t>
      </w:r>
      <w:r>
        <w:rPr>
          <w:rFonts w:ascii="Segoe UI Symbol" w:eastAsia="Segoe UI Symbol" w:hAnsi="Segoe UI Symbol" w:cs="Segoe UI Symbol"/>
          <w:sz w:val="22"/>
        </w:rPr>
        <w:t xml:space="preserve">+ </w:t>
      </w:r>
      <w:r>
        <w:rPr>
          <w:rFonts w:ascii="Times New Roman" w:eastAsia="Times New Roman" w:hAnsi="Times New Roman" w:cs="Times New Roman"/>
          <w:sz w:val="22"/>
        </w:rPr>
        <w:t>2</w:t>
      </w:r>
      <w:r>
        <w:rPr>
          <w:rFonts w:ascii="Times New Roman" w:eastAsia="Times New Roman" w:hAnsi="Times New Roman" w:cs="Times New Roman"/>
          <w:i/>
          <w:sz w:val="22"/>
        </w:rPr>
        <w:t>S</w:t>
      </w:r>
      <w:r>
        <w:rPr>
          <w:sz w:val="23"/>
        </w:rPr>
        <w:t>О</w:t>
      </w:r>
      <w:r>
        <w:rPr>
          <w:rFonts w:ascii="Times New Roman" w:eastAsia="Times New Roman" w:hAnsi="Times New Roman" w:cs="Times New Roman"/>
          <w:sz w:val="13"/>
        </w:rPr>
        <w:t>2(</w:t>
      </w:r>
      <w:r>
        <w:rPr>
          <w:sz w:val="13"/>
        </w:rPr>
        <w:t>г</w:t>
      </w:r>
      <w:r>
        <w:rPr>
          <w:rFonts w:ascii="Times New Roman" w:eastAsia="Times New Roman" w:hAnsi="Times New Roman" w:cs="Times New Roman"/>
          <w:sz w:val="13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:rsidR="00086D64" w:rsidRDefault="006E5A54">
      <w:pPr>
        <w:spacing w:line="375" w:lineRule="auto"/>
        <w:ind w:left="73" w:hanging="62"/>
      </w:pP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Т</w:t>
      </w:r>
      <w:r>
        <w:rPr>
          <w:rFonts w:ascii="Times New Roman" w:eastAsia="Times New Roman" w:hAnsi="Times New Roman" w:cs="Times New Roman"/>
        </w:rPr>
        <w:t xml:space="preserve">=730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следующих</w:t>
      </w:r>
      <w:r>
        <w:rPr>
          <w:rFonts w:ascii="Times New Roman" w:eastAsia="Times New Roman" w:hAnsi="Times New Roman" w:cs="Times New Roman"/>
        </w:rPr>
        <w:t xml:space="preserve"> </w:t>
      </w:r>
      <w:r>
        <w:t>парциальных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давлениях</w:t>
      </w:r>
      <w:r>
        <w:rPr>
          <w:rFonts w:ascii="Times New Roman" w:eastAsia="Times New Roman" w:hAnsi="Times New Roman" w:cs="Times New Roman"/>
        </w:rPr>
        <w:t xml:space="preserve"> (</w:t>
      </w:r>
      <w:r>
        <w:t>атм</w:t>
      </w:r>
      <w:r>
        <w:rPr>
          <w:rFonts w:ascii="Times New Roman" w:eastAsia="Times New Roman" w:hAnsi="Times New Roman" w:cs="Times New Roman"/>
        </w:rPr>
        <w:t xml:space="preserve">) </w:t>
      </w:r>
      <w:r>
        <w:t>компонентов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3"/>
        </w:rPr>
        <w:t>р</w:t>
      </w:r>
      <w:r>
        <w:rPr>
          <w:rFonts w:ascii="Times New Roman" w:eastAsia="Times New Roman" w:hAnsi="Times New Roman" w:cs="Times New Roman"/>
          <w:i/>
          <w:sz w:val="20"/>
          <w:vertAlign w:val="subscript"/>
        </w:rPr>
        <w:t>S</w:t>
      </w:r>
      <w:r>
        <w:rPr>
          <w:rFonts w:ascii="Times New Roman" w:eastAsia="Times New Roman" w:hAnsi="Times New Roman" w:cs="Times New Roman"/>
          <w:sz w:val="14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3"/>
        </w:rPr>
        <w:t xml:space="preserve">= </w:t>
      </w:r>
      <w:r>
        <w:rPr>
          <w:rFonts w:ascii="Times New Roman" w:eastAsia="Times New Roman" w:hAnsi="Times New Roman" w:cs="Times New Roman"/>
          <w:i/>
          <w:sz w:val="23"/>
        </w:rPr>
        <w:t>p</w:t>
      </w:r>
      <w:r>
        <w:rPr>
          <w:rFonts w:ascii="Times New Roman" w:eastAsia="Times New Roman" w:hAnsi="Times New Roman" w:cs="Times New Roman"/>
          <w:i/>
          <w:sz w:val="20"/>
          <w:vertAlign w:val="subscript"/>
        </w:rPr>
        <w:t>H</w:t>
      </w:r>
      <w:r>
        <w:rPr>
          <w:rFonts w:ascii="Times New Roman" w:eastAsia="Times New Roman" w:hAnsi="Times New Roman" w:cs="Times New Roman"/>
          <w:sz w:val="14"/>
          <w:vertAlign w:val="subscript"/>
        </w:rPr>
        <w:t>2</w:t>
      </w:r>
      <w:r>
        <w:rPr>
          <w:rFonts w:ascii="Times New Roman" w:eastAsia="Times New Roman" w:hAnsi="Times New Roman" w:cs="Times New Roman"/>
          <w:i/>
          <w:sz w:val="13"/>
        </w:rPr>
        <w:t xml:space="preserve">O </w:t>
      </w:r>
      <w:r>
        <w:rPr>
          <w:rFonts w:ascii="Segoe UI Symbol" w:eastAsia="Segoe UI Symbol" w:hAnsi="Segoe UI Symbol" w:cs="Segoe UI Symbol"/>
          <w:sz w:val="23"/>
        </w:rPr>
        <w:t xml:space="preserve">= </w:t>
      </w:r>
      <w:r>
        <w:rPr>
          <w:rFonts w:ascii="Times New Roman" w:eastAsia="Times New Roman" w:hAnsi="Times New Roman" w:cs="Times New Roman"/>
          <w:sz w:val="23"/>
        </w:rPr>
        <w:t>1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i/>
          <w:sz w:val="23"/>
        </w:rPr>
        <w:t>p</w:t>
      </w:r>
      <w:r>
        <w:rPr>
          <w:rFonts w:ascii="Times New Roman" w:eastAsia="Times New Roman" w:hAnsi="Times New Roman" w:cs="Times New Roman"/>
          <w:i/>
          <w:sz w:val="20"/>
          <w:vertAlign w:val="subscript"/>
        </w:rPr>
        <w:t>SO</w:t>
      </w:r>
      <w:r>
        <w:rPr>
          <w:rFonts w:ascii="Times New Roman" w:eastAsia="Times New Roman" w:hAnsi="Times New Roman" w:cs="Times New Roman"/>
          <w:sz w:val="14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3"/>
        </w:rPr>
        <w:t xml:space="preserve">= </w:t>
      </w:r>
      <w:r>
        <w:rPr>
          <w:rFonts w:ascii="Times New Roman" w:eastAsia="Times New Roman" w:hAnsi="Times New Roman" w:cs="Times New Roman"/>
          <w:sz w:val="23"/>
        </w:rPr>
        <w:t>0.01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i/>
          <w:sz w:val="23"/>
        </w:rPr>
        <w:t>p</w:t>
      </w:r>
      <w:r>
        <w:rPr>
          <w:rFonts w:ascii="Times New Roman" w:eastAsia="Times New Roman" w:hAnsi="Times New Roman" w:cs="Times New Roman"/>
          <w:i/>
          <w:sz w:val="20"/>
          <w:vertAlign w:val="subscript"/>
        </w:rPr>
        <w:t>H</w:t>
      </w:r>
      <w:r>
        <w:rPr>
          <w:rFonts w:ascii="Times New Roman" w:eastAsia="Times New Roman" w:hAnsi="Times New Roman" w:cs="Times New Roman"/>
          <w:sz w:val="14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3"/>
        </w:rPr>
        <w:t xml:space="preserve">= </w:t>
      </w:r>
      <w:r>
        <w:rPr>
          <w:rFonts w:ascii="Times New Roman" w:eastAsia="Times New Roman" w:hAnsi="Times New Roman" w:cs="Times New Roman"/>
          <w:sz w:val="23"/>
        </w:rPr>
        <w:t>0.1</w:t>
      </w:r>
      <w:r>
        <w:rPr>
          <w:rFonts w:ascii="Times New Roman" w:eastAsia="Times New Roman" w:hAnsi="Times New Roman" w:cs="Times New Roman"/>
        </w:rPr>
        <w:t xml:space="preserve">. </w:t>
      </w:r>
    </w:p>
    <w:p w:rsidR="00086D64" w:rsidRDefault="006E5A54" w:rsidP="006E5A54">
      <w:pPr>
        <w:numPr>
          <w:ilvl w:val="0"/>
          <w:numId w:val="1"/>
        </w:numPr>
        <w:spacing w:after="28"/>
        <w:ind w:hanging="665"/>
      </w:pPr>
      <w:r>
        <w:t>Константа</w:t>
      </w:r>
      <w:r>
        <w:rPr>
          <w:rFonts w:ascii="Times New Roman" w:eastAsia="Times New Roman" w:hAnsi="Times New Roman" w:cs="Times New Roman"/>
        </w:rPr>
        <w:t xml:space="preserve"> </w:t>
      </w:r>
      <w:r>
        <w:t>скорости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реакции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Т</w:t>
      </w:r>
      <w:r>
        <w:rPr>
          <w:rFonts w:ascii="Times New Roman" w:eastAsia="Times New Roman" w:hAnsi="Times New Roman" w:cs="Times New Roman"/>
        </w:rPr>
        <w:t xml:space="preserve">=500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составляет</w:t>
      </w:r>
      <w:r>
        <w:rPr>
          <w:rFonts w:ascii="Times New Roman" w:eastAsia="Times New Roman" w:hAnsi="Times New Roman" w:cs="Times New Roman"/>
        </w:rPr>
        <w:t xml:space="preserve"> 4.2., </w:t>
      </w:r>
      <w: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Т</w:t>
      </w:r>
      <w:r>
        <w:rPr>
          <w:rFonts w:ascii="Times New Roman" w:eastAsia="Times New Roman" w:hAnsi="Times New Roman" w:cs="Times New Roman"/>
        </w:rPr>
        <w:t xml:space="preserve">=570 </w:t>
      </w:r>
      <w:r>
        <w:t>К</w:t>
      </w:r>
      <w:r>
        <w:rPr>
          <w:rFonts w:ascii="Times New Roman" w:eastAsia="Times New Roman" w:hAnsi="Times New Roman" w:cs="Times New Roman"/>
        </w:rPr>
        <w:t xml:space="preserve"> – 6.3</w:t>
      </w:r>
      <w:r>
        <w:t>·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  <w:r>
        <w:t>вычислить</w:t>
      </w:r>
      <w:r>
        <w:rPr>
          <w:rFonts w:ascii="Times New Roman" w:eastAsia="Times New Roman" w:hAnsi="Times New Roman" w:cs="Times New Roman"/>
        </w:rPr>
        <w:t xml:space="preserve"> </w:t>
      </w:r>
      <w:r>
        <w:t>энергию</w:t>
      </w:r>
      <w:r>
        <w:rPr>
          <w:rFonts w:ascii="Times New Roman" w:eastAsia="Times New Roman" w:hAnsi="Times New Roman" w:cs="Times New Roman"/>
        </w:rPr>
        <w:t xml:space="preserve"> </w:t>
      </w:r>
      <w:r>
        <w:t>активации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константу</w:t>
      </w:r>
      <w:r>
        <w:rPr>
          <w:rFonts w:ascii="Times New Roman" w:eastAsia="Times New Roman" w:hAnsi="Times New Roman" w:cs="Times New Roman"/>
        </w:rPr>
        <w:t xml:space="preserve"> </w:t>
      </w:r>
      <w:r>
        <w:t>скорости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реакции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Т</w:t>
      </w:r>
      <w:r>
        <w:rPr>
          <w:rFonts w:ascii="Times New Roman" w:eastAsia="Times New Roman" w:hAnsi="Times New Roman" w:cs="Times New Roman"/>
        </w:rPr>
        <w:t xml:space="preserve">=650 </w:t>
      </w:r>
      <w:r>
        <w:t>К</w:t>
      </w:r>
      <w:r>
        <w:rPr>
          <w:rFonts w:ascii="Times New Roman" w:eastAsia="Times New Roman" w:hAnsi="Times New Roman" w:cs="Times New Roman"/>
        </w:rPr>
        <w:t xml:space="preserve">. </w:t>
      </w:r>
    </w:p>
    <w:p w:rsidR="00086D64" w:rsidRDefault="006E5A54" w:rsidP="006E5A54">
      <w:pPr>
        <w:numPr>
          <w:ilvl w:val="0"/>
          <w:numId w:val="1"/>
        </w:numPr>
        <w:spacing w:after="28"/>
        <w:ind w:hanging="665"/>
      </w:pPr>
      <w:r>
        <w:t>Скорость</w:t>
      </w:r>
      <w:r>
        <w:rPr>
          <w:rFonts w:ascii="Times New Roman" w:eastAsia="Times New Roman" w:hAnsi="Times New Roman" w:cs="Times New Roman"/>
        </w:rPr>
        <w:t xml:space="preserve"> </w:t>
      </w:r>
      <w:r>
        <w:t>реакции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3"/>
        </w:rPr>
        <w:t>А</w:t>
      </w:r>
      <w:r>
        <w:rPr>
          <w:rFonts w:ascii="Segoe UI Symbol" w:eastAsia="Segoe UI Symbol" w:hAnsi="Segoe UI Symbol" w:cs="Segoe UI Symbol"/>
          <w:sz w:val="22"/>
        </w:rPr>
        <w:t xml:space="preserve">+ </w:t>
      </w:r>
      <w:r>
        <w:rPr>
          <w:rFonts w:ascii="Times New Roman" w:eastAsia="Times New Roman" w:hAnsi="Times New Roman" w:cs="Times New Roman"/>
          <w:sz w:val="22"/>
        </w:rPr>
        <w:t>2</w:t>
      </w:r>
      <w:r>
        <w:rPr>
          <w:sz w:val="23"/>
        </w:rPr>
        <w:t xml:space="preserve">В </w:t>
      </w:r>
      <w:r>
        <w:rPr>
          <w:rFonts w:ascii="Segoe UI Symbol" w:eastAsia="Segoe UI Symbol" w:hAnsi="Segoe UI Symbol" w:cs="Segoe UI Symbol"/>
          <w:sz w:val="22"/>
        </w:rPr>
        <w:t xml:space="preserve">= </w:t>
      </w:r>
      <w:r>
        <w:rPr>
          <w:sz w:val="23"/>
        </w:rPr>
        <w:t xml:space="preserve">С </w:t>
      </w:r>
      <w:r>
        <w:rPr>
          <w:rFonts w:ascii="Segoe UI Symbol" w:eastAsia="Segoe UI Symbol" w:hAnsi="Segoe UI Symbol" w:cs="Segoe UI Symbol"/>
          <w:sz w:val="22"/>
        </w:rPr>
        <w:t xml:space="preserve">+ </w:t>
      </w:r>
      <w:r>
        <w:rPr>
          <w:rFonts w:ascii="Times New Roman" w:eastAsia="Times New Roman" w:hAnsi="Times New Roman" w:cs="Times New Roman"/>
          <w:i/>
          <w:sz w:val="22"/>
        </w:rPr>
        <w:t>D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Т</w:t>
      </w:r>
      <w:r>
        <w:rPr>
          <w:rFonts w:ascii="Times New Roman" w:eastAsia="Times New Roman" w:hAnsi="Times New Roman" w:cs="Times New Roman"/>
        </w:rPr>
        <w:t xml:space="preserve">=380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концентрациях</w:t>
      </w:r>
      <w:r>
        <w:rPr>
          <w:rFonts w:ascii="Times New Roman" w:eastAsia="Times New Roman" w:hAnsi="Times New Roman" w:cs="Times New Roman"/>
        </w:rPr>
        <w:t xml:space="preserve"> </w:t>
      </w:r>
    </w:p>
    <w:p w:rsidR="00086D64" w:rsidRDefault="006E5A54">
      <w:pPr>
        <w:ind w:left="21"/>
      </w:pPr>
      <w:r>
        <w:rPr>
          <w:sz w:val="23"/>
        </w:rPr>
        <w:t>С</w:t>
      </w:r>
      <w:r>
        <w:rPr>
          <w:sz w:val="20"/>
          <w:vertAlign w:val="subscript"/>
        </w:rPr>
        <w:t>А</w:t>
      </w:r>
      <w:r>
        <w:rPr>
          <w:rFonts w:ascii="Times New Roman" w:eastAsia="Times New Roman" w:hAnsi="Times New Roman" w:cs="Times New Roman"/>
        </w:rPr>
        <w:t xml:space="preserve">=0.2 </w:t>
      </w:r>
      <w:r>
        <w:t>моль</w:t>
      </w:r>
      <w:r>
        <w:rPr>
          <w:rFonts w:ascii="Times New Roman" w:eastAsia="Times New Roman" w:hAnsi="Times New Roman" w:cs="Times New Roman"/>
        </w:rPr>
        <w:t>/</w:t>
      </w:r>
      <w: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3"/>
        </w:rPr>
        <w:t>С</w:t>
      </w:r>
      <w:r>
        <w:rPr>
          <w:sz w:val="20"/>
          <w:vertAlign w:val="subscript"/>
        </w:rPr>
        <w:t>В</w:t>
      </w:r>
      <w:r>
        <w:rPr>
          <w:rFonts w:ascii="Times New Roman" w:eastAsia="Times New Roman" w:hAnsi="Times New Roman" w:cs="Times New Roman"/>
        </w:rPr>
        <w:t xml:space="preserve">=0.1 </w:t>
      </w:r>
      <w:r>
        <w:t>моль</w:t>
      </w:r>
      <w:r>
        <w:rPr>
          <w:rFonts w:ascii="Times New Roman" w:eastAsia="Times New Roman" w:hAnsi="Times New Roman" w:cs="Times New Roman"/>
        </w:rPr>
        <w:t>/</w:t>
      </w:r>
      <w: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t>равна</w:t>
      </w:r>
      <w:r>
        <w:rPr>
          <w:rFonts w:ascii="Times New Roman" w:eastAsia="Times New Roman" w:hAnsi="Times New Roman" w:cs="Times New Roman"/>
        </w:rPr>
        <w:t xml:space="preserve"> 0.45 </w:t>
      </w:r>
      <w:r>
        <w:t>моль</w:t>
      </w:r>
      <w:r>
        <w:rPr>
          <w:rFonts w:ascii="Times New Roman" w:eastAsia="Times New Roman" w:hAnsi="Times New Roman" w:cs="Times New Roman"/>
        </w:rPr>
        <w:t>/(</w:t>
      </w:r>
      <w:r>
        <w:t>л·с</w:t>
      </w:r>
      <w:r>
        <w:rPr>
          <w:rFonts w:ascii="Times New Roman" w:eastAsia="Times New Roman" w:hAnsi="Times New Roman" w:cs="Times New Roman"/>
        </w:rPr>
        <w:t xml:space="preserve">). </w:t>
      </w:r>
      <w:r>
        <w:t>Какова</w:t>
      </w:r>
      <w:r>
        <w:rPr>
          <w:rFonts w:ascii="Times New Roman" w:eastAsia="Times New Roman" w:hAnsi="Times New Roman" w:cs="Times New Roman"/>
        </w:rPr>
        <w:t xml:space="preserve"> </w:t>
      </w:r>
      <w:r>
        <w:t>будет</w:t>
      </w:r>
      <w:r>
        <w:rPr>
          <w:rFonts w:ascii="Times New Roman" w:eastAsia="Times New Roman" w:hAnsi="Times New Roman" w:cs="Times New Roman"/>
        </w:rPr>
        <w:t xml:space="preserve"> </w:t>
      </w:r>
      <w:r>
        <w:t>скорость</w:t>
      </w:r>
      <w:r>
        <w:rPr>
          <w:rFonts w:ascii="Times New Roman" w:eastAsia="Times New Roman" w:hAnsi="Times New Roman" w:cs="Times New Roman"/>
        </w:rPr>
        <w:t xml:space="preserve"> </w:t>
      </w:r>
      <w:r>
        <w:t>этой</w:t>
      </w:r>
      <w:r>
        <w:rPr>
          <w:rFonts w:ascii="Times New Roman" w:eastAsia="Times New Roman" w:hAnsi="Times New Roman" w:cs="Times New Roman"/>
        </w:rPr>
        <w:t xml:space="preserve"> </w:t>
      </w:r>
      <w:r>
        <w:t>реакции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Т</w:t>
      </w:r>
      <w:r>
        <w:rPr>
          <w:rFonts w:ascii="Times New Roman" w:eastAsia="Times New Roman" w:hAnsi="Times New Roman" w:cs="Times New Roman"/>
        </w:rPr>
        <w:t xml:space="preserve">=420 </w:t>
      </w:r>
      <w:r>
        <w:t>К</w:t>
      </w:r>
      <w:r>
        <w:rPr>
          <w:rFonts w:ascii="Times New Roman" w:eastAsia="Times New Roman" w:hAnsi="Times New Roman" w:cs="Times New Roman"/>
        </w:rPr>
        <w:t xml:space="preserve">, </w:t>
      </w:r>
      <w:r>
        <w:t>если</w:t>
      </w:r>
      <w:r>
        <w:rPr>
          <w:rFonts w:ascii="Times New Roman" w:eastAsia="Times New Roman" w:hAnsi="Times New Roman" w:cs="Times New Roman"/>
        </w:rPr>
        <w:t xml:space="preserve"> </w:t>
      </w:r>
      <w:r>
        <w:t>температурный</w:t>
      </w:r>
      <w:r>
        <w:rPr>
          <w:rFonts w:ascii="Times New Roman" w:eastAsia="Times New Roman" w:hAnsi="Times New Roman" w:cs="Times New Roman"/>
        </w:rPr>
        <w:t xml:space="preserve"> </w:t>
      </w:r>
      <w:r>
        <w:t>коэффициент</w:t>
      </w:r>
      <w:r>
        <w:rPr>
          <w:rFonts w:ascii="Times New Roman" w:eastAsia="Times New Roman" w:hAnsi="Times New Roman" w:cs="Times New Roman"/>
        </w:rPr>
        <w:t xml:space="preserve"> </w:t>
      </w:r>
      <w:r>
        <w:t>скорости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равен</w:t>
      </w:r>
    </w:p>
    <w:p w:rsidR="00086D64" w:rsidRDefault="006E5A54">
      <w:pPr>
        <w:spacing w:after="54"/>
        <w:ind w:left="21"/>
      </w:pPr>
      <w:r>
        <w:rPr>
          <w:rFonts w:ascii="Times New Roman" w:eastAsia="Times New Roman" w:hAnsi="Times New Roman" w:cs="Times New Roman"/>
        </w:rPr>
        <w:t xml:space="preserve">2.35, </w:t>
      </w:r>
      <w: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t>концентрации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составят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sz w:val="23"/>
        </w:rPr>
        <w:t>С</w:t>
      </w:r>
      <w:r>
        <w:rPr>
          <w:sz w:val="20"/>
          <w:vertAlign w:val="subscript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=0.3 </w:t>
      </w:r>
      <w:r>
        <w:t>моль</w:t>
      </w:r>
      <w:r>
        <w:rPr>
          <w:rFonts w:ascii="Times New Roman" w:eastAsia="Times New Roman" w:hAnsi="Times New Roman" w:cs="Times New Roman"/>
        </w:rPr>
        <w:t>/</w:t>
      </w:r>
      <w: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3"/>
        </w:rPr>
        <w:t>С</w:t>
      </w:r>
      <w:r>
        <w:rPr>
          <w:sz w:val="20"/>
          <w:vertAlign w:val="subscript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=0.2 </w:t>
      </w:r>
      <w:r>
        <w:t>моль</w:t>
      </w:r>
      <w:r>
        <w:rPr>
          <w:rFonts w:ascii="Times New Roman" w:eastAsia="Times New Roman" w:hAnsi="Times New Roman" w:cs="Times New Roman"/>
        </w:rPr>
        <w:t>/</w:t>
      </w:r>
      <w:r>
        <w:t>л</w:t>
      </w:r>
      <w:r>
        <w:rPr>
          <w:rFonts w:ascii="Times New Roman" w:eastAsia="Times New Roman" w:hAnsi="Times New Roman" w:cs="Times New Roman"/>
        </w:rPr>
        <w:t xml:space="preserve">.  </w:t>
      </w:r>
    </w:p>
    <w:p w:rsidR="00086D64" w:rsidRDefault="006E5A54">
      <w:pPr>
        <w:spacing w:after="39" w:line="259" w:lineRule="auto"/>
        <w:ind w:left="53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086D64" w:rsidRDefault="00086D64">
      <w:pPr>
        <w:spacing w:after="42" w:line="259" w:lineRule="auto"/>
        <w:ind w:left="0" w:firstLine="0"/>
        <w:jc w:val="left"/>
      </w:pPr>
    </w:p>
    <w:p w:rsidR="00086D64" w:rsidRDefault="00086D64">
      <w:pPr>
        <w:pStyle w:val="4"/>
        <w:ind w:left="588" w:right="588"/>
      </w:pPr>
    </w:p>
    <w:p w:rsidR="00086D64" w:rsidRDefault="006E5A54" w:rsidP="006E5A54">
      <w:pPr>
        <w:numPr>
          <w:ilvl w:val="0"/>
          <w:numId w:val="2"/>
        </w:numPr>
        <w:spacing w:after="96"/>
        <w:ind w:hanging="665"/>
      </w:pPr>
      <w:r>
        <w:t>К</w:t>
      </w:r>
      <w:r>
        <w:rPr>
          <w:rFonts w:ascii="Times New Roman" w:eastAsia="Times New Roman" w:hAnsi="Times New Roman" w:cs="Times New Roman"/>
        </w:rPr>
        <w:t xml:space="preserve"> 200 </w:t>
      </w:r>
      <w:r>
        <w:t>мл</w:t>
      </w:r>
      <w:r>
        <w:rPr>
          <w:rFonts w:ascii="Times New Roman" w:eastAsia="Times New Roman" w:hAnsi="Times New Roman" w:cs="Times New Roman"/>
        </w:rPr>
        <w:t xml:space="preserve"> 18 %-</w:t>
      </w:r>
      <w: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t>раствора</w:t>
      </w:r>
      <w:r>
        <w:rPr>
          <w:rFonts w:ascii="Times New Roman" w:eastAsia="Times New Roman" w:hAnsi="Times New Roman" w:cs="Times New Roman"/>
        </w:rPr>
        <w:t xml:space="preserve"> Na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t>ρ</w:t>
      </w:r>
      <w:r>
        <w:rPr>
          <w:rFonts w:ascii="Times New Roman" w:eastAsia="Times New Roman" w:hAnsi="Times New Roman" w:cs="Times New Roman"/>
        </w:rPr>
        <w:t xml:space="preserve">=1.19 </w:t>
      </w:r>
      <w:r>
        <w:t>г</w:t>
      </w:r>
      <w:r>
        <w:rPr>
          <w:rFonts w:ascii="Times New Roman" w:eastAsia="Times New Roman" w:hAnsi="Times New Roman" w:cs="Times New Roman"/>
        </w:rPr>
        <w:t>/</w:t>
      </w:r>
      <w:r>
        <w:t>см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 xml:space="preserve">) </w:t>
      </w:r>
      <w:r>
        <w:t>прибавили</w:t>
      </w:r>
      <w:r>
        <w:rPr>
          <w:rFonts w:ascii="Times New Roman" w:eastAsia="Times New Roman" w:hAnsi="Times New Roman" w:cs="Times New Roman"/>
        </w:rPr>
        <w:t xml:space="preserve"> 500 </w:t>
      </w:r>
      <w:r>
        <w:t>мл</w:t>
      </w:r>
      <w:r>
        <w:rPr>
          <w:rFonts w:ascii="Times New Roman" w:eastAsia="Times New Roman" w:hAnsi="Times New Roman" w:cs="Times New Roman"/>
        </w:rPr>
        <w:t xml:space="preserve"> </w:t>
      </w:r>
      <w:r>
        <w:t>Н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t>О</w:t>
      </w:r>
      <w:r>
        <w:rPr>
          <w:rFonts w:ascii="Times New Roman" w:eastAsia="Times New Roman" w:hAnsi="Times New Roman" w:cs="Times New Roman"/>
        </w:rPr>
        <w:t xml:space="preserve">. </w:t>
      </w:r>
      <w:r>
        <w:t>Определить</w:t>
      </w:r>
      <w:r>
        <w:rPr>
          <w:rFonts w:ascii="Times New Roman" w:eastAsia="Times New Roman" w:hAnsi="Times New Roman" w:cs="Times New Roman"/>
        </w:rPr>
        <w:t xml:space="preserve"> </w:t>
      </w:r>
      <w:r>
        <w:t>титр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нормальность</w:t>
      </w:r>
      <w:r>
        <w:rPr>
          <w:rFonts w:ascii="Times New Roman" w:eastAsia="Times New Roman" w:hAnsi="Times New Roman" w:cs="Times New Roman"/>
        </w:rPr>
        <w:t xml:space="preserve"> </w:t>
      </w:r>
      <w:r>
        <w:t>полученного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t>раствора</w:t>
      </w:r>
      <w:r>
        <w:rPr>
          <w:rFonts w:ascii="Times New Roman" w:eastAsia="Times New Roman" w:hAnsi="Times New Roman" w:cs="Times New Roman"/>
        </w:rPr>
        <w:t xml:space="preserve">. </w:t>
      </w:r>
    </w:p>
    <w:p w:rsidR="00086D64" w:rsidRDefault="006E5A54" w:rsidP="006E5A54">
      <w:pPr>
        <w:numPr>
          <w:ilvl w:val="0"/>
          <w:numId w:val="2"/>
        </w:numPr>
        <w:spacing w:after="85"/>
        <w:ind w:hanging="665"/>
      </w:pPr>
      <w:r>
        <w:t>Водородный</w:t>
      </w:r>
      <w:r>
        <w:rPr>
          <w:rFonts w:ascii="Times New Roman" w:eastAsia="Times New Roman" w:hAnsi="Times New Roman" w:cs="Times New Roman"/>
        </w:rPr>
        <w:t xml:space="preserve"> </w:t>
      </w:r>
      <w:r>
        <w:t>показатель</w:t>
      </w:r>
      <w:r>
        <w:rPr>
          <w:rFonts w:ascii="Times New Roman" w:eastAsia="Times New Roman" w:hAnsi="Times New Roman" w:cs="Times New Roman"/>
        </w:rPr>
        <w:t xml:space="preserve"> 0.1 </w:t>
      </w:r>
      <w:r>
        <w:t>н</w:t>
      </w:r>
      <w:r>
        <w:rPr>
          <w:rFonts w:ascii="Times New Roman" w:eastAsia="Times New Roman" w:hAnsi="Times New Roman" w:cs="Times New Roman"/>
        </w:rPr>
        <w:t xml:space="preserve"> </w:t>
      </w:r>
      <w:r>
        <w:t>раствора</w:t>
      </w:r>
      <w:r>
        <w:rPr>
          <w:rFonts w:ascii="Times New Roman" w:eastAsia="Times New Roman" w:hAnsi="Times New Roman" w:cs="Times New Roman"/>
        </w:rPr>
        <w:t xml:space="preserve"> </w:t>
      </w:r>
      <w:r>
        <w:t>сероводородной</w:t>
      </w:r>
      <w:r>
        <w:rPr>
          <w:rFonts w:ascii="Times New Roman" w:eastAsia="Times New Roman" w:hAnsi="Times New Roman" w:cs="Times New Roman"/>
        </w:rPr>
        <w:t xml:space="preserve"> </w:t>
      </w:r>
      <w:r>
        <w:t>кислоты</w:t>
      </w:r>
      <w:r>
        <w:rPr>
          <w:rFonts w:ascii="Times New Roman" w:eastAsia="Times New Roman" w:hAnsi="Times New Roman" w:cs="Times New Roman"/>
        </w:rPr>
        <w:t xml:space="preserve"> (H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S) </w:t>
      </w:r>
      <w:r>
        <w:t>равен</w:t>
      </w:r>
      <w:r>
        <w:rPr>
          <w:rFonts w:ascii="Times New Roman" w:eastAsia="Times New Roman" w:hAnsi="Times New Roman" w:cs="Times New Roman"/>
        </w:rPr>
        <w:t xml:space="preserve"> 4.03. </w:t>
      </w:r>
      <w:r>
        <w:t>Учитывая</w:t>
      </w:r>
      <w:r>
        <w:rPr>
          <w:rFonts w:ascii="Times New Roman" w:eastAsia="Times New Roman" w:hAnsi="Times New Roman" w:cs="Times New Roman"/>
        </w:rPr>
        <w:t xml:space="preserve"> </w:t>
      </w:r>
      <w:r>
        <w:t>диссоциацию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первой</w:t>
      </w:r>
      <w:r>
        <w:rPr>
          <w:rFonts w:ascii="Times New Roman" w:eastAsia="Times New Roman" w:hAnsi="Times New Roman" w:cs="Times New Roman"/>
        </w:rPr>
        <w:t xml:space="preserve"> </w:t>
      </w:r>
      <w:r>
        <w:t>ступени</w:t>
      </w:r>
      <w:r>
        <w:rPr>
          <w:rFonts w:ascii="Times New Roman" w:eastAsia="Times New Roman" w:hAnsi="Times New Roman" w:cs="Times New Roman"/>
        </w:rPr>
        <w:t xml:space="preserve">, </w:t>
      </w:r>
      <w:r>
        <w:t>вычислить</w:t>
      </w:r>
      <w:r>
        <w:rPr>
          <w:rFonts w:ascii="Times New Roman" w:eastAsia="Times New Roman" w:hAnsi="Times New Roman" w:cs="Times New Roman"/>
        </w:rPr>
        <w:t xml:space="preserve"> </w:t>
      </w:r>
      <w:r>
        <w:t>Кд</w:t>
      </w:r>
      <w:r>
        <w:rPr>
          <w:rFonts w:ascii="Times New Roman" w:eastAsia="Times New Roman" w:hAnsi="Times New Roman" w:cs="Times New Roman"/>
          <w:vertAlign w:val="subscript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</w:p>
    <w:p w:rsidR="00086D64" w:rsidRDefault="006E5A54" w:rsidP="006E5A54">
      <w:pPr>
        <w:numPr>
          <w:ilvl w:val="0"/>
          <w:numId w:val="2"/>
        </w:numPr>
        <w:spacing w:after="108" w:line="341" w:lineRule="auto"/>
        <w:ind w:hanging="665"/>
      </w:pPr>
      <w:r>
        <w:t>Определите</w:t>
      </w:r>
      <w:r>
        <w:rPr>
          <w:rFonts w:ascii="Times New Roman" w:eastAsia="Times New Roman" w:hAnsi="Times New Roman" w:cs="Times New Roman"/>
        </w:rPr>
        <w:t xml:space="preserve"> </w:t>
      </w:r>
      <w:r>
        <w:t>массу</w:t>
      </w:r>
      <w:r>
        <w:rPr>
          <w:rFonts w:ascii="Times New Roman" w:eastAsia="Times New Roman" w:hAnsi="Times New Roman" w:cs="Times New Roman"/>
        </w:rPr>
        <w:t xml:space="preserve"> </w:t>
      </w:r>
      <w:r>
        <w:t>ионов</w:t>
      </w:r>
      <w:r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  <w:vertAlign w:val="superscript"/>
        </w:rPr>
        <w:t>-</w:t>
      </w:r>
      <w:r>
        <w:rPr>
          <w:rFonts w:ascii="Times New Roman" w:eastAsia="Times New Roman" w:hAnsi="Times New Roman" w:cs="Times New Roman"/>
        </w:rPr>
        <w:t xml:space="preserve">, </w:t>
      </w:r>
      <w:r>
        <w:t>содержащихся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1 </w:t>
      </w:r>
      <w: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t>насыщенного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t>раствора</w:t>
      </w:r>
      <w:r>
        <w:rPr>
          <w:rFonts w:ascii="Times New Roman" w:eastAsia="Times New Roman" w:hAnsi="Times New Roman" w:cs="Times New Roman"/>
        </w:rPr>
        <w:t xml:space="preserve"> PbI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t>если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25°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z w:val="22"/>
        </w:rPr>
        <w:t>ПР</w:t>
      </w:r>
      <w:r>
        <w:rPr>
          <w:rFonts w:ascii="Times New Roman" w:eastAsia="Times New Roman" w:hAnsi="Times New Roman" w:cs="Times New Roman"/>
          <w:i/>
          <w:sz w:val="20"/>
          <w:vertAlign w:val="subscript"/>
        </w:rPr>
        <w:t>PbI</w:t>
      </w:r>
      <w:r>
        <w:rPr>
          <w:rFonts w:ascii="Times New Roman" w:eastAsia="Times New Roman" w:hAnsi="Times New Roman" w:cs="Times New Roman"/>
          <w:sz w:val="1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</w:rPr>
        <w:t>=8.0</w:t>
      </w:r>
      <w:r>
        <w:t>·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vertAlign w:val="superscript"/>
        </w:rPr>
        <w:t>-9</w:t>
      </w:r>
      <w:r>
        <w:rPr>
          <w:rFonts w:ascii="Times New Roman" w:eastAsia="Times New Roman" w:hAnsi="Times New Roman" w:cs="Times New Roman"/>
        </w:rPr>
        <w:t xml:space="preserve">? </w:t>
      </w:r>
    </w:p>
    <w:p w:rsidR="00086D64" w:rsidRDefault="006E5A54" w:rsidP="006E5A54">
      <w:pPr>
        <w:numPr>
          <w:ilvl w:val="0"/>
          <w:numId w:val="2"/>
        </w:numPr>
        <w:spacing w:after="160"/>
        <w:ind w:hanging="665"/>
      </w:pPr>
      <w:r>
        <w:t>Вычислить</w:t>
      </w:r>
      <w:r>
        <w:rPr>
          <w:rFonts w:ascii="Times New Roman" w:eastAsia="Times New Roman" w:hAnsi="Times New Roman" w:cs="Times New Roman"/>
        </w:rPr>
        <w:t xml:space="preserve"> </w:t>
      </w:r>
      <w:r>
        <w:t>массовую</w:t>
      </w:r>
      <w:r>
        <w:rPr>
          <w:rFonts w:ascii="Times New Roman" w:eastAsia="Times New Roman" w:hAnsi="Times New Roman" w:cs="Times New Roman"/>
        </w:rPr>
        <w:t xml:space="preserve"> </w:t>
      </w:r>
      <w:r>
        <w:t>долю</w:t>
      </w:r>
      <w:r>
        <w:rPr>
          <w:rFonts w:ascii="Times New Roman" w:eastAsia="Times New Roman" w:hAnsi="Times New Roman" w:cs="Times New Roman"/>
        </w:rPr>
        <w:t xml:space="preserve"> </w:t>
      </w:r>
      <w:r>
        <w:t>глицерина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t>Н</w:t>
      </w:r>
      <w:r>
        <w:rPr>
          <w:rFonts w:ascii="Times New Roman" w:eastAsia="Times New Roman" w:hAnsi="Times New Roman" w:cs="Times New Roman"/>
          <w:vertAlign w:val="subscript"/>
        </w:rPr>
        <w:t>8</w:t>
      </w:r>
      <w:r>
        <w:t>О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воде</w:t>
      </w:r>
      <w:r>
        <w:rPr>
          <w:rFonts w:ascii="Times New Roman" w:eastAsia="Times New Roman" w:hAnsi="Times New Roman" w:cs="Times New Roman"/>
        </w:rPr>
        <w:t xml:space="preserve">, </w:t>
      </w:r>
      <w:r>
        <w:t>температура</w:t>
      </w:r>
      <w:r>
        <w:rPr>
          <w:rFonts w:ascii="Times New Roman" w:eastAsia="Times New Roman" w:hAnsi="Times New Roman" w:cs="Times New Roman"/>
        </w:rPr>
        <w:t xml:space="preserve"> </w:t>
      </w:r>
      <w:r>
        <w:t>замерзания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которого</w:t>
      </w:r>
      <w:r>
        <w:rPr>
          <w:rFonts w:ascii="Times New Roman" w:eastAsia="Times New Roman" w:hAnsi="Times New Roman" w:cs="Times New Roman"/>
        </w:rPr>
        <w:t xml:space="preserve"> t = -2.25°</w:t>
      </w:r>
      <w:r>
        <w:t>С</w:t>
      </w:r>
      <w:r>
        <w:rPr>
          <w:rFonts w:ascii="Times New Roman" w:eastAsia="Times New Roman" w:hAnsi="Times New Roman" w:cs="Times New Roman"/>
        </w:rPr>
        <w:t xml:space="preserve">, </w:t>
      </w:r>
      <w:r>
        <w:t>а</w:t>
      </w:r>
      <w:r>
        <w:rPr>
          <w:sz w:val="23"/>
        </w:rPr>
        <w:t>К</w:t>
      </w:r>
      <w:r>
        <w:rPr>
          <w:sz w:val="20"/>
          <w:vertAlign w:val="subscript"/>
        </w:rPr>
        <w:t xml:space="preserve">кр </w:t>
      </w:r>
      <w:r>
        <w:rPr>
          <w:rFonts w:ascii="Segoe UI Symbol" w:eastAsia="Segoe UI Symbol" w:hAnsi="Segoe UI Symbol" w:cs="Segoe UI Symbol"/>
          <w:sz w:val="23"/>
        </w:rPr>
        <w:t xml:space="preserve">= </w:t>
      </w:r>
      <w:r>
        <w:rPr>
          <w:rFonts w:ascii="Times New Roman" w:eastAsia="Times New Roman" w:hAnsi="Times New Roman" w:cs="Times New Roman"/>
          <w:sz w:val="23"/>
        </w:rPr>
        <w:t>1.86</w:t>
      </w:r>
      <w:r>
        <w:rPr>
          <w:rFonts w:ascii="Times New Roman" w:eastAsia="Times New Roman" w:hAnsi="Times New Roman" w:cs="Times New Roman"/>
        </w:rPr>
        <w:t xml:space="preserve">. </w:t>
      </w:r>
    </w:p>
    <w:p w:rsidR="00086D64" w:rsidRDefault="006E5A54" w:rsidP="006E5A54">
      <w:pPr>
        <w:numPr>
          <w:ilvl w:val="0"/>
          <w:numId w:val="2"/>
        </w:numPr>
        <w:spacing w:after="54"/>
        <w:ind w:hanging="665"/>
      </w:pPr>
      <w:r>
        <w:t>Напишите</w:t>
      </w:r>
      <w:r>
        <w:rPr>
          <w:rFonts w:ascii="Times New Roman" w:eastAsia="Times New Roman" w:hAnsi="Times New Roman" w:cs="Times New Roman"/>
        </w:rPr>
        <w:t xml:space="preserve"> </w:t>
      </w:r>
      <w:r>
        <w:t>молекулярные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ионные</w:t>
      </w:r>
      <w:r>
        <w:rPr>
          <w:rFonts w:ascii="Times New Roman" w:eastAsia="Times New Roman" w:hAnsi="Times New Roman" w:cs="Times New Roman"/>
        </w:rPr>
        <w:t xml:space="preserve"> </w:t>
      </w:r>
      <w:r>
        <w:t>реакции</w:t>
      </w:r>
      <w:r>
        <w:rPr>
          <w:rFonts w:ascii="Times New Roman" w:eastAsia="Times New Roman" w:hAnsi="Times New Roman" w:cs="Times New Roman"/>
        </w:rPr>
        <w:t xml:space="preserve"> </w:t>
      </w:r>
      <w:r>
        <w:t>гидролиза</w:t>
      </w:r>
      <w:r>
        <w:rPr>
          <w:rFonts w:ascii="Times New Roman" w:eastAsia="Times New Roman" w:hAnsi="Times New Roman" w:cs="Times New Roman"/>
        </w:rPr>
        <w:t xml:space="preserve"> </w:t>
      </w:r>
      <w:r>
        <w:t>солей</w:t>
      </w:r>
      <w:r>
        <w:rPr>
          <w:rFonts w:ascii="Times New Roman" w:eastAsia="Times New Roman" w:hAnsi="Times New Roman" w:cs="Times New Roman"/>
        </w:rPr>
        <w:t xml:space="preserve"> Na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 xml:space="preserve">S, KCl, </w:t>
      </w:r>
    </w:p>
    <w:p w:rsidR="00086D64" w:rsidRDefault="006E5A54">
      <w:pPr>
        <w:spacing w:after="14" w:line="262" w:lineRule="auto"/>
        <w:ind w:left="14"/>
        <w:jc w:val="left"/>
      </w:pP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 w:rsidR="00086D64" w:rsidRDefault="006E5A54">
      <w:pPr>
        <w:spacing w:after="3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086D64" w:rsidRDefault="00086D64">
      <w:pPr>
        <w:spacing w:after="39" w:line="259" w:lineRule="auto"/>
        <w:ind w:left="59" w:firstLine="0"/>
        <w:jc w:val="center"/>
      </w:pPr>
    </w:p>
    <w:p w:rsidR="00086D64" w:rsidRDefault="00086D64" w:rsidP="006E5A54">
      <w:pPr>
        <w:pStyle w:val="4"/>
        <w:spacing w:after="25"/>
        <w:ind w:left="0" w:right="588" w:firstLine="0"/>
        <w:jc w:val="both"/>
      </w:pPr>
    </w:p>
    <w:p w:rsidR="00086D64" w:rsidRDefault="006E5A54" w:rsidP="006E5A54">
      <w:pPr>
        <w:numPr>
          <w:ilvl w:val="0"/>
          <w:numId w:val="3"/>
        </w:numPr>
        <w:spacing w:after="48"/>
      </w:pP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серебряно</w:t>
      </w:r>
      <w:r>
        <w:rPr>
          <w:rFonts w:ascii="Times New Roman" w:eastAsia="Times New Roman" w:hAnsi="Times New Roman" w:cs="Times New Roman"/>
        </w:rPr>
        <w:t>-</w:t>
      </w:r>
      <w:r>
        <w:t>никелевого</w:t>
      </w:r>
      <w:r>
        <w:rPr>
          <w:rFonts w:ascii="Times New Roman" w:eastAsia="Times New Roman" w:hAnsi="Times New Roman" w:cs="Times New Roman"/>
        </w:rPr>
        <w:t xml:space="preserve"> </w:t>
      </w:r>
      <w:r>
        <w:t>электрохимического</w:t>
      </w:r>
      <w:r>
        <w:rPr>
          <w:rFonts w:ascii="Times New Roman" w:eastAsia="Times New Roman" w:hAnsi="Times New Roman" w:cs="Times New Roman"/>
        </w:rPr>
        <w:t xml:space="preserve"> </w:t>
      </w:r>
      <w:r>
        <w:t>элемента</w:t>
      </w:r>
      <w:r>
        <w:rPr>
          <w:rFonts w:ascii="Times New Roman" w:eastAsia="Times New Roman" w:hAnsi="Times New Roman" w:cs="Times New Roman"/>
        </w:rPr>
        <w:t xml:space="preserve">,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котором</w:t>
      </w:r>
      <w:r>
        <w:rPr>
          <w:rFonts w:ascii="Times New Roman" w:eastAsia="Times New Roman" w:hAnsi="Times New Roman" w:cs="Times New Roman"/>
        </w:rPr>
        <w:t xml:space="preserve"> </w:t>
      </w:r>
      <w:r>
        <w:t>концентрации</w:t>
      </w:r>
      <w:r>
        <w:rPr>
          <w:rFonts w:ascii="Times New Roman" w:eastAsia="Times New Roman" w:hAnsi="Times New Roman" w:cs="Times New Roman"/>
        </w:rPr>
        <w:t xml:space="preserve"> </w:t>
      </w:r>
      <w:r>
        <w:t>электролитов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составляют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2"/>
        </w:rPr>
        <w:t>[</w:t>
      </w:r>
      <w:r>
        <w:rPr>
          <w:rFonts w:ascii="Times New Roman" w:eastAsia="Times New Roman" w:hAnsi="Times New Roman" w:cs="Times New Roman"/>
          <w:i/>
          <w:sz w:val="22"/>
        </w:rPr>
        <w:t>AgNO</w:t>
      </w:r>
      <w:r>
        <w:rPr>
          <w:rFonts w:ascii="Times New Roman" w:eastAsia="Times New Roman" w:hAnsi="Times New Roman" w:cs="Times New Roman"/>
          <w:sz w:val="20"/>
          <w:vertAlign w:val="subscript"/>
        </w:rPr>
        <w:t>3</w:t>
      </w:r>
      <w:r>
        <w:rPr>
          <w:rFonts w:ascii="Times New Roman" w:eastAsia="Times New Roman" w:hAnsi="Times New Roman" w:cs="Times New Roman"/>
          <w:sz w:val="22"/>
        </w:rPr>
        <w:t xml:space="preserve">] </w:t>
      </w:r>
      <w:r>
        <w:rPr>
          <w:rFonts w:ascii="Segoe UI Symbol" w:eastAsia="Segoe UI Symbol" w:hAnsi="Segoe UI Symbol" w:cs="Segoe UI Symbol"/>
          <w:sz w:val="22"/>
        </w:rPr>
        <w:t xml:space="preserve">= </w:t>
      </w:r>
      <w:r>
        <w:rPr>
          <w:rFonts w:ascii="Times New Roman" w:eastAsia="Times New Roman" w:hAnsi="Times New Roman" w:cs="Times New Roman"/>
          <w:sz w:val="22"/>
        </w:rPr>
        <w:t>0,01</w:t>
      </w:r>
      <w:r>
        <w:rPr>
          <w:rFonts w:ascii="Times New Roman" w:eastAsia="Times New Roman" w:hAnsi="Times New Roman" w:cs="Times New Roman"/>
        </w:rPr>
        <w:t xml:space="preserve"> </w:t>
      </w:r>
      <w:r>
        <w:t>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2"/>
        </w:rPr>
        <w:t>[</w:t>
      </w:r>
      <w:r>
        <w:rPr>
          <w:rFonts w:ascii="Times New Roman" w:eastAsia="Times New Roman" w:hAnsi="Times New Roman" w:cs="Times New Roman"/>
          <w:i/>
          <w:sz w:val="22"/>
        </w:rPr>
        <w:t>NiSO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4 </w:t>
      </w:r>
      <w:r>
        <w:rPr>
          <w:rFonts w:ascii="Times New Roman" w:eastAsia="Times New Roman" w:hAnsi="Times New Roman" w:cs="Times New Roman"/>
          <w:sz w:val="22"/>
        </w:rPr>
        <w:t xml:space="preserve">] </w:t>
      </w:r>
      <w:r>
        <w:rPr>
          <w:rFonts w:ascii="Segoe UI Symbol" w:eastAsia="Segoe UI Symbol" w:hAnsi="Segoe UI Symbol" w:cs="Segoe UI Symbol"/>
          <w:sz w:val="22"/>
        </w:rPr>
        <w:t xml:space="preserve">= </w:t>
      </w:r>
      <w:r>
        <w:rPr>
          <w:rFonts w:ascii="Times New Roman" w:eastAsia="Times New Roman" w:hAnsi="Times New Roman" w:cs="Times New Roman"/>
          <w:sz w:val="22"/>
        </w:rPr>
        <w:t>0,1</w:t>
      </w:r>
      <w:r>
        <w:rPr>
          <w:rFonts w:ascii="Times New Roman" w:eastAsia="Times New Roman" w:hAnsi="Times New Roman" w:cs="Times New Roman"/>
        </w:rPr>
        <w:t xml:space="preserve"> </w:t>
      </w:r>
      <w: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Т</w:t>
      </w:r>
      <w:r>
        <w:rPr>
          <w:rFonts w:ascii="Times New Roman" w:eastAsia="Times New Roman" w:hAnsi="Times New Roman" w:cs="Times New Roman"/>
        </w:rPr>
        <w:t xml:space="preserve">=298 </w:t>
      </w:r>
      <w:r>
        <w:t>К</w:t>
      </w:r>
      <w:r>
        <w:rPr>
          <w:rFonts w:ascii="Times New Roman" w:eastAsia="Times New Roman" w:hAnsi="Times New Roman" w:cs="Times New Roman"/>
        </w:rPr>
        <w:t xml:space="preserve">, </w:t>
      </w:r>
      <w:r>
        <w:t>определить</w:t>
      </w:r>
      <w:r>
        <w:rPr>
          <w:rFonts w:ascii="Times New Roman" w:eastAsia="Times New Roman" w:hAnsi="Times New Roman" w:cs="Times New Roman"/>
        </w:rPr>
        <w:t xml:space="preserve"> </w:t>
      </w:r>
      <w:r>
        <w:t>ЭДС</w:t>
      </w:r>
      <w:r>
        <w:rPr>
          <w:rFonts w:ascii="Times New Roman" w:eastAsia="Times New Roman" w:hAnsi="Times New Roman" w:cs="Times New Roman"/>
        </w:rPr>
        <w:t xml:space="preserve"> </w:t>
      </w:r>
      <w:r>
        <w:t>элемента</w:t>
      </w:r>
      <w:r>
        <w:rPr>
          <w:rFonts w:ascii="Times New Roman" w:eastAsia="Times New Roman" w:hAnsi="Times New Roman" w:cs="Times New Roman"/>
        </w:rPr>
        <w:t xml:space="preserve">, </w:t>
      </w:r>
      <w:r>
        <w:t>изменение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изобарно</w:t>
      </w:r>
      <w:r>
        <w:rPr>
          <w:rFonts w:ascii="Times New Roman" w:eastAsia="Times New Roman" w:hAnsi="Times New Roman" w:cs="Times New Roman"/>
        </w:rPr>
        <w:t>-</w:t>
      </w:r>
      <w:r>
        <w:t>изотермического</w:t>
      </w:r>
      <w:r>
        <w:rPr>
          <w:rFonts w:ascii="Times New Roman" w:eastAsia="Times New Roman" w:hAnsi="Times New Roman" w:cs="Times New Roman"/>
        </w:rPr>
        <w:t xml:space="preserve"> </w:t>
      </w:r>
      <w:r>
        <w:t>потенциала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egoe UI Symbol" w:eastAsia="Segoe UI Symbol" w:hAnsi="Segoe UI Symbol" w:cs="Segoe UI Symbol"/>
          <w:sz w:val="23"/>
        </w:rPr>
        <w:t>∆</w:t>
      </w:r>
      <w:r>
        <w:rPr>
          <w:rFonts w:ascii="Times New Roman" w:eastAsia="Times New Roman" w:hAnsi="Times New Roman" w:cs="Times New Roman"/>
          <w:i/>
          <w:sz w:val="23"/>
        </w:rPr>
        <w:t>G</w:t>
      </w:r>
      <w:r>
        <w:rPr>
          <w:rFonts w:ascii="Times New Roman" w:eastAsia="Times New Roman" w:hAnsi="Times New Roman" w:cs="Times New Roman"/>
          <w:sz w:val="20"/>
          <w:vertAlign w:val="subscript"/>
        </w:rPr>
        <w:t>298</w:t>
      </w:r>
      <w:r>
        <w:rPr>
          <w:rFonts w:ascii="Times New Roman" w:eastAsia="Times New Roman" w:hAnsi="Times New Roman" w:cs="Times New Roman"/>
          <w:sz w:val="20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работу</w:t>
      </w:r>
      <w:r>
        <w:rPr>
          <w:rFonts w:ascii="Times New Roman" w:eastAsia="Times New Roman" w:hAnsi="Times New Roman" w:cs="Times New Roman"/>
        </w:rPr>
        <w:t xml:space="preserve">, </w:t>
      </w:r>
      <w:r>
        <w:t>которую</w:t>
      </w:r>
      <w:r>
        <w:rPr>
          <w:rFonts w:ascii="Times New Roman" w:eastAsia="Times New Roman" w:hAnsi="Times New Roman" w:cs="Times New Roman"/>
        </w:rPr>
        <w:t xml:space="preserve"> </w:t>
      </w:r>
      <w:r>
        <w:t>может</w:t>
      </w:r>
      <w:r>
        <w:rPr>
          <w:rFonts w:ascii="Times New Roman" w:eastAsia="Times New Roman" w:hAnsi="Times New Roman" w:cs="Times New Roman"/>
        </w:rPr>
        <w:t xml:space="preserve"> </w:t>
      </w:r>
      <w:r>
        <w:t>совершить</w:t>
      </w:r>
      <w:r>
        <w:rPr>
          <w:rFonts w:ascii="Times New Roman" w:eastAsia="Times New Roman" w:hAnsi="Times New Roman" w:cs="Times New Roman"/>
        </w:rPr>
        <w:t xml:space="preserve"> </w:t>
      </w:r>
      <w:r>
        <w:t>этот</w:t>
      </w:r>
      <w:r>
        <w:rPr>
          <w:rFonts w:ascii="Times New Roman" w:eastAsia="Times New Roman" w:hAnsi="Times New Roman" w:cs="Times New Roman"/>
        </w:rPr>
        <w:t xml:space="preserve"> </w:t>
      </w:r>
      <w:r>
        <w:t>элемент</w:t>
      </w:r>
      <w:r>
        <w:rPr>
          <w:rFonts w:ascii="Times New Roman" w:eastAsia="Times New Roman" w:hAnsi="Times New Roman" w:cs="Times New Roman"/>
        </w:rPr>
        <w:t xml:space="preserve">. </w:t>
      </w:r>
      <w:r>
        <w:t>Написать</w:t>
      </w:r>
      <w:r>
        <w:rPr>
          <w:rFonts w:ascii="Times New Roman" w:eastAsia="Times New Roman" w:hAnsi="Times New Roman" w:cs="Times New Roman"/>
        </w:rPr>
        <w:t xml:space="preserve"> </w:t>
      </w:r>
      <w:r>
        <w:t>электродные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процессы</w:t>
      </w:r>
      <w:r>
        <w:rPr>
          <w:rFonts w:ascii="Times New Roman" w:eastAsia="Times New Roman" w:hAnsi="Times New Roman" w:cs="Times New Roman"/>
        </w:rPr>
        <w:t xml:space="preserve">. </w:t>
      </w:r>
    </w:p>
    <w:p w:rsidR="00086D64" w:rsidRDefault="006E5A54" w:rsidP="006E5A54">
      <w:pPr>
        <w:numPr>
          <w:ilvl w:val="0"/>
          <w:numId w:val="3"/>
        </w:numPr>
      </w:pPr>
      <w:r>
        <w:t>Написать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процессы</w:t>
      </w:r>
      <w:r>
        <w:rPr>
          <w:rFonts w:ascii="Times New Roman" w:eastAsia="Times New Roman" w:hAnsi="Times New Roman" w:cs="Times New Roman"/>
        </w:rPr>
        <w:t xml:space="preserve">, </w:t>
      </w:r>
      <w:r>
        <w:t>протекающие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электрохимической</w:t>
      </w:r>
      <w:r>
        <w:rPr>
          <w:rFonts w:ascii="Times New Roman" w:eastAsia="Times New Roman" w:hAnsi="Times New Roman" w:cs="Times New Roman"/>
        </w:rPr>
        <w:t xml:space="preserve"> </w:t>
      </w:r>
      <w:r>
        <w:t>коррозии</w:t>
      </w:r>
      <w:r>
        <w:rPr>
          <w:rFonts w:ascii="Times New Roman" w:eastAsia="Times New Roman" w:hAnsi="Times New Roman" w:cs="Times New Roman"/>
        </w:rPr>
        <w:t xml:space="preserve"> </w:t>
      </w:r>
      <w:r>
        <w:t>оцинкованной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t>меди</w:t>
      </w:r>
      <w:r>
        <w:rPr>
          <w:rFonts w:ascii="Times New Roman" w:eastAsia="Times New Roman" w:hAnsi="Times New Roman" w:cs="Times New Roman"/>
        </w:rPr>
        <w:t xml:space="preserve"> </w:t>
      </w:r>
      <w:r>
        <w:t>во</w:t>
      </w:r>
      <w:r>
        <w:rPr>
          <w:rFonts w:ascii="Times New Roman" w:eastAsia="Times New Roman" w:hAnsi="Times New Roman" w:cs="Times New Roman"/>
        </w:rPr>
        <w:t xml:space="preserve"> </w:t>
      </w:r>
      <w:r>
        <w:t>влажном</w:t>
      </w:r>
      <w:r>
        <w:rPr>
          <w:rFonts w:ascii="Times New Roman" w:eastAsia="Times New Roman" w:hAnsi="Times New Roman" w:cs="Times New Roman"/>
        </w:rPr>
        <w:t xml:space="preserve"> </w:t>
      </w:r>
      <w:r>
        <w:t>воздухе</w:t>
      </w:r>
      <w:r>
        <w:rPr>
          <w:rFonts w:ascii="Times New Roman" w:eastAsia="Times New Roman" w:hAnsi="Times New Roman" w:cs="Times New Roman"/>
        </w:rPr>
        <w:t xml:space="preserve">. </w:t>
      </w:r>
    </w:p>
    <w:p w:rsidR="00086D64" w:rsidRDefault="006E5A54">
      <w:pPr>
        <w:spacing w:after="39" w:line="259" w:lineRule="auto"/>
        <w:ind w:left="59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086D64">
      <w:headerReference w:type="even" r:id="rId7"/>
      <w:headerReference w:type="default" r:id="rId8"/>
      <w:headerReference w:type="first" r:id="rId9"/>
      <w:footnotePr>
        <w:numRestart w:val="eachPage"/>
      </w:footnotePr>
      <w:pgSz w:w="12240" w:h="15840"/>
      <w:pgMar w:top="1603" w:right="1591" w:bottom="1390" w:left="1853" w:header="7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5A54">
      <w:pPr>
        <w:spacing w:after="0" w:line="240" w:lineRule="auto"/>
      </w:pPr>
      <w:r>
        <w:separator/>
      </w:r>
    </w:p>
  </w:endnote>
  <w:endnote w:type="continuationSeparator" w:id="0">
    <w:p w:rsidR="00000000" w:rsidRDefault="006E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64" w:rsidRDefault="006E5A54">
      <w:pPr>
        <w:spacing w:after="0" w:line="269" w:lineRule="auto"/>
        <w:ind w:left="0" w:right="1287" w:firstLine="0"/>
        <w:jc w:val="left"/>
      </w:pPr>
      <w:r>
        <w:separator/>
      </w:r>
    </w:p>
  </w:footnote>
  <w:footnote w:type="continuationSeparator" w:id="0">
    <w:p w:rsidR="00086D64" w:rsidRDefault="006E5A54">
      <w:pPr>
        <w:spacing w:after="0" w:line="269" w:lineRule="auto"/>
        <w:ind w:left="0" w:right="1287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64" w:rsidRDefault="006E5A54">
    <w:pPr>
      <w:spacing w:after="146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  <w:p w:rsidR="00086D64" w:rsidRDefault="006E5A54">
    <w:pPr>
      <w:spacing w:after="298" w:line="259" w:lineRule="auto"/>
      <w:ind w:left="2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E5A54">
      <w:rPr>
        <w:rFonts w:ascii="Times New Roman" w:eastAsia="Times New Roman" w:hAnsi="Times New Roman" w:cs="Times New Roman"/>
        <w:noProof/>
        <w:sz w:val="22"/>
      </w:rPr>
      <w:t>2</w:t>
    </w:r>
    <w:r>
      <w:rPr>
        <w:rFonts w:ascii="Times New Roman" w:eastAsia="Times New Roman" w:hAnsi="Times New Roman" w:cs="Times New Roman"/>
        <w:sz w:val="22"/>
      </w:rPr>
      <w:fldChar w:fldCharType="end"/>
    </w:r>
  </w:p>
  <w:p w:rsidR="00086D64" w:rsidRDefault="006E5A54">
    <w:pPr>
      <w:spacing w:after="0" w:line="259" w:lineRule="auto"/>
      <w:ind w:left="0" w:right="-61" w:firstLine="0"/>
      <w:jc w:val="righ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64" w:rsidRDefault="006E5A54">
    <w:pPr>
      <w:spacing w:after="146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  <w:p w:rsidR="00086D64" w:rsidRDefault="006E5A54">
    <w:pPr>
      <w:spacing w:after="310" w:line="259" w:lineRule="auto"/>
      <w:ind w:left="2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E5A54">
      <w:rPr>
        <w:rFonts w:ascii="Times New Roman" w:eastAsia="Times New Roman" w:hAnsi="Times New Roman" w:cs="Times New Roman"/>
        <w:noProof/>
        <w:sz w:val="22"/>
      </w:rPr>
      <w:t>21</w:t>
    </w:r>
    <w:r>
      <w:rPr>
        <w:rFonts w:ascii="Times New Roman" w:eastAsia="Times New Roman" w:hAnsi="Times New Roman" w:cs="Times New Roman"/>
        <w:sz w:val="22"/>
      </w:rPr>
      <w:fldChar w:fldCharType="end"/>
    </w:r>
  </w:p>
  <w:p w:rsidR="00086D64" w:rsidRDefault="006E5A54">
    <w:pPr>
      <w:spacing w:after="0" w:line="259" w:lineRule="auto"/>
      <w:ind w:left="197" w:firstLine="0"/>
      <w:jc w:val="lef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64" w:rsidRDefault="006E5A54">
    <w:pPr>
      <w:spacing w:after="146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2"/>
      </w:rPr>
      <w:t xml:space="preserve"> </w:t>
    </w:r>
  </w:p>
  <w:p w:rsidR="00086D64" w:rsidRDefault="006E5A54">
    <w:pPr>
      <w:spacing w:after="312" w:line="259" w:lineRule="auto"/>
      <w:ind w:left="2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E5A54">
      <w:rPr>
        <w:rFonts w:ascii="Times New Roman" w:eastAsia="Times New Roman" w:hAnsi="Times New Roman" w:cs="Times New Roman"/>
        <w:noProof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</w:p>
  <w:p w:rsidR="00086D64" w:rsidRDefault="006E5A54">
    <w:pPr>
      <w:spacing w:after="0" w:line="259" w:lineRule="auto"/>
      <w:ind w:left="0" w:right="-61" w:firstLine="0"/>
      <w:jc w:val="right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70C6A"/>
    <w:multiLevelType w:val="hybridMultilevel"/>
    <w:tmpl w:val="EBF01EB6"/>
    <w:lvl w:ilvl="0" w:tplc="947842B4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DE30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665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087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FCF2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B065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D089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D4A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F429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F43D88"/>
    <w:multiLevelType w:val="hybridMultilevel"/>
    <w:tmpl w:val="8688AF86"/>
    <w:lvl w:ilvl="0" w:tplc="5CF23BF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A40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E02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3C51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5621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66B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16A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D085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CC22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613625"/>
    <w:multiLevelType w:val="hybridMultilevel"/>
    <w:tmpl w:val="B846E4C2"/>
    <w:lvl w:ilvl="0" w:tplc="920669A8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8E59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7A9C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681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6C57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2C6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80C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06F2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FE72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64"/>
    <w:rsid w:val="00086D64"/>
    <w:rsid w:val="006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50DB8-A7BB-4BCD-9E77-C645711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637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7" w:lineRule="auto"/>
      <w:ind w:left="10" w:right="2" w:hanging="10"/>
      <w:jc w:val="both"/>
      <w:outlineLvl w:val="0"/>
    </w:pPr>
    <w:rPr>
      <w:rFonts w:ascii="Calibri" w:eastAsia="Calibri" w:hAnsi="Calibri" w:cs="Calibri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8" w:lineRule="auto"/>
      <w:ind w:left="10" w:right="2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7" w:lineRule="auto"/>
      <w:ind w:left="10" w:right="2" w:hanging="10"/>
      <w:jc w:val="both"/>
      <w:outlineLvl w:val="2"/>
    </w:pPr>
    <w:rPr>
      <w:rFonts w:ascii="Calibri" w:eastAsia="Calibri" w:hAnsi="Calibri" w:cs="Calibri"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03"/>
      <w:ind w:left="10" w:right="5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i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6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26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41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tests_PhCh</dc:title>
  <dc:subject/>
  <dc:creator>Administrator</dc:creator>
  <cp:keywords/>
  <cp:lastModifiedBy>Евгений Жуков</cp:lastModifiedBy>
  <cp:revision>2</cp:revision>
  <dcterms:created xsi:type="dcterms:W3CDTF">2014-05-30T13:26:00Z</dcterms:created>
  <dcterms:modified xsi:type="dcterms:W3CDTF">2014-05-30T13:26:00Z</dcterms:modified>
</cp:coreProperties>
</file>