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89" w:rsidRPr="00533889" w:rsidRDefault="00533889" w:rsidP="00533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МОДЕЛЬ МЕЖОТРАСЛЕВОГО БАЛАНСА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Задана таблица межотраслевого баланса: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524"/>
        <w:gridCol w:w="524"/>
        <w:gridCol w:w="524"/>
        <w:gridCol w:w="524"/>
        <w:gridCol w:w="1756"/>
        <w:gridCol w:w="1889"/>
      </w:tblGrid>
      <w:tr w:rsidR="00533889" w:rsidRPr="00533889" w:rsidTr="0053388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Производящие отрасли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Потребляющие отрасли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Валовый продукт 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Конечный продукт</w:t>
            </w:r>
            <w:proofErr w:type="gramStart"/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</w:tr>
      <w:tr w:rsidR="00533889" w:rsidRPr="00533889" w:rsidTr="0053388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889" w:rsidRPr="00533889" w:rsidTr="005338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533889" w:rsidRPr="00533889" w:rsidTr="005338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Нефтехимия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33889" w:rsidRPr="00533889" w:rsidTr="005338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Оборонка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533889" w:rsidRPr="00533889" w:rsidTr="005338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- составить матрицу прямых затрат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- проверить её продуктивность</w:t>
      </w:r>
    </w:p>
    <w:p w:rsidR="00533889" w:rsidRPr="00533889" w:rsidRDefault="00533889" w:rsidP="00533889">
      <w:pPr>
        <w:pStyle w:val="a3"/>
        <w:rPr>
          <w:color w:val="000000"/>
          <w:sz w:val="20"/>
          <w:szCs w:val="20"/>
        </w:rPr>
      </w:pPr>
      <w:r w:rsidRPr="00533889">
        <w:rPr>
          <w:color w:val="000000"/>
          <w:sz w:val="20"/>
          <w:szCs w:val="20"/>
        </w:rPr>
        <w:t>- рассчитать валовый продукт, соответствующий увеличению конечного продукта на 2,5 %.</w:t>
      </w:r>
    </w:p>
    <w:p w:rsidR="00533889" w:rsidRPr="00533889" w:rsidRDefault="00533889" w:rsidP="00533889">
      <w:pPr>
        <w:pStyle w:val="a3"/>
        <w:rPr>
          <w:color w:val="000000"/>
          <w:sz w:val="20"/>
          <w:szCs w:val="20"/>
        </w:rPr>
      </w:pPr>
      <w:r w:rsidRPr="00533889">
        <w:rPr>
          <w:color w:val="000000"/>
          <w:sz w:val="20"/>
          <w:szCs w:val="20"/>
        </w:rPr>
        <w:t>    - расчёты выполнить в среде EXCEL.</w:t>
      </w:r>
    </w:p>
    <w:p w:rsidR="00533889" w:rsidRPr="00533889" w:rsidRDefault="00533889" w:rsidP="00533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ОПТИМАЛЬНОЕ РАСПРЕДЕЛЕНИЕ РЕСУРСОВ МЕТОДОМ ЛИНЕЙНОГО ПРОГРАММИРОВАНИЯ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Менеджеру производственной фирмы требуется составить оптимальный по прибыли план выпуска запчастей двух видов, используя для этого ресурсы трех типов. Их запасы ограничены значениями в</w:t>
      </w:r>
      <w:proofErr w:type="gramStart"/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proofErr w:type="gramEnd"/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3 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соответственно. Пусть 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11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 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12 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ресурсов первого типа, расходуемых на запчасти каждого вида, соответственно. Аналогичный смысл имеют символы 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21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 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31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Ожидаемая прибыль от реализации одной запчасти каждого вида составляет с</w:t>
      </w:r>
      <w:proofErr w:type="gramStart"/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proofErr w:type="gramEnd"/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условных единиц, соответственно.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Требуется: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а) записать условия задачи в таблицу стандартной формы;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б) решить задачу графоаналитическим методом;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в) решить задачу табличным симплекс-методом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Исходные данные: в</w:t>
      </w:r>
      <w:proofErr w:type="gramStart"/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proofErr w:type="gramEnd"/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255, в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165, в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282, с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30, с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40, 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11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12, 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4, 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21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4, 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= 4 , 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31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=3, а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12.</w:t>
      </w:r>
    </w:p>
    <w:p w:rsidR="00533889" w:rsidRPr="00533889" w:rsidRDefault="00533889" w:rsidP="00533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ЗАДАЧА О НАЗНАЧЕНИЯХ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Университет получил гранты на выполнение 4-х проектов. В качестве научных руководителей рассматриваются 4 кандидата, обладающих различным опытом и способностями. В таблице затрат указано время выполнения проекта каждым ученым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"/>
        <w:gridCol w:w="260"/>
        <w:gridCol w:w="160"/>
        <w:gridCol w:w="275"/>
      </w:tblGrid>
      <w:tr w:rsidR="00533889" w:rsidRPr="00533889" w:rsidTr="005338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33889" w:rsidRPr="00533889" w:rsidTr="005338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33889" w:rsidRPr="00533889" w:rsidTr="005338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33889" w:rsidRPr="00533889" w:rsidTr="005338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3889" w:rsidRPr="00533889" w:rsidRDefault="00533889" w:rsidP="0053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Задание: распределить научных руководителей по проектам так, чтобы суммарное время было наименьшим.</w:t>
      </w:r>
    </w:p>
    <w:p w:rsidR="00533889" w:rsidRPr="00533889" w:rsidRDefault="00533889" w:rsidP="00533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ПОИСК ЭКСТРЕМУМА НЕЛИНЕЙНОЙ ФУНКЦИИ КЛАССИЧЕСКИМ МЕТОДОМ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 Завод реализует часть проката на внутреннем рынке, а другую часть поставляет на экспорт. Пусть X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X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количество реализуемой продукции на внутреннем рынке и на экспорт, соответственно.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A35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Известны функции спроса в обо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 случаях, т.е. зависимости цен от количества продукции: р</w:t>
      </w:r>
      <w:proofErr w:type="gramStart"/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proofErr w:type="gramEnd"/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= 492 – 4X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,р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= 352 – 6X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bookmarkStart w:id="0" w:name="_GoBack"/>
      <w:bookmarkEnd w:id="0"/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Функция издержек</w:t>
      </w:r>
      <w:proofErr w:type="gramStart"/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proofErr w:type="gramEnd"/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50016 + 80(X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X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533889" w:rsidRPr="00533889" w:rsidRDefault="00533889" w:rsidP="0053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8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Составить оптимальный план производства проката исходя из максимума суммарной прибыли.</w:t>
      </w:r>
    </w:p>
    <w:p w:rsidR="009B25BB" w:rsidRPr="00533889" w:rsidRDefault="00A35019" w:rsidP="00533889">
      <w:pPr>
        <w:rPr>
          <w:sz w:val="20"/>
          <w:szCs w:val="20"/>
        </w:rPr>
      </w:pPr>
    </w:p>
    <w:sectPr w:rsidR="009B25BB" w:rsidRPr="0053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83"/>
    <w:rsid w:val="00533889"/>
    <w:rsid w:val="006E61AF"/>
    <w:rsid w:val="00A35019"/>
    <w:rsid w:val="00D43E83"/>
    <w:rsid w:val="00E31EF7"/>
    <w:rsid w:val="00F3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Корыгин Иван Игоревич</dc:creator>
  <cp:keywords/>
  <dc:description/>
  <cp:lastModifiedBy>Корыгин Иван Игоревич</cp:lastModifiedBy>
  <cp:revision>3</cp:revision>
  <dcterms:created xsi:type="dcterms:W3CDTF">2014-05-29T06:08:00Z</dcterms:created>
  <dcterms:modified xsi:type="dcterms:W3CDTF">2014-05-29T10:26:00Z</dcterms:modified>
</cp:coreProperties>
</file>