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59" w:rsidRDefault="00B62959">
      <w:pPr>
        <w:rPr>
          <w:noProof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val="en-US"/>
        </w:rPr>
        <w:t>1)</w:t>
      </w:r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усилия в стержнях</w:t>
      </w:r>
      <w:r>
        <w:rPr>
          <w:sz w:val="28"/>
          <w:szCs w:val="28"/>
          <w:lang w:val="en-US"/>
        </w:rPr>
        <w:t>: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4686864" wp14:editId="1479ADAE">
            <wp:extent cx="5511800" cy="1790700"/>
            <wp:effectExtent l="0" t="0" r="0" b="0"/>
            <wp:docPr id="2" name="Рисунок 2" descr="C:\Users\рома\Desktop\1 схема и данны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1 схема и данные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59" w:rsidRPr="00B62959" w:rsidRDefault="00B62959">
      <w:pPr>
        <w:rPr>
          <w:noProof/>
          <w:sz w:val="28"/>
          <w:szCs w:val="28"/>
          <w:u w:val="single"/>
          <w:lang w:eastAsia="ru-RU"/>
        </w:rPr>
      </w:pPr>
      <w:r w:rsidRPr="00B62959">
        <w:rPr>
          <w:b/>
          <w:noProof/>
          <w:sz w:val="28"/>
          <w:szCs w:val="28"/>
          <w:u w:val="single"/>
          <w:lang w:eastAsia="ru-RU"/>
        </w:rPr>
        <w:t>2</w:t>
      </w:r>
      <w:r>
        <w:rPr>
          <w:noProof/>
          <w:sz w:val="28"/>
          <w:szCs w:val="28"/>
          <w:lang w:val="en-US" w:eastAsia="ru-RU"/>
        </w:rPr>
        <w:t>)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35600" cy="342900"/>
            <wp:effectExtent l="0" t="0" r="0" b="0"/>
            <wp:docPr id="3" name="Рисунок 3" descr="C:\Users\рома\Desktop\задание на 2 сх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\Desktop\задание на 2 схем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3B11C2B3" wp14:editId="33672119">
            <wp:extent cx="5803900" cy="2146300"/>
            <wp:effectExtent l="0" t="0" r="6350" b="6350"/>
            <wp:docPr id="4" name="Рисунок 4" descr="C:\Users\рома\Desktop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\Desktop\схема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166D8E48" wp14:editId="03F81D9A">
            <wp:extent cx="1028700" cy="876300"/>
            <wp:effectExtent l="0" t="0" r="0" b="0"/>
            <wp:docPr id="5" name="Рисунок 5" descr="C:\Users\рома\Desktop\данные для 2 з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\Desktop\данные для 2 зад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60944E52" wp14:editId="348D9487">
            <wp:extent cx="558800" cy="812800"/>
            <wp:effectExtent l="0" t="0" r="0" b="6350"/>
            <wp:docPr id="8" name="Рисунок 8" descr="C:\Users\рома\Desktop\данные цифры на 2 з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\Desktop\данные цифры на 2 зад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59" w:rsidRDefault="00B62959">
      <w:pPr>
        <w:rPr>
          <w:noProof/>
          <w:sz w:val="28"/>
          <w:szCs w:val="28"/>
          <w:lang w:eastAsia="ru-RU"/>
        </w:rPr>
      </w:pPr>
      <w:r w:rsidRPr="00B62959">
        <w:rPr>
          <w:noProof/>
          <w:sz w:val="28"/>
          <w:szCs w:val="28"/>
          <w:u w:val="single"/>
          <w:lang w:eastAsia="ru-RU"/>
        </w:rPr>
        <w:t>3</w:t>
      </w:r>
      <w:r>
        <w:rPr>
          <w:noProof/>
          <w:sz w:val="28"/>
          <w:szCs w:val="28"/>
          <w:lang w:val="en-US" w:eastAsia="ru-RU"/>
        </w:rPr>
        <w:t>)</w:t>
      </w:r>
      <w:r w:rsidRPr="00B62959">
        <w:rPr>
          <w:b/>
          <w:noProof/>
          <w:sz w:val="28"/>
          <w:szCs w:val="28"/>
          <w:u w:val="single"/>
          <w:lang w:eastAsia="ru-RU"/>
        </w:rPr>
        <w:t>Определить реакции опор балки</w:t>
      </w:r>
    </w:p>
    <w:p w:rsidR="00B62959" w:rsidRDefault="00B6295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5561FC1" wp14:editId="440CF8D8">
            <wp:extent cx="3289300" cy="1130300"/>
            <wp:effectExtent l="0" t="0" r="6350" b="0"/>
            <wp:docPr id="10" name="Рисунок 10" descr="C:\Users\рома\Desktop\задания 3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\Desktop\задания 3 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59" w:rsidRPr="00B62959" w:rsidRDefault="00B6295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90600" cy="1244600"/>
            <wp:effectExtent l="0" t="0" r="0" b="0"/>
            <wp:docPr id="12" name="Рисунок 12" descr="C:\Users\рома\Desktop\данные на 3 сх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\Desktop\данные на 3 схем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800" cy="1244600"/>
            <wp:effectExtent l="0" t="0" r="0" b="0"/>
            <wp:docPr id="13" name="Рисунок 13" descr="C:\Users\рома\Desktop\данные на 3 схему цифр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\Desktop\данные на 3 схему цифры 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959" w:rsidRPr="00B6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59"/>
    <w:rsid w:val="002F2280"/>
    <w:rsid w:val="00564ED9"/>
    <w:rsid w:val="00B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2014-12-01T16:00:00Z</dcterms:created>
  <dcterms:modified xsi:type="dcterms:W3CDTF">2014-12-01T16:11:00Z</dcterms:modified>
</cp:coreProperties>
</file>