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E8" w:rsidRPr="00FE2EE3" w:rsidRDefault="00FE2EE3">
      <w:pPr>
        <w:rPr>
          <w:sz w:val="28"/>
          <w:szCs w:val="28"/>
        </w:rPr>
      </w:pPr>
      <w:r w:rsidRPr="00FE2EE3">
        <w:rPr>
          <w:sz w:val="28"/>
          <w:szCs w:val="28"/>
        </w:rPr>
        <w:t xml:space="preserve">Начертите диаграмму состояния железо </w:t>
      </w:r>
      <w:proofErr w:type="gramStart"/>
      <w:r w:rsidRPr="00FE2EE3">
        <w:rPr>
          <w:sz w:val="28"/>
          <w:szCs w:val="28"/>
        </w:rPr>
        <w:t>–ц</w:t>
      </w:r>
      <w:proofErr w:type="gramEnd"/>
      <w:r w:rsidRPr="00FE2EE3">
        <w:rPr>
          <w:sz w:val="28"/>
          <w:szCs w:val="28"/>
        </w:rPr>
        <w:t xml:space="preserve">ементит с указанием во всех ее </w:t>
      </w:r>
      <w:r>
        <w:rPr>
          <w:sz w:val="28"/>
          <w:szCs w:val="28"/>
        </w:rPr>
        <w:t xml:space="preserve">областях фаз и структурных составляющих. Рассмотрите формирование структуры при охлаждении из </w:t>
      </w:r>
      <w:proofErr w:type="gramStart"/>
      <w:r>
        <w:rPr>
          <w:sz w:val="28"/>
          <w:szCs w:val="28"/>
        </w:rPr>
        <w:t xml:space="preserve">жидкого состояния сплава, содержащего 0,5 % С. При температуре 740 </w:t>
      </w:r>
      <w:proofErr w:type="spellStart"/>
      <w:r w:rsidRPr="00FE2EE3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для этого сплава определите</w:t>
      </w:r>
      <w:proofErr w:type="gramEnd"/>
      <w:r>
        <w:rPr>
          <w:sz w:val="28"/>
          <w:szCs w:val="28"/>
        </w:rPr>
        <w:t xml:space="preserve"> содержание углерода в фазах и их количество.</w:t>
      </w:r>
      <w:bookmarkStart w:id="0" w:name="_GoBack"/>
      <w:bookmarkEnd w:id="0"/>
    </w:p>
    <w:sectPr w:rsidR="00187FE8" w:rsidRPr="00FE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8B"/>
    <w:rsid w:val="00187FE8"/>
    <w:rsid w:val="00DD4A8B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2014-12-02T06:54:00Z</dcterms:created>
  <dcterms:modified xsi:type="dcterms:W3CDTF">2014-12-02T06:59:00Z</dcterms:modified>
</cp:coreProperties>
</file>