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40" w:rsidRPr="00CE5340" w:rsidRDefault="00CE5340" w:rsidP="00CE5340">
      <w:r w:rsidRPr="00CE5340">
        <w:t>Дана грамматика G с набором правил</w:t>
      </w:r>
    </w:p>
    <w:p w:rsidR="00CE5340" w:rsidRPr="00CE5340" w:rsidRDefault="00CE5340" w:rsidP="00CE5340">
      <w:r w:rsidRPr="00CE5340">
        <w:drawing>
          <wp:inline distT="0" distB="0" distL="0" distR="0">
            <wp:extent cx="2743200" cy="1504950"/>
            <wp:effectExtent l="0" t="0" r="0" b="0"/>
            <wp:docPr id="1" name="Рисунок 1" descr="http://www.mocnit.miet.ru/oroks_reg/tester/testimages/tajak-k2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cnit.miet.ru/oroks_reg/tester/testimages/tajak-k2/image03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340" w:rsidRPr="00CE5340" w:rsidRDefault="00CE5340" w:rsidP="00CE5340">
      <w:r w:rsidRPr="00CE5340">
        <w:t>     (e - пустой символ)</w:t>
      </w:r>
    </w:p>
    <w:p w:rsidR="00CE5340" w:rsidRPr="00CE5340" w:rsidRDefault="00CE5340" w:rsidP="00CE5340">
      <w:r w:rsidRPr="00CE5340">
        <w:t>     а) Является ли данная грамматика LL(1)-грамматикой. Обоснуйте ответ.</w:t>
      </w:r>
    </w:p>
    <w:p w:rsidR="00CE5340" w:rsidRPr="00CE5340" w:rsidRDefault="00CE5340" w:rsidP="00CE5340">
      <w:r w:rsidRPr="00CE5340">
        <w:t>     б) Построить детерминированный магазинный автомат, если грамматика </w:t>
      </w:r>
      <w:r w:rsidRPr="00CE5340">
        <w:rPr>
          <w:lang w:val="en-US"/>
        </w:rPr>
        <w:t>LL</w:t>
      </w:r>
      <w:r w:rsidRPr="00CE5340">
        <w:t>(1). Если грамматика не </w:t>
      </w:r>
      <w:r w:rsidRPr="00CE5340">
        <w:rPr>
          <w:lang w:val="en-US"/>
        </w:rPr>
        <w:t>LL</w:t>
      </w:r>
      <w:r w:rsidRPr="00CE5340">
        <w:t>(1), то необходимо построить недетерминированный магазинный автомат, моделирующий левосторонний вывод.</w:t>
      </w:r>
    </w:p>
    <w:p w:rsidR="00CE5340" w:rsidRPr="00CE5340" w:rsidRDefault="00CE5340" w:rsidP="00CE5340">
      <w:r w:rsidRPr="00CE5340">
        <w:t>     в) Привести пример разбора предложения языка L(G).</w:t>
      </w:r>
    </w:p>
    <w:p w:rsidR="003A1477" w:rsidRDefault="003A1477">
      <w:bookmarkStart w:id="0" w:name="_GoBack"/>
      <w:bookmarkEnd w:id="0"/>
    </w:p>
    <w:sectPr w:rsidR="003A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40"/>
    <w:rsid w:val="003A1477"/>
    <w:rsid w:val="008F254B"/>
    <w:rsid w:val="00C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B"/>
  </w:style>
  <w:style w:type="paragraph" w:styleId="1">
    <w:name w:val="heading 1"/>
    <w:basedOn w:val="a"/>
    <w:next w:val="a"/>
    <w:link w:val="10"/>
    <w:uiPriority w:val="9"/>
    <w:qFormat/>
    <w:rsid w:val="008F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254B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F254B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B"/>
  </w:style>
  <w:style w:type="paragraph" w:styleId="1">
    <w:name w:val="heading 1"/>
    <w:basedOn w:val="a"/>
    <w:next w:val="a"/>
    <w:link w:val="10"/>
    <w:uiPriority w:val="9"/>
    <w:qFormat/>
    <w:rsid w:val="008F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254B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F254B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2014-11-25T18:47:00Z</dcterms:created>
  <dcterms:modified xsi:type="dcterms:W3CDTF">2014-11-25T18:48:00Z</dcterms:modified>
</cp:coreProperties>
</file>