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A8" w:rsidRPr="002B1DED" w:rsidRDefault="002B1DED">
      <w:pPr>
        <w:rPr>
          <w:lang w:val="ru-RU"/>
        </w:rPr>
      </w:pPr>
      <w:r w:rsidRPr="002B1DED">
        <w:rPr>
          <w:rFonts w:ascii="Tahoma" w:hAnsi="Tahoma" w:cs="Tahoma"/>
          <w:color w:val="000000"/>
          <w:sz w:val="14"/>
          <w:szCs w:val="14"/>
          <w:shd w:val="clear" w:color="auto" w:fill="FFFFFF"/>
          <w:lang w:val="ru-RU"/>
        </w:rPr>
        <w:t>Задание 1. Дайте развернутый ответ на вопрос: «Онтология Аристотеля».</w:t>
      </w:r>
      <w:r w:rsidRPr="002B1DED">
        <w:rPr>
          <w:rFonts w:ascii="Tahoma" w:hAnsi="Tahoma" w:cs="Tahoma"/>
          <w:color w:val="000000"/>
          <w:sz w:val="14"/>
          <w:szCs w:val="14"/>
          <w:lang w:val="ru-RU"/>
        </w:rPr>
        <w:br/>
      </w:r>
      <w:r w:rsidRPr="002B1DED">
        <w:rPr>
          <w:rFonts w:ascii="Tahoma" w:hAnsi="Tahoma" w:cs="Tahoma"/>
          <w:color w:val="000000"/>
          <w:sz w:val="14"/>
          <w:szCs w:val="14"/>
          <w:lang w:val="ru-RU"/>
        </w:rPr>
        <w:br/>
      </w:r>
      <w:r w:rsidRPr="002B1DED">
        <w:rPr>
          <w:rFonts w:ascii="Tahoma" w:hAnsi="Tahoma" w:cs="Tahoma"/>
          <w:color w:val="000000"/>
          <w:sz w:val="14"/>
          <w:szCs w:val="14"/>
          <w:shd w:val="clear" w:color="auto" w:fill="FFFFFF"/>
          <w:lang w:val="ru-RU"/>
        </w:rPr>
        <w:t>Задание 3. Решите упражнение.</w:t>
      </w:r>
      <w:r w:rsidRPr="002B1DED">
        <w:rPr>
          <w:rFonts w:ascii="Tahoma" w:hAnsi="Tahoma" w:cs="Tahoma"/>
          <w:color w:val="000000"/>
          <w:sz w:val="14"/>
          <w:szCs w:val="14"/>
          <w:lang w:val="ru-RU"/>
        </w:rPr>
        <w:br/>
      </w:r>
      <w:r w:rsidRPr="002B1DED">
        <w:rPr>
          <w:rFonts w:ascii="Tahoma" w:hAnsi="Tahoma" w:cs="Tahoma"/>
          <w:color w:val="000000"/>
          <w:sz w:val="14"/>
          <w:szCs w:val="14"/>
          <w:shd w:val="clear" w:color="auto" w:fill="FFFFFF"/>
          <w:lang w:val="ru-RU"/>
        </w:rPr>
        <w:t>В духе какой политико-правовой концепции высказался Г.И. Пестель? Перечислите Западноевропейских философов, высказывавших сходные идеи.</w:t>
      </w:r>
      <w:r w:rsidRPr="002B1DED">
        <w:rPr>
          <w:rFonts w:ascii="Tahoma" w:hAnsi="Tahoma" w:cs="Tahoma"/>
          <w:color w:val="000000"/>
          <w:sz w:val="14"/>
          <w:szCs w:val="14"/>
          <w:lang w:val="ru-RU"/>
        </w:rPr>
        <w:br/>
      </w:r>
      <w:r w:rsidRPr="002B1DED">
        <w:rPr>
          <w:rFonts w:ascii="Tahoma" w:hAnsi="Tahoma" w:cs="Tahoma"/>
          <w:color w:val="000000"/>
          <w:sz w:val="14"/>
          <w:szCs w:val="14"/>
          <w:shd w:val="clear" w:color="auto" w:fill="FFFFFF"/>
          <w:lang w:val="ru-RU"/>
        </w:rPr>
        <w:t>«Бог, творец вселенныя, есть и творец законов природы, нужд естествен-ных. Сии законы глубоко впечатлены в сердцах наших. Каждый человек им подвластен, ничто ни в силах их низвергнуть, и потому постановления госу-дарственные должны быть в таком же согласии с законами природы, как и святыми законами веры».</w:t>
      </w:r>
    </w:p>
    <w:sectPr w:rsidR="00C118A8" w:rsidRPr="002B1DED" w:rsidSect="00C1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B1DED"/>
    <w:rsid w:val="002B1DED"/>
    <w:rsid w:val="00A80442"/>
    <w:rsid w:val="00C118A8"/>
    <w:rsid w:val="00E0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</dc:creator>
  <cp:lastModifiedBy>Gars</cp:lastModifiedBy>
  <cp:revision>1</cp:revision>
  <dcterms:created xsi:type="dcterms:W3CDTF">2014-11-24T12:05:00Z</dcterms:created>
  <dcterms:modified xsi:type="dcterms:W3CDTF">2014-11-24T12:06:00Z</dcterms:modified>
</cp:coreProperties>
</file>