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Pr="00BC4E86" w:rsidRDefault="0038117E" w:rsidP="0038117E">
      <w:pPr>
        <w:pStyle w:val="a3"/>
        <w:ind w:firstLine="720"/>
        <w:rPr>
          <w:color w:val="FF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1.</w:t>
      </w:r>
      <w:r w:rsidRPr="00BC4E86">
        <w:rPr>
          <w:b/>
          <w:color w:val="FF0000"/>
          <w:sz w:val="32"/>
          <w:szCs w:val="32"/>
        </w:rPr>
        <w:t xml:space="preserve"> </w:t>
      </w:r>
      <w:r w:rsidRPr="00BC4E86">
        <w:rPr>
          <w:color w:val="FF0000"/>
          <w:sz w:val="32"/>
          <w:szCs w:val="32"/>
        </w:rPr>
        <w:t>Найти неопределенные интегралы.</w:t>
      </w:r>
    </w:p>
    <w:p w:rsidR="0038117E" w:rsidRPr="00BC4E86" w:rsidRDefault="0038117E" w:rsidP="0038117E">
      <w:pPr>
        <w:pStyle w:val="a3"/>
        <w:ind w:firstLine="720"/>
        <w:rPr>
          <w:color w:val="FF0000"/>
        </w:rPr>
      </w:pPr>
    </w:p>
    <w:p w:rsidR="0038117E" w:rsidRPr="00BC4E86" w:rsidRDefault="0038117E" w:rsidP="0038117E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BC4E86">
        <w:rPr>
          <w:color w:val="FF0000"/>
        </w:rPr>
        <w:t>В задачах 1 и 2 результат проверить дифференцированием.</w:t>
      </w:r>
    </w:p>
    <w:p w:rsidR="0038117E" w:rsidRPr="00BC4E86" w:rsidRDefault="0038117E" w:rsidP="0038117E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BC4E86">
        <w:rPr>
          <w:color w:val="FF0000"/>
        </w:rPr>
        <w:t>В задачах 3 и 4 вычислить интегралы по формуле интегрир</w:t>
      </w:r>
      <w:r w:rsidRPr="00BC4E86">
        <w:rPr>
          <w:color w:val="FF0000"/>
        </w:rPr>
        <w:t>о</w:t>
      </w:r>
      <w:r w:rsidRPr="00BC4E86">
        <w:rPr>
          <w:color w:val="FF0000"/>
        </w:rPr>
        <w:t>вания по частям.</w:t>
      </w:r>
    </w:p>
    <w:p w:rsidR="0038117E" w:rsidRPr="00BC4E86" w:rsidRDefault="0038117E" w:rsidP="0038117E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BC4E86">
        <w:rPr>
          <w:color w:val="FF0000"/>
        </w:rPr>
        <w:t>В задачах 5 и 6 проинтегрировать рациональные функции.</w:t>
      </w:r>
    </w:p>
    <w:p w:rsidR="0038117E" w:rsidRPr="00BC4E86" w:rsidRDefault="0038117E" w:rsidP="0038117E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BC4E86">
        <w:rPr>
          <w:color w:val="FF0000"/>
        </w:rPr>
        <w:t>В задачах 7 и 8 найти интегралы от тригонометрических фун</w:t>
      </w:r>
      <w:r w:rsidRPr="00BC4E86">
        <w:rPr>
          <w:color w:val="FF0000"/>
        </w:rPr>
        <w:t>к</w:t>
      </w:r>
      <w:r w:rsidRPr="00BC4E86">
        <w:rPr>
          <w:color w:val="FF0000"/>
        </w:rPr>
        <w:t>ций.</w:t>
      </w:r>
    </w:p>
    <w:p w:rsidR="0038117E" w:rsidRPr="00BC4E86" w:rsidRDefault="0038117E" w:rsidP="0038117E">
      <w:pPr>
        <w:pStyle w:val="a3"/>
        <w:numPr>
          <w:ilvl w:val="0"/>
          <w:numId w:val="1"/>
        </w:numPr>
        <w:jc w:val="both"/>
        <w:rPr>
          <w:color w:val="FF0000"/>
        </w:rPr>
      </w:pPr>
      <w:r w:rsidRPr="00BC4E86">
        <w:rPr>
          <w:color w:val="FF0000"/>
        </w:rPr>
        <w:t>В задачах 9 и 10 вычислить интегралы, используя подходящую по</w:t>
      </w:r>
      <w:r w:rsidRPr="00BC4E86">
        <w:rPr>
          <w:color w:val="FF0000"/>
        </w:rPr>
        <w:t>д</w:t>
      </w:r>
      <w:r w:rsidRPr="00BC4E86">
        <w:rPr>
          <w:color w:val="FF0000"/>
        </w:rPr>
        <w:t xml:space="preserve">становку.  </w:t>
      </w:r>
    </w:p>
    <w:p w:rsidR="00D439A6" w:rsidRDefault="00D439A6"/>
    <w:p w:rsidR="0038117E" w:rsidRDefault="0038117E" w:rsidP="0038117E">
      <w:pPr>
        <w:pStyle w:val="a5"/>
        <w:spacing w:before="240" w:after="120"/>
        <w:rPr>
          <w:bCs w:val="0"/>
          <w:sz w:val="28"/>
        </w:rPr>
      </w:pPr>
      <w:r>
        <w:rPr>
          <w:bCs w:val="0"/>
          <w:sz w:val="28"/>
        </w:rPr>
        <w:t>Вариант 3</w:t>
      </w:r>
    </w:p>
    <w:p w:rsidR="0038117E" w:rsidRDefault="0038117E" w:rsidP="0038117E">
      <w:pPr>
        <w:pStyle w:val="a5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b w:val="0"/>
          <w:position w:val="-32"/>
          <w:sz w:val="28"/>
        </w:rPr>
        <w:object w:dxaOrig="13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2.75pt" o:ole="" fillcolor="window">
            <v:imagedata r:id="rId5" o:title=""/>
          </v:shape>
          <o:OLEObject Type="Embed" ProgID="Equation.DSMT4" ShapeID="_x0000_i1025" DrawAspect="Content" ObjectID="_1477498364" r:id="rId6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  <w:t>2.</w:t>
      </w:r>
      <w:r>
        <w:rPr>
          <w:b w:val="0"/>
          <w:position w:val="-32"/>
          <w:sz w:val="28"/>
          <w:lang w:val="en-US"/>
        </w:rPr>
        <w:object w:dxaOrig="940" w:dyaOrig="859">
          <v:shape id="_x0000_i1026" type="#_x0000_t75" style="width:47.25pt;height:42.75pt" o:ole="" fillcolor="window">
            <v:imagedata r:id="rId7" o:title=""/>
          </v:shape>
          <o:OLEObject Type="Embed" ProgID="Equation.DSMT4" ShapeID="_x0000_i1026" DrawAspect="Content" ObjectID="_1477498365" r:id="rId8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  <w:t>3.</w:t>
      </w:r>
      <w:r>
        <w:rPr>
          <w:b w:val="0"/>
          <w:position w:val="-16"/>
          <w:sz w:val="28"/>
          <w:lang w:val="en-US"/>
        </w:rPr>
        <w:object w:dxaOrig="1760" w:dyaOrig="460">
          <v:shape id="_x0000_i1027" type="#_x0000_t75" style="width:87.75pt;height:23.25pt" o:ole="" fillcolor="window">
            <v:imagedata r:id="rId9" o:title=""/>
          </v:shape>
          <o:OLEObject Type="Embed" ProgID="Equation.3" ShapeID="_x0000_i1027" DrawAspect="Content" ObjectID="_1477498366" r:id="rId10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  <w:t>4.</w:t>
      </w:r>
      <w:r>
        <w:rPr>
          <w:b w:val="0"/>
          <w:position w:val="-16"/>
          <w:sz w:val="28"/>
          <w:lang w:val="en-US"/>
        </w:rPr>
        <w:object w:dxaOrig="1340" w:dyaOrig="460">
          <v:shape id="_x0000_i1028" type="#_x0000_t75" style="width:66.75pt;height:23.25pt" o:ole="" fillcolor="window">
            <v:imagedata r:id="rId11" o:title=""/>
          </v:shape>
          <o:OLEObject Type="Embed" ProgID="Equation.3" ShapeID="_x0000_i1028" DrawAspect="Content" ObjectID="_1477498367" r:id="rId12"/>
        </w:object>
      </w:r>
      <w:r w:rsidRPr="00483BD3">
        <w:rPr>
          <w:b w:val="0"/>
          <w:sz w:val="28"/>
        </w:rPr>
        <w:t>;</w:t>
      </w:r>
    </w:p>
    <w:p w:rsidR="0038117E" w:rsidRDefault="0038117E" w:rsidP="0038117E">
      <w:pPr>
        <w:pStyle w:val="a5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5.</w:t>
      </w:r>
      <w:r>
        <w:rPr>
          <w:b w:val="0"/>
          <w:position w:val="-32"/>
          <w:sz w:val="28"/>
          <w:lang w:val="en-US"/>
        </w:rPr>
        <w:object w:dxaOrig="1800" w:dyaOrig="760">
          <v:shape id="_x0000_i1029" type="#_x0000_t75" style="width:90pt;height:38.25pt" o:ole="" fillcolor="window">
            <v:imagedata r:id="rId13" o:title=""/>
          </v:shape>
          <o:OLEObject Type="Embed" ProgID="Equation.3" ShapeID="_x0000_i1029" DrawAspect="Content" ObjectID="_1477498368" r:id="rId14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6.</w:t>
      </w:r>
      <w:r>
        <w:rPr>
          <w:b w:val="0"/>
          <w:position w:val="-40"/>
          <w:sz w:val="28"/>
          <w:lang w:val="en-US"/>
        </w:rPr>
        <w:object w:dxaOrig="1920" w:dyaOrig="840">
          <v:shape id="_x0000_i1030" type="#_x0000_t75" style="width:96pt;height:42pt" o:ole="" fillcolor="window">
            <v:imagedata r:id="rId15" o:title=""/>
          </v:shape>
          <o:OLEObject Type="Embed" ProgID="Equation.3" ShapeID="_x0000_i1030" DrawAspect="Content" ObjectID="_1477498369" r:id="rId16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  <w:t>7.</w:t>
      </w:r>
      <w:r>
        <w:rPr>
          <w:b w:val="0"/>
          <w:position w:val="-26"/>
          <w:sz w:val="28"/>
          <w:lang w:val="en-US"/>
        </w:rPr>
        <w:object w:dxaOrig="1260" w:dyaOrig="700">
          <v:shape id="_x0000_i1031" type="#_x0000_t75" style="width:63pt;height:35.25pt" o:ole="" fillcolor="window">
            <v:imagedata r:id="rId17" o:title=""/>
          </v:shape>
          <o:OLEObject Type="Embed" ProgID="Equation.3" ShapeID="_x0000_i1031" DrawAspect="Content" ObjectID="_1477498370" r:id="rId18"/>
        </w:object>
      </w:r>
      <w:r w:rsidRPr="00483BD3">
        <w:rPr>
          <w:b w:val="0"/>
          <w:sz w:val="28"/>
        </w:rPr>
        <w:t>;</w:t>
      </w:r>
    </w:p>
    <w:p w:rsidR="0038117E" w:rsidRDefault="0038117E" w:rsidP="0038117E">
      <w:pPr>
        <w:pStyle w:val="a5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8.</w:t>
      </w:r>
      <w:r>
        <w:rPr>
          <w:b w:val="0"/>
          <w:position w:val="-34"/>
          <w:sz w:val="28"/>
          <w:lang w:val="en-US"/>
        </w:rPr>
        <w:object w:dxaOrig="2320" w:dyaOrig="780">
          <v:shape id="_x0000_i1032" type="#_x0000_t75" style="width:116.25pt;height:39pt" o:ole="" fillcolor="window">
            <v:imagedata r:id="rId19" o:title=""/>
          </v:shape>
          <o:OLEObject Type="Embed" ProgID="Equation.3" ShapeID="_x0000_i1032" DrawAspect="Content" ObjectID="_1477498371" r:id="rId20"/>
        </w:object>
      </w:r>
      <w:r w:rsidRPr="00483BD3">
        <w:rPr>
          <w:b w:val="0"/>
          <w:sz w:val="28"/>
        </w:rPr>
        <w:t>;</w:t>
      </w:r>
      <w:r>
        <w:rPr>
          <w:sz w:val="28"/>
        </w:rPr>
        <w:tab/>
      </w:r>
      <w:r>
        <w:rPr>
          <w:b w:val="0"/>
          <w:sz w:val="28"/>
        </w:rPr>
        <w:t>9.</w:t>
      </w:r>
      <w:r>
        <w:rPr>
          <w:b w:val="0"/>
          <w:position w:val="-34"/>
          <w:sz w:val="28"/>
          <w:lang w:val="en-US"/>
        </w:rPr>
        <w:object w:dxaOrig="1240" w:dyaOrig="780">
          <v:shape id="_x0000_i1033" type="#_x0000_t75" style="width:62.25pt;height:39pt" o:ole="" fillcolor="window">
            <v:imagedata r:id="rId21" o:title=""/>
          </v:shape>
          <o:OLEObject Type="Embed" ProgID="Equation.3" ShapeID="_x0000_i1033" DrawAspect="Content" ObjectID="_1477498372" r:id="rId22"/>
        </w:object>
      </w:r>
      <w:r w:rsidRPr="00483BD3">
        <w:rPr>
          <w:b w:val="0"/>
          <w:sz w:val="28"/>
        </w:rPr>
        <w:t>;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10.</w:t>
      </w:r>
      <w:r>
        <w:rPr>
          <w:b w:val="0"/>
          <w:position w:val="-40"/>
          <w:sz w:val="28"/>
          <w:lang w:val="en-US"/>
        </w:rPr>
        <w:object w:dxaOrig="1140" w:dyaOrig="840">
          <v:shape id="_x0000_i1034" type="#_x0000_t75" style="width:57pt;height:42pt" o:ole="" fillcolor="window">
            <v:imagedata r:id="rId23" o:title=""/>
          </v:shape>
          <o:OLEObject Type="Embed" ProgID="Equation.3" ShapeID="_x0000_i1034" DrawAspect="Content" ObjectID="_1477498373" r:id="rId24"/>
        </w:object>
      </w:r>
      <w:r w:rsidRPr="00483BD3">
        <w:rPr>
          <w:b w:val="0"/>
          <w:sz w:val="28"/>
        </w:rPr>
        <w:t>.</w:t>
      </w:r>
    </w:p>
    <w:p w:rsidR="0038117E" w:rsidRDefault="0038117E"/>
    <w:p w:rsidR="0038117E" w:rsidRDefault="0038117E"/>
    <w:p w:rsidR="0038117E" w:rsidRPr="00BC4E86" w:rsidRDefault="0038117E" w:rsidP="0038117E">
      <w:pPr>
        <w:ind w:firstLine="720"/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 xml:space="preserve">Задание 2. </w:t>
      </w:r>
      <w:r w:rsidRPr="00BC4E86">
        <w:rPr>
          <w:color w:val="C00000"/>
          <w:sz w:val="32"/>
          <w:szCs w:val="32"/>
        </w:rPr>
        <w:t>Вычислить определе</w:t>
      </w:r>
      <w:r w:rsidRPr="00BC4E86">
        <w:rPr>
          <w:color w:val="C00000"/>
          <w:sz w:val="32"/>
          <w:szCs w:val="32"/>
        </w:rPr>
        <w:t>н</w:t>
      </w:r>
      <w:r w:rsidRPr="00BC4E86">
        <w:rPr>
          <w:color w:val="C00000"/>
          <w:sz w:val="32"/>
          <w:szCs w:val="32"/>
        </w:rPr>
        <w:t>ный интеграл</w:t>
      </w:r>
    </w:p>
    <w:p w:rsidR="0038117E" w:rsidRPr="00BC4E86" w:rsidRDefault="0038117E" w:rsidP="0038117E">
      <w:pPr>
        <w:ind w:firstLine="720"/>
        <w:rPr>
          <w:b/>
          <w:sz w:val="32"/>
          <w:szCs w:val="32"/>
        </w:rPr>
      </w:pPr>
    </w:p>
    <w:p w:rsidR="0038117E" w:rsidRDefault="0038117E">
      <w:pPr>
        <w:rPr>
          <w:sz w:val="28"/>
        </w:rPr>
      </w:pPr>
      <w:r>
        <w:rPr>
          <w:spacing w:val="-6"/>
          <w:position w:val="-40"/>
          <w:sz w:val="28"/>
        </w:rPr>
        <w:object w:dxaOrig="2380" w:dyaOrig="960">
          <v:shape id="_x0000_i1035" type="#_x0000_t75" style="width:119.25pt;height:48pt" o:ole="">
            <v:imagedata r:id="rId25" o:title=""/>
          </v:shape>
          <o:OLEObject Type="Embed" ProgID="Equation.DSMT4" ShapeID="_x0000_i1035" DrawAspect="Content" ObjectID="_1477498374" r:id="rId26"/>
        </w:object>
      </w:r>
      <w:r>
        <w:rPr>
          <w:sz w:val="28"/>
        </w:rPr>
        <w:t xml:space="preserve">     </w:t>
      </w:r>
    </w:p>
    <w:p w:rsidR="0038117E" w:rsidRDefault="0038117E">
      <w:pPr>
        <w:rPr>
          <w:sz w:val="28"/>
        </w:rPr>
      </w:pPr>
    </w:p>
    <w:p w:rsidR="0038117E" w:rsidRDefault="0038117E">
      <w:pPr>
        <w:rPr>
          <w:sz w:val="28"/>
        </w:rPr>
      </w:pPr>
    </w:p>
    <w:p w:rsidR="0038117E" w:rsidRPr="00BC4E86" w:rsidRDefault="0038117E" w:rsidP="0038117E">
      <w:pPr>
        <w:pStyle w:val="3"/>
        <w:jc w:val="both"/>
        <w:rPr>
          <w:color w:val="C00000"/>
          <w:sz w:val="32"/>
          <w:szCs w:val="32"/>
        </w:rPr>
      </w:pPr>
      <w:r w:rsidRPr="00BC4E86">
        <w:rPr>
          <w:b/>
          <w:bCs/>
          <w:color w:val="1F4E79" w:themeColor="accent1" w:themeShade="80"/>
          <w:sz w:val="32"/>
          <w:szCs w:val="32"/>
        </w:rPr>
        <w:t>Задание 3.</w:t>
      </w:r>
      <w:r w:rsidRPr="00BC4E86">
        <w:rPr>
          <w:color w:val="C00000"/>
          <w:sz w:val="32"/>
          <w:szCs w:val="32"/>
        </w:rPr>
        <w:t xml:space="preserve"> Вычислить несобственный интеграл или пок</w:t>
      </w:r>
      <w:r w:rsidRPr="00BC4E86">
        <w:rPr>
          <w:color w:val="C00000"/>
          <w:sz w:val="32"/>
          <w:szCs w:val="32"/>
        </w:rPr>
        <w:t>а</w:t>
      </w:r>
      <w:r w:rsidRPr="00BC4E86">
        <w:rPr>
          <w:color w:val="C00000"/>
          <w:sz w:val="32"/>
          <w:szCs w:val="32"/>
        </w:rPr>
        <w:t>зать его ра</w:t>
      </w:r>
      <w:r w:rsidRPr="00BC4E86">
        <w:rPr>
          <w:color w:val="C00000"/>
          <w:sz w:val="32"/>
          <w:szCs w:val="32"/>
        </w:rPr>
        <w:t>с</w:t>
      </w:r>
      <w:r w:rsidRPr="00BC4E86">
        <w:rPr>
          <w:color w:val="C00000"/>
          <w:sz w:val="32"/>
          <w:szCs w:val="32"/>
        </w:rPr>
        <w:t>ходимость.</w:t>
      </w:r>
    </w:p>
    <w:p w:rsidR="0038117E" w:rsidRDefault="0038117E"/>
    <w:p w:rsidR="0038117E" w:rsidRDefault="0038117E">
      <w:pPr>
        <w:rPr>
          <w:sz w:val="28"/>
        </w:rPr>
      </w:pPr>
      <w:r>
        <w:rPr>
          <w:position w:val="-40"/>
        </w:rPr>
        <w:object w:dxaOrig="1920" w:dyaOrig="940">
          <v:shape id="_x0000_i1036" type="#_x0000_t75" style="width:96pt;height:47.25pt" o:ole="">
            <v:imagedata r:id="rId27" o:title=""/>
          </v:shape>
          <o:OLEObject Type="Embed" ProgID="Equation.DSMT4" ShapeID="_x0000_i1036" DrawAspect="Content" ObjectID="_1477498375" r:id="rId28"/>
        </w:object>
      </w:r>
      <w:r>
        <w:rPr>
          <w:sz w:val="28"/>
        </w:rPr>
        <w:t xml:space="preserve">                                       </w:t>
      </w:r>
      <w:r>
        <w:rPr>
          <w:position w:val="-40"/>
          <w:sz w:val="28"/>
        </w:rPr>
        <w:object w:dxaOrig="2460" w:dyaOrig="940">
          <v:shape id="_x0000_i1037" type="#_x0000_t75" style="width:123pt;height:47.25pt" o:ole="">
            <v:imagedata r:id="rId29" o:title=""/>
          </v:shape>
          <o:OLEObject Type="Embed" ProgID="Equation.DSMT4" ShapeID="_x0000_i1037" DrawAspect="Content" ObjectID="_1477498376" r:id="rId30"/>
        </w:object>
      </w:r>
    </w:p>
    <w:p w:rsidR="0038117E" w:rsidRDefault="0038117E">
      <w:pPr>
        <w:rPr>
          <w:sz w:val="28"/>
        </w:rPr>
      </w:pPr>
    </w:p>
    <w:p w:rsidR="0038117E" w:rsidRDefault="0038117E">
      <w:pPr>
        <w:rPr>
          <w:sz w:val="28"/>
        </w:rPr>
      </w:pPr>
    </w:p>
    <w:p w:rsidR="0038117E" w:rsidRPr="00BC4E86" w:rsidRDefault="0038117E" w:rsidP="0038117E">
      <w:pPr>
        <w:ind w:firstLine="709"/>
        <w:jc w:val="both"/>
        <w:rPr>
          <w:color w:val="C00000"/>
          <w:spacing w:val="-6"/>
          <w:sz w:val="32"/>
          <w:szCs w:val="32"/>
        </w:rPr>
      </w:pPr>
      <w:r w:rsidRPr="00BC4E86">
        <w:rPr>
          <w:b/>
          <w:bCs/>
          <w:color w:val="1F4E79" w:themeColor="accent1" w:themeShade="80"/>
          <w:spacing w:val="-6"/>
          <w:sz w:val="32"/>
          <w:szCs w:val="32"/>
        </w:rPr>
        <w:lastRenderedPageBreak/>
        <w:t>Задание 4.</w:t>
      </w:r>
      <w:r w:rsidRPr="00BC4E86">
        <w:rPr>
          <w:color w:val="1F4E79" w:themeColor="accent1" w:themeShade="80"/>
          <w:spacing w:val="-6"/>
          <w:sz w:val="32"/>
          <w:szCs w:val="32"/>
        </w:rPr>
        <w:t xml:space="preserve"> </w:t>
      </w:r>
      <w:r w:rsidRPr="00BC4E86">
        <w:rPr>
          <w:color w:val="C00000"/>
          <w:spacing w:val="-6"/>
          <w:sz w:val="32"/>
          <w:szCs w:val="32"/>
        </w:rPr>
        <w:t>Вычислить площадь плоской фигуры, огран</w:t>
      </w:r>
      <w:r w:rsidRPr="00BC4E86">
        <w:rPr>
          <w:color w:val="C00000"/>
          <w:spacing w:val="-6"/>
          <w:sz w:val="32"/>
          <w:szCs w:val="32"/>
        </w:rPr>
        <w:t>и</w:t>
      </w:r>
      <w:r w:rsidRPr="00BC4E86">
        <w:rPr>
          <w:color w:val="C00000"/>
          <w:spacing w:val="-6"/>
          <w:sz w:val="32"/>
          <w:szCs w:val="32"/>
        </w:rPr>
        <w:t>ченной л</w:t>
      </w:r>
      <w:r w:rsidRPr="00BC4E86">
        <w:rPr>
          <w:color w:val="C00000"/>
          <w:spacing w:val="-6"/>
          <w:sz w:val="32"/>
          <w:szCs w:val="32"/>
        </w:rPr>
        <w:t>и</w:t>
      </w:r>
      <w:r w:rsidRPr="00BC4E86">
        <w:rPr>
          <w:color w:val="C00000"/>
          <w:spacing w:val="-6"/>
          <w:sz w:val="32"/>
          <w:szCs w:val="32"/>
        </w:rPr>
        <w:t>ниями.</w:t>
      </w:r>
    </w:p>
    <w:p w:rsidR="0038117E" w:rsidRDefault="0038117E" w:rsidP="0038117E">
      <w:pPr>
        <w:ind w:left="454"/>
        <w:jc w:val="both"/>
        <w:rPr>
          <w:sz w:val="28"/>
        </w:rPr>
      </w:pPr>
      <w:r w:rsidRPr="00B70DD6">
        <w:rPr>
          <w:position w:val="-14"/>
          <w:sz w:val="28"/>
        </w:rPr>
        <w:object w:dxaOrig="3820" w:dyaOrig="420">
          <v:shape id="_x0000_i1038" type="#_x0000_t75" style="width:225.75pt;height:21pt" o:ole="" fillcolor="window">
            <v:imagedata r:id="rId31" o:title=""/>
          </v:shape>
          <o:OLEObject Type="Embed" ProgID="Equation.DSMT4" ShapeID="_x0000_i1038" DrawAspect="Content" ObjectID="_1477498377" r:id="rId32"/>
        </w:object>
      </w:r>
    </w:p>
    <w:p w:rsidR="0038117E" w:rsidRDefault="0038117E"/>
    <w:p w:rsidR="0038117E" w:rsidRPr="00BC4E86" w:rsidRDefault="0038117E" w:rsidP="0038117E">
      <w:pPr>
        <w:ind w:firstLine="709"/>
        <w:jc w:val="both"/>
        <w:rPr>
          <w:bCs/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5.</w:t>
      </w:r>
      <w:r w:rsidRPr="00BC4E86">
        <w:rPr>
          <w:bCs/>
          <w:color w:val="C00000"/>
          <w:sz w:val="32"/>
          <w:szCs w:val="32"/>
        </w:rPr>
        <w:t xml:space="preserve">  Вычислить длину дуги кривой.</w:t>
      </w:r>
    </w:p>
    <w:p w:rsidR="0038117E" w:rsidRDefault="0038117E" w:rsidP="0038117E">
      <w:pPr>
        <w:ind w:left="454"/>
        <w:jc w:val="both"/>
        <w:rPr>
          <w:sz w:val="28"/>
        </w:rPr>
      </w:pPr>
      <w:r>
        <w:rPr>
          <w:position w:val="-12"/>
        </w:rPr>
        <w:object w:dxaOrig="5340" w:dyaOrig="440">
          <v:shape id="_x0000_i1039" type="#_x0000_t75" style="width:267pt;height:21.75pt" o:ole="">
            <v:imagedata r:id="rId33" o:title=""/>
          </v:shape>
          <o:OLEObject Type="Embed" ProgID="Equation.DSMT4" ShapeID="_x0000_i1039" DrawAspect="Content" ObjectID="_1477498378" r:id="rId34"/>
        </w:object>
      </w:r>
    </w:p>
    <w:p w:rsidR="0038117E" w:rsidRDefault="0038117E"/>
    <w:p w:rsidR="0038117E" w:rsidRPr="00BC4E86" w:rsidRDefault="0038117E" w:rsidP="0038117E">
      <w:pPr>
        <w:ind w:firstLine="720"/>
        <w:jc w:val="both"/>
        <w:rPr>
          <w:bCs/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6.</w:t>
      </w:r>
      <w:r w:rsidRPr="00BC4E86">
        <w:rPr>
          <w:bCs/>
          <w:color w:val="1F4E79" w:themeColor="accent1" w:themeShade="80"/>
          <w:sz w:val="32"/>
          <w:szCs w:val="32"/>
        </w:rPr>
        <w:t xml:space="preserve"> </w:t>
      </w:r>
      <w:r w:rsidRPr="00BC4E86">
        <w:rPr>
          <w:bCs/>
          <w:color w:val="C00000"/>
          <w:sz w:val="32"/>
          <w:szCs w:val="32"/>
        </w:rPr>
        <w:t>Вычислить объем тела, образованного вращ</w:t>
      </w:r>
      <w:r w:rsidRPr="00BC4E86">
        <w:rPr>
          <w:bCs/>
          <w:color w:val="C00000"/>
          <w:sz w:val="32"/>
          <w:szCs w:val="32"/>
        </w:rPr>
        <w:t>е</w:t>
      </w:r>
      <w:r w:rsidRPr="00BC4E86">
        <w:rPr>
          <w:bCs/>
          <w:color w:val="C00000"/>
          <w:sz w:val="32"/>
          <w:szCs w:val="32"/>
        </w:rPr>
        <w:t>нием в</w:t>
      </w:r>
      <w:r w:rsidRPr="00BC4E86">
        <w:rPr>
          <w:bCs/>
          <w:color w:val="C00000"/>
          <w:sz w:val="32"/>
          <w:szCs w:val="32"/>
        </w:rPr>
        <w:t>о</w:t>
      </w:r>
      <w:r w:rsidRPr="00BC4E86">
        <w:rPr>
          <w:bCs/>
          <w:color w:val="C00000"/>
          <w:sz w:val="32"/>
          <w:szCs w:val="32"/>
        </w:rPr>
        <w:t>круг оси 0</w:t>
      </w:r>
      <w:r w:rsidRPr="00BC4E86">
        <w:rPr>
          <w:bCs/>
          <w:i/>
          <w:color w:val="C00000"/>
          <w:sz w:val="32"/>
          <w:szCs w:val="32"/>
        </w:rPr>
        <w:t>х</w:t>
      </w:r>
      <w:r w:rsidRPr="00BC4E86">
        <w:rPr>
          <w:bCs/>
          <w:color w:val="C00000"/>
          <w:sz w:val="32"/>
          <w:szCs w:val="32"/>
        </w:rPr>
        <w:t xml:space="preserve"> кривой, заданной уравнениями.</w:t>
      </w:r>
    </w:p>
    <w:p w:rsidR="0038117E" w:rsidRDefault="0038117E">
      <w:r>
        <w:rPr>
          <w:position w:val="-12"/>
        </w:rPr>
        <w:object w:dxaOrig="3980" w:dyaOrig="480">
          <v:shape id="_x0000_i1040" type="#_x0000_t75" style="width:198.75pt;height:24pt" o:ole="">
            <v:imagedata r:id="rId35" o:title=""/>
          </v:shape>
          <o:OLEObject Type="Embed" ProgID="Equation.DSMT4" ShapeID="_x0000_i1040" DrawAspect="Content" ObjectID="_1477498379" r:id="rId36"/>
        </w:object>
      </w:r>
    </w:p>
    <w:p w:rsidR="0038117E" w:rsidRDefault="0038117E"/>
    <w:p w:rsidR="0038117E" w:rsidRDefault="0038117E"/>
    <w:p w:rsidR="0038117E" w:rsidRDefault="0038117E"/>
    <w:p w:rsidR="0038117E" w:rsidRDefault="0038117E"/>
    <w:p w:rsidR="0038117E" w:rsidRPr="00BC4E86" w:rsidRDefault="0038117E" w:rsidP="0038117E">
      <w:pPr>
        <w:pStyle w:val="2"/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1.</w:t>
      </w:r>
      <w:r w:rsidRPr="00BC4E86">
        <w:rPr>
          <w:color w:val="1F4E79" w:themeColor="accent1" w:themeShade="80"/>
          <w:sz w:val="32"/>
          <w:szCs w:val="32"/>
        </w:rPr>
        <w:t xml:space="preserve"> </w:t>
      </w:r>
      <w:r w:rsidRPr="00BC4E86">
        <w:rPr>
          <w:color w:val="C00000"/>
          <w:sz w:val="32"/>
          <w:szCs w:val="32"/>
        </w:rPr>
        <w:t>Решить дифференциальные уравнения</w:t>
      </w:r>
    </w:p>
    <w:p w:rsidR="0038117E" w:rsidRDefault="0038117E" w:rsidP="0038117E">
      <w:pPr>
        <w:pStyle w:val="2"/>
        <w:rPr>
          <w:sz w:val="28"/>
          <w:szCs w:val="28"/>
        </w:rPr>
      </w:pPr>
      <w:r>
        <w:rPr>
          <w:noProof/>
          <w:position w:val="-130"/>
          <w:sz w:val="28"/>
          <w:szCs w:val="28"/>
          <w:lang w:eastAsia="ru-RU"/>
        </w:rPr>
        <w:drawing>
          <wp:inline distT="0" distB="0" distL="0" distR="0">
            <wp:extent cx="385762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7E" w:rsidRDefault="0038117E"/>
    <w:p w:rsidR="0038117E" w:rsidRDefault="0038117E"/>
    <w:p w:rsidR="0038117E" w:rsidRDefault="0038117E">
      <w:pPr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2.</w:t>
      </w:r>
      <w:r w:rsidRPr="00BC4E86">
        <w:rPr>
          <w:color w:val="C00000"/>
          <w:sz w:val="32"/>
          <w:szCs w:val="32"/>
        </w:rPr>
        <w:t xml:space="preserve"> Решить задачу Коши</w:t>
      </w:r>
    </w:p>
    <w:p w:rsidR="0038117E" w:rsidRDefault="0038117E" w:rsidP="0038117E">
      <w:pPr>
        <w:pStyle w:val="2"/>
        <w:rPr>
          <w:sz w:val="28"/>
          <w:szCs w:val="28"/>
        </w:rPr>
      </w:pPr>
      <w:r>
        <w:rPr>
          <w:noProof/>
          <w:position w:val="-58"/>
          <w:sz w:val="28"/>
          <w:szCs w:val="28"/>
          <w:lang w:eastAsia="ru-RU"/>
        </w:rPr>
        <w:drawing>
          <wp:inline distT="0" distB="0" distL="0" distR="0">
            <wp:extent cx="316230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7E" w:rsidRPr="00BC4E86" w:rsidRDefault="0038117E" w:rsidP="0038117E">
      <w:pPr>
        <w:pStyle w:val="2"/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lastRenderedPageBreak/>
        <w:t>Задание 3.</w:t>
      </w:r>
      <w:r w:rsidRPr="00BC4E86">
        <w:rPr>
          <w:color w:val="1F4E79" w:themeColor="accent1" w:themeShade="80"/>
          <w:sz w:val="32"/>
          <w:szCs w:val="32"/>
        </w:rPr>
        <w:t xml:space="preserve"> </w:t>
      </w:r>
      <w:r w:rsidRPr="00BC4E86">
        <w:rPr>
          <w:color w:val="C00000"/>
          <w:sz w:val="32"/>
          <w:szCs w:val="32"/>
        </w:rPr>
        <w:t>Исследовать на сходимость числовые ряды</w:t>
      </w:r>
    </w:p>
    <w:p w:rsidR="00A841EA" w:rsidRDefault="00A841EA" w:rsidP="00A841EA">
      <w:pPr>
        <w:pStyle w:val="2"/>
        <w:rPr>
          <w:sz w:val="28"/>
          <w:szCs w:val="28"/>
        </w:rPr>
      </w:pPr>
      <w:r>
        <w:rPr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4295775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EA" w:rsidRPr="00BC4E86" w:rsidRDefault="00A841EA" w:rsidP="00A841EA">
      <w:pPr>
        <w:pStyle w:val="2"/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4.</w:t>
      </w:r>
      <w:r w:rsidRPr="00BC4E86">
        <w:rPr>
          <w:color w:val="C00000"/>
          <w:sz w:val="32"/>
          <w:szCs w:val="32"/>
        </w:rPr>
        <w:t xml:space="preserve"> Найти интервал и радиус сходимости степе</w:t>
      </w:r>
      <w:r w:rsidRPr="00BC4E86">
        <w:rPr>
          <w:color w:val="C00000"/>
          <w:sz w:val="32"/>
          <w:szCs w:val="32"/>
        </w:rPr>
        <w:t>н</w:t>
      </w:r>
      <w:r w:rsidRPr="00BC4E86">
        <w:rPr>
          <w:color w:val="C00000"/>
          <w:sz w:val="32"/>
          <w:szCs w:val="32"/>
        </w:rPr>
        <w:t>ного ряда</w:t>
      </w:r>
    </w:p>
    <w:p w:rsidR="00A841EA" w:rsidRDefault="00A841EA" w:rsidP="00A841EA">
      <w:pPr>
        <w:pStyle w:val="2"/>
        <w:rPr>
          <w:sz w:val="28"/>
          <w:szCs w:val="28"/>
        </w:rPr>
      </w:pPr>
      <w:r>
        <w:rPr>
          <w:noProof/>
          <w:position w:val="-42"/>
          <w:sz w:val="28"/>
          <w:szCs w:val="28"/>
          <w:lang w:eastAsia="ru-RU"/>
        </w:rPr>
        <w:drawing>
          <wp:inline distT="0" distB="0" distL="0" distR="0">
            <wp:extent cx="3657600" cy="638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EA" w:rsidRPr="00BC4E86" w:rsidRDefault="00A841EA" w:rsidP="00A841EA">
      <w:pPr>
        <w:pStyle w:val="2"/>
        <w:rPr>
          <w:color w:val="C00000"/>
          <w:sz w:val="32"/>
          <w:szCs w:val="32"/>
        </w:rPr>
      </w:pPr>
      <w:r w:rsidRPr="00BC4E86">
        <w:rPr>
          <w:b/>
          <w:color w:val="1F4E79" w:themeColor="accent1" w:themeShade="80"/>
          <w:sz w:val="32"/>
          <w:szCs w:val="32"/>
        </w:rPr>
        <w:t>Задание 5.</w:t>
      </w:r>
      <w:r w:rsidRPr="00BC4E86">
        <w:rPr>
          <w:color w:val="1F4E79" w:themeColor="accent1" w:themeShade="80"/>
          <w:sz w:val="32"/>
          <w:szCs w:val="32"/>
        </w:rPr>
        <w:t xml:space="preserve"> </w:t>
      </w:r>
      <w:r w:rsidRPr="00BC4E86">
        <w:rPr>
          <w:color w:val="C00000"/>
          <w:sz w:val="32"/>
          <w:szCs w:val="32"/>
        </w:rPr>
        <w:t>Разложить данную функцию в ряд Тейлора в данной точке</w:t>
      </w:r>
    </w:p>
    <w:p w:rsidR="00A841EA" w:rsidRDefault="00A841EA" w:rsidP="00A841EA">
      <w:pPr>
        <w:pStyle w:val="2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81325" cy="314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EA" w:rsidRPr="00BC4E86" w:rsidRDefault="00A841EA" w:rsidP="00A841EA">
      <w:pPr>
        <w:pStyle w:val="2"/>
        <w:spacing w:before="120" w:line="226" w:lineRule="auto"/>
        <w:rPr>
          <w:color w:val="C00000"/>
          <w:spacing w:val="-8"/>
          <w:sz w:val="32"/>
          <w:szCs w:val="32"/>
        </w:rPr>
      </w:pPr>
      <w:r w:rsidRPr="00BC4E86">
        <w:rPr>
          <w:b/>
          <w:color w:val="1F4E79" w:themeColor="accent1" w:themeShade="80"/>
          <w:spacing w:val="-8"/>
          <w:sz w:val="32"/>
          <w:szCs w:val="32"/>
        </w:rPr>
        <w:t>Задание 6.</w:t>
      </w:r>
      <w:r w:rsidRPr="00BC4E86">
        <w:rPr>
          <w:color w:val="C00000"/>
          <w:spacing w:val="-8"/>
          <w:sz w:val="32"/>
          <w:szCs w:val="32"/>
        </w:rPr>
        <w:t xml:space="preserve"> </w:t>
      </w:r>
      <w:proofErr w:type="gramStart"/>
      <w:r w:rsidRPr="00BC4E86">
        <w:rPr>
          <w:color w:val="C00000"/>
          <w:spacing w:val="-8"/>
          <w:sz w:val="32"/>
          <w:szCs w:val="32"/>
        </w:rPr>
        <w:t>Разложить  в</w:t>
      </w:r>
      <w:proofErr w:type="gramEnd"/>
      <w:r w:rsidRPr="00BC4E86">
        <w:rPr>
          <w:color w:val="C00000"/>
          <w:spacing w:val="-8"/>
          <w:sz w:val="32"/>
          <w:szCs w:val="32"/>
        </w:rPr>
        <w:t xml:space="preserve">  ряд  </w:t>
      </w:r>
      <w:proofErr w:type="spellStart"/>
      <w:r w:rsidRPr="00BC4E86">
        <w:rPr>
          <w:color w:val="C00000"/>
          <w:spacing w:val="-8"/>
          <w:sz w:val="32"/>
          <w:szCs w:val="32"/>
        </w:rPr>
        <w:t>Маклорена</w:t>
      </w:r>
      <w:proofErr w:type="spellEnd"/>
      <w:r w:rsidRPr="00BC4E86">
        <w:rPr>
          <w:color w:val="C00000"/>
          <w:spacing w:val="-8"/>
          <w:sz w:val="32"/>
          <w:szCs w:val="32"/>
        </w:rPr>
        <w:t>, используя извес</w:t>
      </w:r>
      <w:r w:rsidRPr="00BC4E86">
        <w:rPr>
          <w:color w:val="C00000"/>
          <w:spacing w:val="-8"/>
          <w:sz w:val="32"/>
          <w:szCs w:val="32"/>
        </w:rPr>
        <w:t>т</w:t>
      </w:r>
      <w:r w:rsidRPr="00BC4E86">
        <w:rPr>
          <w:color w:val="C00000"/>
          <w:spacing w:val="-8"/>
          <w:sz w:val="32"/>
          <w:szCs w:val="32"/>
        </w:rPr>
        <w:t>ные разл</w:t>
      </w:r>
      <w:r w:rsidRPr="00BC4E86">
        <w:rPr>
          <w:color w:val="C00000"/>
          <w:spacing w:val="-8"/>
          <w:sz w:val="32"/>
          <w:szCs w:val="32"/>
        </w:rPr>
        <w:t>о</w:t>
      </w:r>
      <w:r w:rsidRPr="00BC4E86">
        <w:rPr>
          <w:color w:val="C00000"/>
          <w:spacing w:val="-8"/>
          <w:sz w:val="32"/>
          <w:szCs w:val="32"/>
        </w:rPr>
        <w:t>жения</w:t>
      </w:r>
    </w:p>
    <w:p w:rsidR="00A841EA" w:rsidRDefault="00A841EA" w:rsidP="00A841EA">
      <w:pPr>
        <w:pStyle w:val="2"/>
        <w:spacing w:line="226" w:lineRule="auto"/>
        <w:rPr>
          <w:sz w:val="28"/>
          <w:szCs w:val="28"/>
        </w:rPr>
      </w:pP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4610100" cy="390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7E" w:rsidRDefault="0038117E">
      <w:bookmarkStart w:id="0" w:name="_GoBack"/>
      <w:bookmarkEnd w:id="0"/>
    </w:p>
    <w:sectPr w:rsidR="0038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5D08"/>
    <w:multiLevelType w:val="hybridMultilevel"/>
    <w:tmpl w:val="9B2667F6"/>
    <w:lvl w:ilvl="0" w:tplc="BCBC098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38117E"/>
    <w:rsid w:val="00A841EA"/>
    <w:rsid w:val="00D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5BF71-C072-4E79-81B4-086ECB4F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1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11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10"/>
    <w:qFormat/>
    <w:rsid w:val="00381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811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11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117E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811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2014-11-14T12:49:00Z</dcterms:created>
  <dcterms:modified xsi:type="dcterms:W3CDTF">2014-11-14T13:00:00Z</dcterms:modified>
</cp:coreProperties>
</file>