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Топологические основы формирования модели РЭС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</w:t>
      </w:r>
    </w:p>
    <w:p w:rsidR="00C63AB3" w:rsidRPr="00C63AB3" w:rsidRDefault="00C63AB3" w:rsidP="00C63A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рисунке показана электрическая схема цепи и ее направленный граф, на котором выделены главные сечения и контура. Определить матрицу главных контуров данной цепи (в ответ введите номер правильного ответа).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D7EAE" id="Прямоугольник 23" o:spid="_x0000_s1026" alt="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/+5AIAANg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OnH/7kAgAA2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63AB3" w:rsidRPr="00C63AB3" w:rsidRDefault="00C63AB3" w:rsidP="00C63AB3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311.25pt;height:18pt" o:ole="">
            <v:imagedata r:id="rId4" o:title=""/>
          </v:shape>
          <w:control r:id="rId5" w:name="DefaultOcxName" w:shapeid="_x0000_i1139"/>
        </w:object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2" name="Рисунок 2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1" name="Рисунок 2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Моделирование РЭС в частотной области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2</w:t>
      </w:r>
    </w:p>
    <w:p w:rsidR="00C63AB3" w:rsidRPr="00C63AB3" w:rsidRDefault="00C63AB3" w:rsidP="00C63A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Запишите Y-матрицу электрической цепи.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1FC90" id="Прямоугольник 20" o:spid="_x0000_s1026" alt="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WOUW75QIAAN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максимальное по модулю значение из элементов главной диагонали полученной Y-матрицы с точностью до целого значения.</w:t>
      </w:r>
    </w:p>
    <w:p w:rsidR="00C63AB3" w:rsidRPr="00C63AB3" w:rsidRDefault="00C63AB3" w:rsidP="00C63AB3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138" type="#_x0000_t75" style="width:311.25pt;height:18pt" o:ole="">
            <v:imagedata r:id="rId4" o:title=""/>
          </v:shape>
          <w:control r:id="rId8" w:name="DefaultOcxName1" w:shapeid="_x0000_i1138"/>
        </w:object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9" name="Рисунок 19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8" name="Рисунок 18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Расчет переходных процессов электронных схем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3</w:t>
      </w:r>
    </w:p>
    <w:p w:rsidR="00C63AB3" w:rsidRPr="00C63AB3" w:rsidRDefault="00C63AB3" w:rsidP="00C63AB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Дифференциальное уравнение вида 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x</w:t>
      </w:r>
      <w:r w:rsidRPr="00C63AB3">
        <w:rPr>
          <w:rFonts w:ascii="MathJax_Main" w:eastAsia="Times New Roman" w:hAnsi="MathJax_Main" w:cs="Times New Roman"/>
          <w:color w:val="222222"/>
          <w:sz w:val="21"/>
          <w:szCs w:val="21"/>
          <w:bdr w:val="none" w:sz="0" w:space="0" w:color="auto" w:frame="1"/>
          <w:lang w:eastAsia="ru-RU"/>
        </w:rPr>
        <w:t>′</w:t>
      </w:r>
      <w:r w:rsidRPr="00C63AB3">
        <w:rPr>
          <w:rFonts w:ascii="MathJax_Main" w:eastAsia="Times New Roman" w:hAnsi="MathJax_Main" w:cs="Times New Roman"/>
          <w:color w:val="222222"/>
          <w:sz w:val="29"/>
          <w:szCs w:val="29"/>
          <w:bdr w:val="none" w:sz="0" w:space="0" w:color="auto" w:frame="1"/>
          <w:lang w:eastAsia="ru-RU"/>
        </w:rPr>
        <w:t>=2</w:t>
      </w:r>
      <w:r w:rsidRPr="00C63AB3">
        <w:rPr>
          <w:rFonts w:ascii="Cambria Math" w:eastAsia="Times New Roman" w:hAnsi="Cambria Math" w:cs="Cambria Math"/>
          <w:color w:val="222222"/>
          <w:sz w:val="29"/>
          <w:szCs w:val="29"/>
          <w:bdr w:val="none" w:sz="0" w:space="0" w:color="auto" w:frame="1"/>
          <w:lang w:eastAsia="ru-RU"/>
        </w:rPr>
        <w:t>⋅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x</w:t>
      </w:r>
      <w:r w:rsidRPr="00C63AB3">
        <w:rPr>
          <w:rFonts w:ascii="MathJax_Main" w:eastAsia="Times New Roman" w:hAnsi="MathJax_Main" w:cs="Times New Roman"/>
          <w:color w:val="222222"/>
          <w:sz w:val="29"/>
          <w:szCs w:val="29"/>
          <w:bdr w:val="none" w:sz="0" w:space="0" w:color="auto" w:frame="1"/>
          <w:lang w:eastAsia="ru-RU"/>
        </w:rPr>
        <w:t>+1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решаем с помощью обратной формулы </w:t>
      </w:r>
      <w:proofErr w:type="spellStart"/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Эйлера.Какая</w:t>
      </w:r>
      <w:proofErr w:type="spellEnd"/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величина шага интегрирования обеспечивает устойчивость решения?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8"/>
        <w:gridCol w:w="6206"/>
        <w:gridCol w:w="896"/>
      </w:tblGrid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37" type="#_x0000_t75" style="width:20.25pt;height:18pt" o:ole="">
                  <v:imagedata r:id="rId9" o:title=""/>
                </v:shape>
                <w:control r:id="rId10" w:name="DefaultOcxName2" w:shapeid="_x0000_i113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 = 0,25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36" type="#_x0000_t75" style="width:20.25pt;height:18pt" o:ole="">
                  <v:imagedata r:id="rId9" o:title=""/>
                </v:shape>
                <w:control r:id="rId11" w:name="DefaultOcxName3" w:shapeid="_x0000_i113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 = 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35" type="#_x0000_t75" style="width:20.25pt;height:18pt" o:ole="">
                  <v:imagedata r:id="rId9" o:title=""/>
                </v:shape>
                <w:control r:id="rId12" w:name="DefaultOcxName4" w:shapeid="_x0000_i113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 = 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7" name="Рисунок 17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6" name="Рисунок 16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Операторный метод анализа электрических цепей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4</w:t>
      </w:r>
    </w:p>
    <w:p w:rsidR="00C63AB3" w:rsidRPr="00C63AB3" w:rsidRDefault="00C63AB3" w:rsidP="00C63A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Определить ток в цепи в момент времени t=1000 </w:t>
      </w:r>
      <w:proofErr w:type="spellStart"/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мсек</w:t>
      </w:r>
      <w:proofErr w:type="spellEnd"/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Ответ дать в мА с точностью до двух знаков после запятой. Начальные условия – нулевые.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E4888" id="Прямоугольник 15" o:spid="_x0000_s1026" alt="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NXekr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8"/>
        <w:gridCol w:w="6206"/>
        <w:gridCol w:w="896"/>
      </w:tblGrid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34" type="#_x0000_t75" style="width:20.25pt;height:18pt" o:ole="">
                  <v:imagedata r:id="rId9" o:title=""/>
                </v:shape>
                <w:control r:id="rId13" w:name="DefaultOcxName5" w:shapeid="_x0000_i113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3,68 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33" type="#_x0000_t75" style="width:20.25pt;height:18pt" o:ole="">
                  <v:imagedata r:id="rId9" o:title=""/>
                </v:shape>
                <w:control r:id="rId14" w:name="DefaultOcxName6" w:shapeid="_x0000_i113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 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32" type="#_x0000_t75" style="width:20.25pt;height:18pt" o:ole="">
                  <v:imagedata r:id="rId9" o:title=""/>
                </v:shape>
                <w:control r:id="rId15" w:name="DefaultOcxName7" w:shapeid="_x0000_i113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6,07 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31" type="#_x0000_t75" style="width:20.25pt;height:18pt" o:ole="">
                  <v:imagedata r:id="rId9" o:title=""/>
                </v:shape>
                <w:control r:id="rId16" w:name="DefaultOcxName8" w:shapeid="_x0000_i113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2,23 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30" type="#_x0000_t75" style="width:20.25pt;height:18pt" o:ole="">
                  <v:imagedata r:id="rId9" o:title=""/>
                </v:shape>
                <w:control r:id="rId17" w:name="DefaultOcxName9" w:shapeid="_x0000_i113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29" type="#_x0000_t75" style="width:20.25pt;height:18pt" o:ole="">
                  <v:imagedata r:id="rId9" o:title=""/>
                </v:shape>
                <w:control r:id="rId18" w:name="DefaultOcxName10" w:shapeid="_x0000_i112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4" name="Рисунок 1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3" name="Рисунок 1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Модели элементов радиоэлектронных цепей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5</w:t>
      </w:r>
    </w:p>
    <w:p w:rsidR="00C63AB3" w:rsidRPr="00C63AB3" w:rsidRDefault="00C63AB3" w:rsidP="00C63AB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Вольт-амперная</w:t>
      </w:r>
      <w:proofErr w:type="gramEnd"/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характеристика полупроводникового диода описывается выражением следующего вида </w:t>
      </w:r>
      <w:proofErr w:type="spellStart"/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I</w:t>
      </w:r>
      <w:r w:rsidRPr="00C63AB3">
        <w:rPr>
          <w:rFonts w:ascii="Arial Unicode MS" w:eastAsia="Arial Unicode MS" w:hAnsi="Arial Unicode MS" w:cs="Arial Unicode MS" w:hint="eastAsia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д</w:t>
      </w:r>
      <w:proofErr w:type="spellEnd"/>
      <w:r w:rsidRPr="00C63AB3">
        <w:rPr>
          <w:rFonts w:ascii="MathJax_Main" w:eastAsia="Times New Roman" w:hAnsi="MathJax_Main" w:cs="Times New Roman"/>
          <w:color w:val="222222"/>
          <w:sz w:val="29"/>
          <w:szCs w:val="29"/>
          <w:bdr w:val="none" w:sz="0" w:space="0" w:color="auto" w:frame="1"/>
          <w:lang w:eastAsia="ru-RU"/>
        </w:rPr>
        <w:t>=</w:t>
      </w:r>
      <w:proofErr w:type="spellStart"/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I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s</w:t>
      </w:r>
      <w:proofErr w:type="spellEnd"/>
      <w:r w:rsidRPr="00C63AB3">
        <w:rPr>
          <w:rFonts w:ascii="Cambria Math" w:eastAsia="Times New Roman" w:hAnsi="Cambria Math" w:cs="Cambria Math"/>
          <w:color w:val="222222"/>
          <w:sz w:val="29"/>
          <w:szCs w:val="29"/>
          <w:bdr w:val="none" w:sz="0" w:space="0" w:color="auto" w:frame="1"/>
          <w:lang w:eastAsia="ru-RU"/>
        </w:rPr>
        <w:t>⋅</w:t>
      </w:r>
      <w:r w:rsidRPr="00C63AB3">
        <w:rPr>
          <w:rFonts w:ascii="MathJax_Size1" w:eastAsia="Times New Roman" w:hAnsi="MathJax_Size1" w:cs="Times New Roman"/>
          <w:color w:val="222222"/>
          <w:sz w:val="29"/>
          <w:szCs w:val="29"/>
          <w:bdr w:val="none" w:sz="0" w:space="0" w:color="auto" w:frame="1"/>
          <w:lang w:eastAsia="ru-RU"/>
        </w:rPr>
        <w:t>(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e</w:t>
      </w:r>
      <w:r w:rsidRPr="00C63AB3">
        <w:rPr>
          <w:rFonts w:ascii="MathJax_Main" w:eastAsia="Times New Roman" w:hAnsi="MathJax_Main" w:cs="Times New Roman"/>
          <w:color w:val="222222"/>
          <w:sz w:val="21"/>
          <w:szCs w:val="21"/>
          <w:bdr w:val="none" w:sz="0" w:space="0" w:color="auto" w:frame="1"/>
          <w:lang w:eastAsia="ru-RU"/>
        </w:rPr>
        <w:t>40</w:t>
      </w:r>
      <w:r w:rsidRPr="00C63AB3">
        <w:rPr>
          <w:rFonts w:ascii="Cambria Math" w:eastAsia="Times New Roman" w:hAnsi="Cambria Math" w:cs="Cambria Math"/>
          <w:color w:val="222222"/>
          <w:sz w:val="21"/>
          <w:szCs w:val="21"/>
          <w:bdr w:val="none" w:sz="0" w:space="0" w:color="auto" w:frame="1"/>
          <w:lang w:eastAsia="ru-RU"/>
        </w:rPr>
        <w:t>⋅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U</w:t>
      </w:r>
      <w:r w:rsidRPr="00C63AB3">
        <w:rPr>
          <w:rFonts w:ascii="Arial Unicode MS" w:eastAsia="Arial Unicode MS" w:hAnsi="Arial Unicode MS" w:cs="Arial Unicode MS" w:hint="eastAsia"/>
          <w:i/>
          <w:iCs/>
          <w:color w:val="222222"/>
          <w:sz w:val="15"/>
          <w:szCs w:val="15"/>
          <w:bdr w:val="none" w:sz="0" w:space="0" w:color="auto" w:frame="1"/>
          <w:lang w:eastAsia="ru-RU"/>
        </w:rPr>
        <w:t>д</w:t>
      </w:r>
      <w:r w:rsidRPr="00C63AB3">
        <w:rPr>
          <w:rFonts w:ascii="MathJax_Main" w:eastAsia="Times New Roman" w:hAnsi="MathJax_Main" w:cs="Times New Roman"/>
          <w:color w:val="222222"/>
          <w:sz w:val="29"/>
          <w:szCs w:val="29"/>
          <w:bdr w:val="none" w:sz="0" w:space="0" w:color="auto" w:frame="1"/>
          <w:lang w:eastAsia="ru-RU"/>
        </w:rPr>
        <w:t>−1</w:t>
      </w:r>
      <w:r w:rsidRPr="00C63AB3">
        <w:rPr>
          <w:rFonts w:ascii="MathJax_Size1" w:eastAsia="Times New Roman" w:hAnsi="MathJax_Size1" w:cs="Times New Roman"/>
          <w:color w:val="222222"/>
          <w:sz w:val="29"/>
          <w:szCs w:val="29"/>
          <w:bdr w:val="none" w:sz="0" w:space="0" w:color="auto" w:frame="1"/>
          <w:lang w:eastAsia="ru-RU"/>
        </w:rPr>
        <w:t>)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где 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I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C63AB3">
        <w:rPr>
          <w:rFonts w:ascii="MathJax_Main" w:eastAsia="Times New Roman" w:hAnsi="MathJax_Main" w:cs="Times New Roman"/>
          <w:color w:val="222222"/>
          <w:sz w:val="29"/>
          <w:szCs w:val="29"/>
          <w:bdr w:val="none" w:sz="0" w:space="0" w:color="auto" w:frame="1"/>
          <w:lang w:eastAsia="ru-RU"/>
        </w:rPr>
        <w:t>=1</w:t>
      </w:r>
      <w:r w:rsidRPr="00C63AB3">
        <w:rPr>
          <w:rFonts w:ascii="Cambria Math" w:eastAsia="Times New Roman" w:hAnsi="Cambria Math" w:cs="Cambria Math"/>
          <w:color w:val="222222"/>
          <w:sz w:val="29"/>
          <w:szCs w:val="29"/>
          <w:bdr w:val="none" w:sz="0" w:space="0" w:color="auto" w:frame="1"/>
          <w:lang w:eastAsia="ru-RU"/>
        </w:rPr>
        <w:t>⋅</w:t>
      </w:r>
      <w:r w:rsidRPr="00C63AB3">
        <w:rPr>
          <w:rFonts w:ascii="MathJax_Main" w:eastAsia="Times New Roman" w:hAnsi="MathJax_Main" w:cs="Times New Roman"/>
          <w:color w:val="222222"/>
          <w:sz w:val="29"/>
          <w:szCs w:val="29"/>
          <w:bdr w:val="none" w:sz="0" w:space="0" w:color="auto" w:frame="1"/>
          <w:lang w:eastAsia="ru-RU"/>
        </w:rPr>
        <w:t>10</w:t>
      </w:r>
      <w:r w:rsidRPr="00C63AB3">
        <w:rPr>
          <w:rFonts w:ascii="MathJax_Main" w:eastAsia="Times New Roman" w:hAnsi="MathJax_Main" w:cs="Times New Roman"/>
          <w:color w:val="222222"/>
          <w:sz w:val="21"/>
          <w:szCs w:val="21"/>
          <w:bdr w:val="none" w:sz="0" w:space="0" w:color="auto" w:frame="1"/>
          <w:lang w:eastAsia="ru-RU"/>
        </w:rPr>
        <w:t>−12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A. Определите крутизну управляемого источника тока линеаризованной модели диода в рабочей точке 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U</w:t>
      </w:r>
      <w:r w:rsidRPr="00C63AB3">
        <w:rPr>
          <w:rFonts w:ascii="MathJax_Main" w:eastAsia="Times New Roman" w:hAnsi="MathJax_Main" w:cs="Times New Roman"/>
          <w:color w:val="222222"/>
          <w:sz w:val="29"/>
          <w:szCs w:val="29"/>
          <w:bdr w:val="none" w:sz="0" w:space="0" w:color="auto" w:frame="1"/>
          <w:lang w:eastAsia="ru-RU"/>
        </w:rPr>
        <w:t>=0,75</w:t>
      </w:r>
      <w:r w:rsidRPr="00C63AB3">
        <w:rPr>
          <w:rFonts w:ascii="Arial Unicode MS" w:eastAsia="Arial Unicode MS" w:hAnsi="Arial Unicode MS" w:cs="Arial Unicode MS" w:hint="eastAsia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В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См с точностью до целого значения.</w:t>
      </w:r>
    </w:p>
    <w:p w:rsidR="00C63AB3" w:rsidRPr="00C63AB3" w:rsidRDefault="00C63AB3" w:rsidP="00C63AB3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128" type="#_x0000_t75" style="width:311.25pt;height:18pt" o:ole="">
            <v:imagedata r:id="rId4" o:title=""/>
          </v:shape>
          <w:control r:id="rId19" w:name="DefaultOcxName11" w:shapeid="_x0000_i1128"/>
        </w:object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2" name="Рисунок 1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1" name="Рисунок 1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Принципы и задачи проектирования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6</w:t>
      </w:r>
    </w:p>
    <w:p w:rsidR="00C63AB3" w:rsidRPr="00C63AB3" w:rsidRDefault="00C63AB3" w:rsidP="00C63A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Определение принципов построения и выбор структуры радиоэлектронного устройства производится на этапе: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11019"/>
        <w:gridCol w:w="379"/>
      </w:tblGrid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27" type="#_x0000_t75" style="width:20.25pt;height:18pt" o:ole="">
                  <v:imagedata r:id="rId9" o:title=""/>
                </v:shape>
                <w:control r:id="rId20" w:name="DefaultOcxName12" w:shapeid="_x0000_i112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Системного проектирования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26" type="#_x0000_t75" style="width:20.25pt;height:18pt" o:ole="">
                  <v:imagedata r:id="rId9" o:title=""/>
                </v:shape>
                <w:control r:id="rId21" w:name="DefaultOcxName13" w:shapeid="_x0000_i112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Структурного проектирования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25" type="#_x0000_t75" style="width:20.25pt;height:18pt" o:ole="">
                  <v:imagedata r:id="rId9" o:title=""/>
                </v:shape>
                <w:control r:id="rId22" w:name="DefaultOcxName14" w:shapeid="_x0000_i112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Схемотехнического проектирования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24" type="#_x0000_t75" style="width:20.25pt;height:18pt" o:ole="">
                  <v:imagedata r:id="rId9" o:title=""/>
                </v:shape>
                <w:control r:id="rId23" w:name="DefaultOcxName15" w:shapeid="_x0000_i112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конструкторского проектирования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23" type="#_x0000_t75" style="width:20.25pt;height:18pt" o:ole="">
                  <v:imagedata r:id="rId9" o:title=""/>
                </v:shape>
                <w:control r:id="rId24" w:name="DefaultOcxName16" w:shapeid="_x0000_i112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технологического проектирования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" name="Рисунок 1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" name="Рисунок 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Моделирование РЭС в частотной области.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7</w:t>
      </w:r>
    </w:p>
    <w:p w:rsidR="00C63AB3" w:rsidRPr="00C63AB3" w:rsidRDefault="00C63AB3" w:rsidP="00C63AB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Определить напряжение в узлах цепи (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U</w:t>
      </w:r>
      <w:r w:rsidRPr="00C63AB3">
        <w:rPr>
          <w:rFonts w:ascii="MathJax_Main" w:eastAsia="Times New Roman" w:hAnsi="MathJax_Main" w:cs="Times New Roman"/>
          <w:color w:val="222222"/>
          <w:sz w:val="21"/>
          <w:szCs w:val="21"/>
          <w:bdr w:val="none" w:sz="0" w:space="0" w:color="auto" w:frame="1"/>
          <w:lang w:eastAsia="ru-RU"/>
        </w:rPr>
        <w:t>1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 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U</w:t>
      </w:r>
      <w:r w:rsidRPr="00C63AB3">
        <w:rPr>
          <w:rFonts w:ascii="MathJax_Main" w:eastAsia="Times New Roman" w:hAnsi="MathJax_Main" w:cs="Times New Roman"/>
          <w:color w:val="222222"/>
          <w:sz w:val="21"/>
          <w:szCs w:val="21"/>
          <w:bdr w:val="none" w:sz="0" w:space="0" w:color="auto" w:frame="1"/>
          <w:lang w:eastAsia="ru-RU"/>
        </w:rPr>
        <w:t>2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используя метод узловых проводимостей. В ответе указать (через пробел) определитель полученной матрицы проводимости 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ΔY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 сумму напряжений 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U</w:t>
      </w:r>
      <w:r w:rsidRPr="00C63AB3">
        <w:rPr>
          <w:rFonts w:ascii="MathJax_Main" w:eastAsia="Times New Roman" w:hAnsi="MathJax_Main" w:cs="Times New Roman"/>
          <w:color w:val="222222"/>
          <w:sz w:val="21"/>
          <w:szCs w:val="21"/>
          <w:bdr w:val="none" w:sz="0" w:space="0" w:color="auto" w:frame="1"/>
          <w:lang w:eastAsia="ru-RU"/>
        </w:rPr>
        <w:t>1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 </w:t>
      </w:r>
      <w:r w:rsidRPr="00C63AB3">
        <w:rPr>
          <w:rFonts w:ascii="MathJax_Math" w:eastAsia="Times New Roman" w:hAnsi="MathJax_Math" w:cs="Times New Roman"/>
          <w:i/>
          <w:iCs/>
          <w:color w:val="222222"/>
          <w:sz w:val="29"/>
          <w:szCs w:val="29"/>
          <w:bdr w:val="none" w:sz="0" w:space="0" w:color="auto" w:frame="1"/>
          <w:lang w:eastAsia="ru-RU"/>
        </w:rPr>
        <w:t>U</w:t>
      </w:r>
      <w:r w:rsidRPr="00C63AB3">
        <w:rPr>
          <w:rFonts w:ascii="MathJax_Main" w:eastAsia="Times New Roman" w:hAnsi="MathJax_Main" w:cs="Times New Roman"/>
          <w:color w:val="222222"/>
          <w:sz w:val="21"/>
          <w:szCs w:val="21"/>
          <w:bdr w:val="none" w:sz="0" w:space="0" w:color="auto" w:frame="1"/>
          <w:lang w:eastAsia="ru-RU"/>
        </w:rPr>
        <w:t>2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89249" id="Прямоугольник 8" o:spid="_x0000_s1026" alt="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1U5WuMCAADX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C63AB3" w:rsidRPr="00C63AB3" w:rsidRDefault="00C63AB3" w:rsidP="00C63AB3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122" type="#_x0000_t75" style="width:311.25pt;height:18pt" o:ole="">
            <v:imagedata r:id="rId4" o:title=""/>
          </v:shape>
          <w:control r:id="rId25" w:name="DefaultOcxName17" w:shapeid="_x0000_i1122"/>
        </w:object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" name="Рисунок 7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" name="Рисунок 6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Математическое моделирование технических объектов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8</w:t>
      </w:r>
    </w:p>
    <w:p w:rsidR="00C63AB3" w:rsidRPr="00C63AB3" w:rsidRDefault="00C63AB3" w:rsidP="00C63A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Степень совпадения значений параметров реального объекта и значений этих же параметров, рассчитанных с помощью математической модели (ММ), называют: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10712"/>
        <w:gridCol w:w="412"/>
      </w:tblGrid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21" type="#_x0000_t75" style="width:20.25pt;height:18pt" o:ole="">
                  <v:imagedata r:id="rId9" o:title=""/>
                </v:shape>
                <w:control r:id="rId26" w:name="DefaultOcxName18" w:shapeid="_x0000_i112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Универсальность ММ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20" type="#_x0000_t75" style="width:20.25pt;height:18pt" o:ole="">
                  <v:imagedata r:id="rId9" o:title=""/>
                </v:shape>
                <w:control r:id="rId27" w:name="DefaultOcxName19" w:shapeid="_x0000_i112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Адекватность ММ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19" type="#_x0000_t75" style="width:20.25pt;height:18pt" o:ole="">
                  <v:imagedata r:id="rId9" o:title=""/>
                </v:shape>
                <w:control r:id="rId28" w:name="DefaultOcxName20" w:shapeid="_x0000_i111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Точность ММ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3AB3" w:rsidRPr="00C63AB3" w:rsidTr="00C63AB3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118" type="#_x0000_t75" style="width:20.25pt;height:18pt" o:ole="">
                  <v:imagedata r:id="rId9" o:title=""/>
                </v:shape>
                <w:control r:id="rId29" w:name="DefaultOcxName21" w:shapeid="_x0000_i111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A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Экономичность ММ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C63AB3" w:rsidRPr="00C63AB3" w:rsidRDefault="00C63AB3" w:rsidP="00C63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" name="Рисунок 5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" name="Рисунок 4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C63AB3" w:rsidRPr="00C63AB3" w:rsidRDefault="00C63AB3" w:rsidP="00C63AB3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Прямые методы формирования математических моделей</w:t>
      </w:r>
    </w:p>
    <w:p w:rsidR="00C63AB3" w:rsidRPr="00C63AB3" w:rsidRDefault="00C63AB3" w:rsidP="00C63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C63AB3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9</w:t>
      </w:r>
    </w:p>
    <w:p w:rsidR="00C63AB3" w:rsidRPr="00C63AB3" w:rsidRDefault="00C63AB3" w:rsidP="00C63A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Указать размерность матрицы коэффициентов Т системы уравнений T*X= W ММ электрической цепи, построенной на основе табличного </w:t>
      </w:r>
      <w:proofErr w:type="gramStart"/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метода.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(</w:t>
      </w:r>
      <w:proofErr w:type="gramEnd"/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ответе привести число строк матрицы Т)</w:t>
      </w: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BEFF6" id="Прямоугольник 3" o:spid="_x0000_s1026" alt="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jahPXkAgAA1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63AB3" w:rsidRPr="00C63AB3" w:rsidRDefault="00C63AB3" w:rsidP="00C63AB3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117" type="#_x0000_t75" style="width:311.25pt;height:18pt" o:ole="">
            <v:imagedata r:id="rId4" o:title=""/>
          </v:shape>
          <w:control r:id="rId30" w:name="DefaultOcxName22" w:shapeid="_x0000_i1117"/>
        </w:object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257175" cy="257175"/>
            <wp:effectExtent l="0" t="0" r="9525" b="9525"/>
            <wp:docPr id="2" name="Рисунок 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3A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B3" w:rsidRPr="00C63AB3" w:rsidRDefault="00C63AB3" w:rsidP="00C63AB3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C63AB3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01769C" w:rsidRDefault="00C63AB3">
      <w:bookmarkStart w:id="0" w:name="_GoBack"/>
      <w:bookmarkEnd w:id="0"/>
    </w:p>
    <w:sectPr w:rsidR="0001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thJax_Size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B3"/>
    <w:rsid w:val="001013DE"/>
    <w:rsid w:val="00900777"/>
    <w:rsid w:val="00C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25A3-32DE-4851-AA80-3904F3B2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C63AB3"/>
  </w:style>
  <w:style w:type="character" w:customStyle="1" w:styleId="accesshide">
    <w:name w:val="accesshide"/>
    <w:basedOn w:val="a0"/>
    <w:rsid w:val="00C63AB3"/>
  </w:style>
  <w:style w:type="paragraph" w:styleId="a3">
    <w:name w:val="Normal (Web)"/>
    <w:basedOn w:val="a"/>
    <w:uiPriority w:val="99"/>
    <w:semiHidden/>
    <w:unhideWhenUsed/>
    <w:rsid w:val="00C6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AB3"/>
  </w:style>
  <w:style w:type="character" w:customStyle="1" w:styleId="mi">
    <w:name w:val="mi"/>
    <w:basedOn w:val="a0"/>
    <w:rsid w:val="00C63AB3"/>
  </w:style>
  <w:style w:type="character" w:customStyle="1" w:styleId="mo">
    <w:name w:val="mo"/>
    <w:basedOn w:val="a0"/>
    <w:rsid w:val="00C63AB3"/>
  </w:style>
  <w:style w:type="character" w:customStyle="1" w:styleId="mn">
    <w:name w:val="mn"/>
    <w:basedOn w:val="a0"/>
    <w:rsid w:val="00C6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60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3841769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401175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5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9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354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2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1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46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468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625590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687325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43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40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48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9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2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58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774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5822816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781545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89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68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421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904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169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3163206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5972138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01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02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02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7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517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3183590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8237304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474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97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9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85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424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9363733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770605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3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09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30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22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3617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8978120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69980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00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2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85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8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1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862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2807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8314533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803787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5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82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74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72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899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219931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300281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8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8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54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2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83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image" Target="media/image3.png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Тарасова</dc:creator>
  <cp:keywords/>
  <dc:description/>
  <cp:lastModifiedBy>Ольга Тарасова</cp:lastModifiedBy>
  <cp:revision>1</cp:revision>
  <dcterms:created xsi:type="dcterms:W3CDTF">2014-11-06T16:49:00Z</dcterms:created>
  <dcterms:modified xsi:type="dcterms:W3CDTF">2014-11-06T16:49:00Z</dcterms:modified>
</cp:coreProperties>
</file>