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55" w:rsidRDefault="006D4D55" w:rsidP="006D4D5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C7119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___1___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1. Что представляет собой исследование как научный труд и вид познавательной деятельности?</w:t>
      </w:r>
    </w:p>
    <w:p w:rsidR="006D4D55" w:rsidRPr="006D4D55" w:rsidRDefault="006D4D55" w:rsidP="006D4D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>2. Три класса параметров исследования: общие параметры организации, параметры организации управления, системные параметры управления.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1F0" w:rsidRDefault="006C51F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F0" w:rsidRDefault="006C51F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F0" w:rsidRDefault="006C51F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F0" w:rsidRDefault="006C51F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F0" w:rsidRDefault="006C51F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F0" w:rsidRDefault="006C51F0" w:rsidP="006C51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C51F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6D4D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Исследование систем управления как составная часть менеджмента организации.</w:t>
      </w: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2. </w:t>
      </w:r>
      <w:r w:rsidR="00D46963">
        <w:rPr>
          <w:rFonts w:ascii="Times New Roman" w:hAnsi="Times New Roman"/>
          <w:sz w:val="24"/>
          <w:szCs w:val="24"/>
        </w:rPr>
        <w:t>Сущность и основные положения метода наблюдения.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643" w:rsidRDefault="004465D0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AF4643"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 w:rsidR="00AF4643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AF464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AF4643"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D55" w:rsidRDefault="006D4D55" w:rsidP="006D4D55"/>
    <w:p w:rsidR="006D4D55" w:rsidRDefault="006D4D55" w:rsidP="006D4D5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___3___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Основные характеристики исследования. Определение целей, задач, объекта и предмета исследования систем управления.</w:t>
      </w:r>
    </w:p>
    <w:p w:rsidR="00983940" w:rsidRPr="006D4D55" w:rsidRDefault="006D4D55" w:rsidP="00983940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2. </w:t>
      </w:r>
      <w:r w:rsidR="00983940">
        <w:rPr>
          <w:rFonts w:ascii="Times New Roman" w:hAnsi="Times New Roman"/>
          <w:sz w:val="24"/>
          <w:szCs w:val="24"/>
        </w:rPr>
        <w:t>Сущность и основные положения метода изучения документов. Источники сбора данных.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D55" w:rsidRDefault="004465D0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55" w:rsidRDefault="006D4D55" w:rsidP="006D4D55"/>
    <w:p w:rsidR="006D4D55" w:rsidRDefault="006D4D55" w:rsidP="006D4D55"/>
    <w:p w:rsidR="006C51F0" w:rsidRDefault="006C51F0" w:rsidP="006D4D5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6D4D5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___4__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Какова функциональная роль и задачи исследования в развитии систем управления. </w:t>
      </w:r>
    </w:p>
    <w:p w:rsidR="006D4D55" w:rsidRPr="006D4D55" w:rsidRDefault="006D4D55" w:rsidP="006D4D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 w:rsidR="00983940">
        <w:rPr>
          <w:rFonts w:ascii="Times New Roman" w:hAnsi="Times New Roman"/>
          <w:sz w:val="24"/>
          <w:szCs w:val="24"/>
        </w:rPr>
        <w:t>Опрос как основной метод сбора данных. Правила формулирования и виды вопросов.</w:t>
      </w:r>
      <w:r w:rsidR="00983940" w:rsidRPr="006D4D55">
        <w:rPr>
          <w:rFonts w:ascii="Times New Roman" w:hAnsi="Times New Roman"/>
          <w:sz w:val="24"/>
          <w:szCs w:val="24"/>
        </w:rPr>
        <w:t xml:space="preserve"> </w:t>
      </w:r>
      <w:r w:rsidR="00983940">
        <w:rPr>
          <w:rFonts w:ascii="Times New Roman" w:hAnsi="Times New Roman"/>
          <w:sz w:val="24"/>
          <w:szCs w:val="24"/>
        </w:rPr>
        <w:t xml:space="preserve"> 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4465D0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AF4643"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 w:rsidR="00AF4643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AF464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AF4643"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D55" w:rsidRDefault="006D4D55" w:rsidP="006D4D55"/>
    <w:p w:rsidR="006D4D55" w:rsidRDefault="006D4D55" w:rsidP="006D4D5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076A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Система, организация как система, система управления организацией.</w:t>
      </w:r>
      <w:r w:rsidRPr="006D4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983940">
        <w:rPr>
          <w:rFonts w:ascii="Times New Roman" w:hAnsi="Times New Roman"/>
          <w:sz w:val="24"/>
          <w:szCs w:val="24"/>
        </w:rPr>
        <w:t>Основные способы проведения выборки. Репрезентативность выборки.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D55" w:rsidRDefault="004465D0" w:rsidP="006D4D55">
      <w:r>
        <w:t xml:space="preserve"> </w:t>
      </w:r>
    </w:p>
    <w:p w:rsidR="006D4D55" w:rsidRDefault="006D4D55" w:rsidP="006D4D55"/>
    <w:p w:rsidR="006C51F0" w:rsidRDefault="006C51F0" w:rsidP="006D4D5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6D4D5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6D4D5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4D55" w:rsidRDefault="006D4D55" w:rsidP="006D4D5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076A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Проблема как предмет исследования. Формулирование и обоснование проблемы. </w:t>
      </w:r>
    </w:p>
    <w:p w:rsidR="006D4D55" w:rsidRPr="006D4D55" w:rsidRDefault="006D4D55" w:rsidP="006D4D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 w:rsidR="00983940">
        <w:rPr>
          <w:rFonts w:ascii="Times New Roman" w:hAnsi="Times New Roman" w:cs="Times New Roman"/>
          <w:sz w:val="24"/>
          <w:szCs w:val="24"/>
        </w:rPr>
        <w:t>Параметрический метод и параметрические исследования систем управления.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4465D0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3"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 w:rsidR="00AF4643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AF464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AF4643"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076A8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___7___</w:t>
      </w:r>
    </w:p>
    <w:p w:rsidR="006D4D55" w:rsidRDefault="006D4D55" w:rsidP="006D4D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D4D55" w:rsidRPr="006D4D55" w:rsidRDefault="006D4D55" w:rsidP="006D4D55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Основополагающие принципы исследования систем управления.</w:t>
      </w:r>
    </w:p>
    <w:p w:rsidR="006D4D55" w:rsidRPr="006D4D55" w:rsidRDefault="006D4D55" w:rsidP="006D4D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40">
        <w:rPr>
          <w:rFonts w:ascii="Times New Roman" w:hAnsi="Times New Roman" w:cs="Times New Roman"/>
          <w:sz w:val="24"/>
          <w:szCs w:val="24"/>
        </w:rPr>
        <w:t>Экспертиза как метод исследования систем управления. Основные принципы, формы и этапы её проведения.</w:t>
      </w:r>
    </w:p>
    <w:p w:rsidR="006D4D55" w:rsidRPr="006D4D55" w:rsidRDefault="006D4D55" w:rsidP="006D4D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4465D0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3"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 w:rsidR="00AF4643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AF464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AF4643"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 w:rsidR="00AF4643"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55" w:rsidRDefault="006D4D55" w:rsidP="006D4D55"/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F0" w:rsidRDefault="006C51F0" w:rsidP="00076A8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076A8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64A43" w:rsidRDefault="00964A43" w:rsidP="00076A8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___8___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64A43" w:rsidRPr="006D4D55" w:rsidRDefault="00964A43" w:rsidP="00964A43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«Концепция исследования» и виды исследования систем управления. </w:t>
      </w:r>
    </w:p>
    <w:p w:rsidR="00964A43" w:rsidRPr="006D4D55" w:rsidRDefault="00964A43" w:rsidP="00964A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40">
        <w:rPr>
          <w:rFonts w:ascii="Times New Roman" w:hAnsi="Times New Roman" w:cs="Times New Roman"/>
          <w:sz w:val="24"/>
          <w:szCs w:val="24"/>
        </w:rPr>
        <w:t>Виды и источники эффектов, используемые при оценке качества исследования.</w:t>
      </w:r>
    </w:p>
    <w:p w:rsidR="00964A43" w:rsidRPr="006D4D55" w:rsidRDefault="00964A43" w:rsidP="00964A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43" w:rsidRDefault="004465D0" w:rsidP="00964A43">
      <w:r>
        <w:t xml:space="preserve"> </w:t>
      </w:r>
    </w:p>
    <w:p w:rsidR="006D4D55" w:rsidRDefault="006D4D55" w:rsidP="006D4D5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___9___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64A43" w:rsidRPr="006D4D55" w:rsidRDefault="00964A43" w:rsidP="00964A43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Научная гипотеза, е</w:t>
      </w:r>
      <w:r w:rsidR="001954C5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сущность и роль в исследовании. Требования к гипотезам. </w:t>
      </w:r>
    </w:p>
    <w:p w:rsidR="00964A43" w:rsidRPr="006D4D55" w:rsidRDefault="00964A43" w:rsidP="00964A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 w:rsidR="00983940">
        <w:rPr>
          <w:rFonts w:ascii="Times New Roman" w:hAnsi="Times New Roman" w:cs="Times New Roman"/>
          <w:sz w:val="24"/>
          <w:szCs w:val="24"/>
        </w:rPr>
        <w:t>Социальные эффекты от исследования систем управления.</w:t>
      </w:r>
    </w:p>
    <w:p w:rsidR="00964A43" w:rsidRPr="006D4D55" w:rsidRDefault="00964A43" w:rsidP="00964A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43" w:rsidRDefault="00964A43" w:rsidP="00964A43"/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64A43" w:rsidRDefault="00964A43" w:rsidP="00964A4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___10___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64A43" w:rsidRPr="006D4D55" w:rsidRDefault="00964A43" w:rsidP="00964A43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Виды гипотез и порядок их разработки. </w:t>
      </w:r>
    </w:p>
    <w:p w:rsidR="00964A43" w:rsidRPr="006D4D55" w:rsidRDefault="00964A43" w:rsidP="00964A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Методы исследования, основанные на выявлении и обобщении мнений специалистов. </w:t>
      </w:r>
    </w:p>
    <w:p w:rsidR="00964A43" w:rsidRPr="006D4D55" w:rsidRDefault="00964A43" w:rsidP="00964A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43" w:rsidRDefault="00964A43" w:rsidP="00964A43"/>
    <w:p w:rsidR="00964A43" w:rsidRDefault="00964A43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76A85" w:rsidRDefault="00076A85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64A43" w:rsidRDefault="00964A43" w:rsidP="00964A4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___11___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64A43" w:rsidRPr="006D4D55" w:rsidRDefault="00964A43" w:rsidP="00964A43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Что представляет собой методология исследования</w:t>
      </w:r>
      <w:r w:rsidR="005702E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4A43" w:rsidRPr="006D4D55" w:rsidRDefault="00964A43" w:rsidP="00964A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ССВУ – анализ.</w:t>
      </w:r>
      <w:r w:rsidR="001954C5">
        <w:rPr>
          <w:rFonts w:ascii="Times New Roman" w:hAnsi="Times New Roman" w:cs="Times New Roman"/>
          <w:sz w:val="24"/>
          <w:szCs w:val="24"/>
        </w:rPr>
        <w:t xml:space="preserve"> Этапы проведения метода.</w:t>
      </w:r>
    </w:p>
    <w:p w:rsidR="00964A43" w:rsidRPr="006D4D55" w:rsidRDefault="00964A43" w:rsidP="00964A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/>
    <w:p w:rsidR="00076A85" w:rsidRDefault="00076A85" w:rsidP="00964A43">
      <w:pPr>
        <w:spacing w:after="0" w:line="240" w:lineRule="auto"/>
        <w:jc w:val="center"/>
        <w:outlineLvl w:val="1"/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51F0" w:rsidRDefault="006C51F0" w:rsidP="00964A4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64A43" w:rsidRDefault="00964A43" w:rsidP="00964A4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___12___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64A43" w:rsidRPr="006D4D55" w:rsidRDefault="00964A43" w:rsidP="00964A43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Диалектический подход к исследованию. Законы диалектики. </w:t>
      </w:r>
    </w:p>
    <w:p w:rsidR="00964A43" w:rsidRPr="006D4D55" w:rsidRDefault="00964A43" w:rsidP="00964A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Сущность и особенности метода «дерева» целей. </w:t>
      </w:r>
    </w:p>
    <w:p w:rsidR="00964A43" w:rsidRPr="006D4D55" w:rsidRDefault="00964A43" w:rsidP="00964A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</w:t>
      </w:r>
      <w:r w:rsidR="0079625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ВПО МО «АКАДЕМИЯ СОЦИАЛЬНОГО УПРАВЛЕНИЯ»</w:t>
      </w: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Кафедра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__Общего менеджмента____________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Дисциплина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__Исследование систем управления 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Специальность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___Менеджмент организации___</w:t>
      </w:r>
    </w:p>
    <w:p w:rsidR="00964A43" w:rsidRDefault="00964A43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A43" w:rsidRDefault="00964A43" w:rsidP="00964A43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ЭКЗАМЕНАЦИОННЫЙ БИЛЕТ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___13___</w:t>
      </w:r>
    </w:p>
    <w:p w:rsidR="00964A43" w:rsidRDefault="00964A43" w:rsidP="00964A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964A43" w:rsidRPr="006D4D55" w:rsidRDefault="00964A43" w:rsidP="00964A43">
      <w:pPr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Сущность и особенности процессного подхода к исследованию. </w:t>
      </w:r>
    </w:p>
    <w:p w:rsidR="00964A43" w:rsidRPr="006D4D55" w:rsidRDefault="00964A43" w:rsidP="00964A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4D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Сущность и особенности метода «мозгового штурма». </w:t>
      </w:r>
    </w:p>
    <w:p w:rsidR="00964A43" w:rsidRPr="006D4D55" w:rsidRDefault="00964A43" w:rsidP="00964A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55">
        <w:rPr>
          <w:rFonts w:ascii="Times New Roman" w:hAnsi="Times New Roman"/>
          <w:sz w:val="24"/>
          <w:szCs w:val="24"/>
        </w:rPr>
        <w:t xml:space="preserve"> </w:t>
      </w:r>
    </w:p>
    <w:p w:rsidR="00AF4643" w:rsidRDefault="00AF4643" w:rsidP="00AF4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утверждены на заседании кафедры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«25» февраля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_7_</w:t>
      </w:r>
    </w:p>
    <w:p w:rsidR="004465D0" w:rsidRDefault="004465D0" w:rsidP="004465D0">
      <w:pPr>
        <w:rPr>
          <w:rFonts w:ascii="Times New Roman" w:hAnsi="Times New Roman"/>
          <w:sz w:val="24"/>
          <w:szCs w:val="24"/>
        </w:rPr>
      </w:pPr>
    </w:p>
    <w:p w:rsidR="004465D0" w:rsidRDefault="004465D0" w:rsidP="004465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_________________(подпись) </w:t>
      </w:r>
      <w:r>
        <w:rPr>
          <w:rFonts w:ascii="Times New Roman" w:hAnsi="Times New Roman"/>
          <w:sz w:val="24"/>
          <w:szCs w:val="24"/>
          <w:u w:val="single"/>
        </w:rPr>
        <w:t>Е.В. Гребенникова</w:t>
      </w:r>
    </w:p>
    <w:p w:rsidR="004465D0" w:rsidRDefault="004465D0" w:rsidP="004465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A43" w:rsidRDefault="004465D0" w:rsidP="00964A4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8F" w:rsidRPr="00CC468F" w:rsidRDefault="00CC468F">
      <w:bookmarkStart w:id="0" w:name="_GoBack"/>
      <w:bookmarkEnd w:id="0"/>
    </w:p>
    <w:sectPr w:rsidR="00CC468F" w:rsidRPr="00CC468F" w:rsidSect="006C51F0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5"/>
    <w:rsid w:val="000759A1"/>
    <w:rsid w:val="00076A85"/>
    <w:rsid w:val="001954C5"/>
    <w:rsid w:val="004465D0"/>
    <w:rsid w:val="00555C1F"/>
    <w:rsid w:val="005702EF"/>
    <w:rsid w:val="006C51F0"/>
    <w:rsid w:val="006D4D55"/>
    <w:rsid w:val="007119E8"/>
    <w:rsid w:val="00736352"/>
    <w:rsid w:val="0079625C"/>
    <w:rsid w:val="007A05AD"/>
    <w:rsid w:val="008D5D14"/>
    <w:rsid w:val="00964A43"/>
    <w:rsid w:val="00983940"/>
    <w:rsid w:val="00AF4643"/>
    <w:rsid w:val="00BC168A"/>
    <w:rsid w:val="00C70F32"/>
    <w:rsid w:val="00C7119F"/>
    <w:rsid w:val="00CC468F"/>
    <w:rsid w:val="00D326E3"/>
    <w:rsid w:val="00D46963"/>
    <w:rsid w:val="00F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8632-D642-4625-AB8F-A68A16B2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4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 Знак Знак Знак Знак1 Знак Знак Знак Знак Знак Знак Знак Знак Знак1"/>
    <w:basedOn w:val="a"/>
    <w:rsid w:val="006D4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4465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МО «АКАДЕМИЯ СОЦИАЛЬНОГО УПРАВЛЕНИЯ»</vt:lpstr>
    </vt:vector>
  </TitlesOfParts>
  <Company>1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МО «АКАДЕМИЯ СОЦИАЛЬНОГО УПРАВЛЕНИЯ»</dc:title>
  <dc:subject/>
  <dc:creator>Илона</dc:creator>
  <cp:keywords/>
  <cp:lastModifiedBy>Илона</cp:lastModifiedBy>
  <cp:revision>2</cp:revision>
  <cp:lastPrinted>2014-04-17T07:26:00Z</cp:lastPrinted>
  <dcterms:created xsi:type="dcterms:W3CDTF">2014-11-05T09:07:00Z</dcterms:created>
  <dcterms:modified xsi:type="dcterms:W3CDTF">2014-11-05T09:07:00Z</dcterms:modified>
</cp:coreProperties>
</file>