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Лабораторные работы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выполнения лабораторной работы предоставляется отчёт и проводится процедура защиты.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CF1" w:rsidRDefault="004F0CF1" w:rsidP="004F0C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№1</w:t>
      </w:r>
    </w:p>
    <w:p w:rsidR="004F0CF1" w:rsidRDefault="004F0CF1" w:rsidP="004F0C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«Определение общей тенденции развития в рядах динамики»</w:t>
      </w:r>
    </w:p>
    <w:p w:rsidR="004F0CF1" w:rsidRDefault="004F0CF1" w:rsidP="004F0CF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данные о реализации сахара в магазинах города по месяцам за 3 года (в т)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548"/>
        <w:gridCol w:w="1496"/>
        <w:gridCol w:w="1260"/>
        <w:gridCol w:w="1260"/>
      </w:tblGrid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2011</w:t>
            </w:r>
          </w:p>
        </w:tc>
      </w:tr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</w:p>
        </w:tc>
      </w:tr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</w:tr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</w:p>
        </w:tc>
      </w:tr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</w:tr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</w:tr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</w:p>
        </w:tc>
      </w:tr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</w:t>
            </w:r>
          </w:p>
        </w:tc>
      </w:tr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</w:tr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</w:t>
            </w:r>
          </w:p>
        </w:tc>
      </w:tr>
      <w:tr w:rsidR="004F0CF1" w:rsidTr="004F0CF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</w:t>
            </w:r>
          </w:p>
        </w:tc>
      </w:tr>
    </w:tbl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общей тенденции реализации данной продукции выполните следующие задания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1.</w:t>
      </w:r>
    </w:p>
    <w:p w:rsidR="004F0CF1" w:rsidRDefault="004F0CF1" w:rsidP="004F0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Произведите преобразование исходных данных путем укрупнения периодов времени а)по кварталам; б)по годам.</w:t>
      </w:r>
    </w:p>
    <w:p w:rsidR="004F0CF1" w:rsidRDefault="004F0CF1" w:rsidP="004F0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Нанесите на линейный график полученные квартальные уровни</w:t>
      </w:r>
    </w:p>
    <w:p w:rsidR="004F0CF1" w:rsidRDefault="004F0CF1" w:rsidP="004F0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Произведите сглаживание квартальных уровней с применением четырехчленной скользящей средней</w:t>
      </w:r>
    </w:p>
    <w:p w:rsidR="004F0CF1" w:rsidRDefault="004F0CF1" w:rsidP="004F0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Нанесите полученные при сглаживании данные на график с квартальными уровнями</w:t>
      </w:r>
    </w:p>
    <w:p w:rsidR="004F0CF1" w:rsidRDefault="004F0CF1" w:rsidP="004F0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выводы о характере общей тенденции изучаемого явления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2.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аналитическое выравнивание данных за 2009 год методом избранных точек и методом средних с помощью линейной функции. Постройте графики всех функций в одной системе координат. Оцените полученную погрешность приближения.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удобства работы с данными оформите их в таблицу</w:t>
      </w:r>
    </w:p>
    <w:tbl>
      <w:tblPr>
        <w:tblStyle w:val="a3"/>
        <w:tblW w:w="8589" w:type="dxa"/>
        <w:jc w:val="center"/>
        <w:tblInd w:w="0" w:type="dxa"/>
        <w:tblLook w:val="01E0" w:firstRow="1" w:lastRow="1" w:firstColumn="1" w:lastColumn="1" w:noHBand="0" w:noVBand="0"/>
      </w:tblPr>
      <w:tblGrid>
        <w:gridCol w:w="1008"/>
        <w:gridCol w:w="2693"/>
        <w:gridCol w:w="3299"/>
        <w:gridCol w:w="1589"/>
      </w:tblGrid>
      <w:tr w:rsidR="004F0CF1" w:rsidTr="004F0CF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Исходные уровни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Значения теорет.функции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Погрешность</w:t>
            </w:r>
          </w:p>
        </w:tc>
      </w:tr>
      <w:tr w:rsidR="004F0CF1" w:rsidTr="004F0CF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F0CF1" w:rsidTr="004F0CF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F1" w:rsidRDefault="004F0CF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3. 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аналитическое выравнивание квартальных уровней за 3 года (12 данных) методом избранных точек и методом средних с помощью линейной функции. Постройте графики всех функций в одной системе координат. Оцените полученную погрешность приближения.</w:t>
      </w:r>
    </w:p>
    <w:p w:rsidR="004F0CF1" w:rsidRDefault="004F0CF1" w:rsidP="004F0CF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выводы о характере общей тенденции изучаемого явления, используя результаты выполнения заданий 1 и 3.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4.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аналитическое выравнивание данных методом наименьших квадратов с помощью ЭТ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Excel </w:t>
      </w:r>
    </w:p>
    <w:p w:rsidR="004F0CF1" w:rsidRDefault="004F0CF1" w:rsidP="004F0CF1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год</w:t>
      </w:r>
    </w:p>
    <w:p w:rsidR="004F0CF1" w:rsidRDefault="004F0CF1" w:rsidP="004F0CF1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Квартальных уровней</w:t>
      </w:r>
    </w:p>
    <w:p w:rsidR="004F0CF1" w:rsidRDefault="004F0CF1" w:rsidP="004F0CF1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Всех данных за три года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выводы о характере общей тенденции изучаемого явления, используя полученные функции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4F0CF1" w:rsidRDefault="004F0CF1" w:rsidP="004F0C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2</w:t>
      </w:r>
    </w:p>
    <w:p w:rsidR="004F0CF1" w:rsidRDefault="004F0CF1" w:rsidP="004F0C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  «Построение уравнений регрессии»</w:t>
      </w:r>
    </w:p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На основе статистических данных построить математическую модель зависимости объемов продаж от затрат на рекламу. Насколько достоверна построенная модель? Можно ли использовать полученную модель для прогноза? Можно ли в Вашем случае утвердительно ответить на вопрос, что с увеличением затрат на рекламу объемы продаж увеличиваются?</w:t>
      </w:r>
    </w:p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На основе статистических данных построить математическую модель зависимости объемов продаж от цены товара. Можно ли использовать полученную модель для прогноза? Можно ли утверждать, что с увеличением цены объемы продаж уменьшаются?</w:t>
      </w:r>
    </w:p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совместное влияние затрат на рекламу и цены на объем продаж, построить двухфакторную линейную модель</w:t>
      </w:r>
    </w:p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3</w:t>
      </w:r>
      <w:r>
        <w:rPr>
          <w:rFonts w:ascii="Times New Roman" w:hAnsi="Times New Roman" w:cs="Times New Roman"/>
          <w:sz w:val="24"/>
          <w:szCs w:val="24"/>
        </w:rPr>
        <w:t>. На основе заданных статистических данных построить линейную регрессионную модель зависимости объемов продаж от затрат на рекламу и цены товара. Можно ли использовать полученную модель для прогноза и планирования объема продаж?</w:t>
      </w:r>
    </w:p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вопрос:</w:t>
      </w:r>
      <w:r>
        <w:rPr>
          <w:rFonts w:ascii="Times New Roman" w:hAnsi="Times New Roman" w:cs="Times New Roman"/>
          <w:sz w:val="24"/>
          <w:szCs w:val="24"/>
        </w:rPr>
        <w:t xml:space="preserve"> Насколько актуальна проблема оценки достоверности и надежности построенной регрессионной модели?</w:t>
      </w:r>
    </w:p>
    <w:p w:rsidR="004F0CF1" w:rsidRDefault="004F0CF1" w:rsidP="004F0C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2.  «Построение линии тренда»</w:t>
      </w:r>
    </w:p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. Данные таблицы описывают изменение процентной ставки банка за 12 временных периодов</w:t>
      </w:r>
    </w:p>
    <w:tbl>
      <w:tblPr>
        <w:tblStyle w:val="a3"/>
        <w:tblW w:w="8762" w:type="dxa"/>
        <w:tblInd w:w="0" w:type="dxa"/>
        <w:tblLook w:val="01E0" w:firstRow="1" w:lastRow="1" w:firstColumn="1" w:lastColumn="1" w:noHBand="0" w:noVBand="0"/>
      </w:tblPr>
      <w:tblGrid>
        <w:gridCol w:w="1908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726"/>
        <w:gridCol w:w="724"/>
        <w:gridCol w:w="724"/>
      </w:tblGrid>
      <w:tr w:rsidR="004F0CF1" w:rsidTr="004F0C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периода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4F0CF1" w:rsidTr="004F0C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ставка банка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графика изменения данных подобрать линию тренда, которая наилучшим образом (с наименьшей погрешностью) приближает исходные данные. Предсказать значение % ставки в 13-ый временной период.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4F0CF1" w:rsidRDefault="004F0CF1" w:rsidP="004F0CF1">
      <w:pPr>
        <w:pStyle w:val="8"/>
        <w:spacing w:before="0" w:after="0"/>
        <w:contextualSpacing/>
        <w:jc w:val="center"/>
        <w:rPr>
          <w:b/>
          <w:bCs/>
          <w:i w:val="0"/>
        </w:rPr>
      </w:pPr>
      <w:bookmarkStart w:id="0" w:name="_Toc212518973"/>
      <w:r>
        <w:rPr>
          <w:b/>
          <w:bCs/>
          <w:i w:val="0"/>
        </w:rPr>
        <w:t>Лабораторная работа №3</w:t>
      </w:r>
    </w:p>
    <w:p w:rsidR="004F0CF1" w:rsidRDefault="004F0CF1" w:rsidP="004F0CF1">
      <w:pPr>
        <w:pStyle w:val="8"/>
        <w:spacing w:before="0" w:after="0"/>
        <w:contextualSpacing/>
        <w:jc w:val="center"/>
        <w:rPr>
          <w:bCs/>
          <w:i w:val="0"/>
        </w:rPr>
      </w:pPr>
      <w:r>
        <w:rPr>
          <w:bCs/>
          <w:i w:val="0"/>
        </w:rPr>
        <w:t>«Множественная регрессия»</w:t>
      </w:r>
      <w:bookmarkEnd w:id="0"/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Задание. 1. </w:t>
      </w:r>
      <w:r>
        <w:rPr>
          <w:rFonts w:ascii="Times New Roman" w:hAnsi="Times New Roman" w:cs="Times New Roman"/>
          <w:sz w:val="24"/>
          <w:szCs w:val="24"/>
        </w:rPr>
        <w:t>Для построения линейной двухфакторной регрессионной модели выберите два факторных признака и признак-результат. Например, производительность труда рабочих, прибыль предприятия факторные признаки, зарплата рабочих – результативный признак. Например, количество осадков, температура воздуха – факторные признаки, влажность воздуха – результативный признак.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единицы измерения данных и задайте их значения (15-20 для каждого признака)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 расчета параметров уравнения линейной регрессии воспользуйтесь режимом работы «Регрессия». Выберите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Сервис, Анализ данных, Регрессия.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диалоговом окне вводятся следующие параметры: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Входной интервал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- ссылка на ячейки, содержащие данные по результативному признаку. Диапазон должен состоять из одного столбца.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Входной интервал Х</w:t>
      </w:r>
      <w:r>
        <w:rPr>
          <w:rFonts w:ascii="Times New Roman" w:hAnsi="Times New Roman" w:cs="Times New Roman"/>
          <w:sz w:val="24"/>
          <w:szCs w:val="24"/>
        </w:rPr>
        <w:t xml:space="preserve"> – ссылка на ячейки, содержащие факторные признаки. Максимальное число входных диапазонов (столбцов) равно 16.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Уровень надежности</w:t>
      </w:r>
      <w:r>
        <w:rPr>
          <w:rFonts w:ascii="Times New Roman" w:hAnsi="Times New Roman" w:cs="Times New Roman"/>
          <w:sz w:val="24"/>
          <w:szCs w:val="24"/>
        </w:rPr>
        <w:t xml:space="preserve"> – установите данный флажок, если нужно установить уровень надежности отличный от 95%, применяемого по умолчанию.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Константа-ноль</w:t>
      </w:r>
      <w:r>
        <w:rPr>
          <w:rFonts w:ascii="Times New Roman" w:hAnsi="Times New Roman" w:cs="Times New Roman"/>
          <w:sz w:val="24"/>
          <w:szCs w:val="24"/>
        </w:rPr>
        <w:t xml:space="preserve"> – установите данный флажок, чтобы линия регрессии прошла через начало координат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=0)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Остатки </w:t>
      </w:r>
      <w:r>
        <w:rPr>
          <w:rFonts w:ascii="Times New Roman" w:hAnsi="Times New Roman" w:cs="Times New Roman"/>
          <w:sz w:val="24"/>
          <w:szCs w:val="24"/>
        </w:rPr>
        <w:t>– установите данный флажок, если требуется включить в выходной диапазон столбец остатков.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Стандартизованные остатки</w:t>
      </w:r>
      <w:r>
        <w:rPr>
          <w:rFonts w:ascii="Times New Roman" w:hAnsi="Times New Roman" w:cs="Times New Roman"/>
          <w:sz w:val="24"/>
          <w:szCs w:val="24"/>
        </w:rPr>
        <w:t xml:space="preserve"> - установите данный флажок, если требуется включить в выходной диапазон столбец стандартизованных остатков.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График остатков</w:t>
      </w:r>
      <w:r>
        <w:rPr>
          <w:rFonts w:ascii="Times New Roman" w:hAnsi="Times New Roman" w:cs="Times New Roman"/>
          <w:sz w:val="24"/>
          <w:szCs w:val="24"/>
        </w:rPr>
        <w:t xml:space="preserve"> - установите данный флажок, если требуется вывести на рабочий лист точечные графики зависимости остатков от факторных признаков х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График подбора</w:t>
      </w:r>
      <w:r>
        <w:rPr>
          <w:rFonts w:ascii="Times New Roman" w:hAnsi="Times New Roman" w:cs="Times New Roman"/>
          <w:sz w:val="24"/>
          <w:szCs w:val="24"/>
        </w:rPr>
        <w:t xml:space="preserve"> - установите данный флажок, если требуется вывести на рабочий лист точечные графики зависимости теоретических результативных значений от факторных признаков х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Пояснения к результатам вычисления: 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Множественный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-  коэффициент корреляции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-квадрат – коэффициент детерминации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Стандартная ошибка – остаточное стандартное отклонение </w:t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Наблюдения – число наблюдений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Df</w:t>
      </w:r>
      <w:r>
        <w:rPr>
          <w:rFonts w:ascii="Times New Roman" w:hAnsi="Times New Roman" w:cs="Times New Roman"/>
          <w:sz w:val="24"/>
          <w:szCs w:val="24"/>
        </w:rPr>
        <w:t xml:space="preserve"> – число степеней свободы.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SS</w:t>
      </w:r>
      <w:r>
        <w:rPr>
          <w:rFonts w:ascii="Times New Roman" w:hAnsi="Times New Roman" w:cs="Times New Roman"/>
          <w:sz w:val="24"/>
          <w:szCs w:val="24"/>
        </w:rPr>
        <w:t xml:space="preserve"> – сумма квадратов отклонений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– дисперсии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– расчетное значение критерия Фишера.</w:t>
      </w:r>
      <w:r>
        <w:rPr>
          <w:rFonts w:ascii="Times New Roman" w:hAnsi="Times New Roman" w:cs="Times New Roman"/>
          <w:sz w:val="24"/>
          <w:szCs w:val="24"/>
        </w:rPr>
        <w:tab/>
        <w:t xml:space="preserve">Значимость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 значение уровня значимости. 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Коэффициенты – значения коэффициентов а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Стандартная ошибка – стандартные ошибки коэффициентов а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-статистика – расчетные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-критерия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Р-значение – значение уровней значимости, соответствующие вычисленным значениям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Нижние 95% и Верхние 95% - нижние и верхние границы доверительных интервалов для коэффициентов регрессии а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Запишите уравнение, выражающее зависимость результативного признака от факторных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Проведите </w:t>
      </w:r>
      <w:r>
        <w:rPr>
          <w:rFonts w:ascii="Times New Roman" w:hAnsi="Times New Roman" w:cs="Times New Roman"/>
          <w:i/>
          <w:sz w:val="24"/>
          <w:szCs w:val="24"/>
        </w:rPr>
        <w:t>анализ полученных данных. Ответьте на вопросы:</w:t>
      </w:r>
    </w:p>
    <w:p w:rsidR="004F0CF1" w:rsidRDefault="004F0CF1" w:rsidP="004F0CF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ли выбранные факторы существенными для результативного</w:t>
      </w:r>
    </w:p>
    <w:p w:rsidR="004F0CF1" w:rsidRDefault="004F0CF1" w:rsidP="004F0CF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ли значимым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CF1" w:rsidRDefault="004F0CF1" w:rsidP="004F0CF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ли значимыми коэффициенты регрессии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Вычислите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теор. И среднюю относительных ошибок приближения. Является ли уравнение надежным? 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Исключите свободный член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из уравнения регрессии (для этого следует активизировать флажок </w:t>
      </w:r>
      <w:r>
        <w:rPr>
          <w:rFonts w:ascii="Times New Roman" w:hAnsi="Times New Roman" w:cs="Times New Roman"/>
          <w:i/>
          <w:sz w:val="24"/>
          <w:szCs w:val="24"/>
        </w:rPr>
        <w:t>Константа-ноль)</w:t>
      </w:r>
      <w:r>
        <w:rPr>
          <w:rFonts w:ascii="Times New Roman" w:hAnsi="Times New Roman" w:cs="Times New Roman"/>
          <w:sz w:val="24"/>
          <w:szCs w:val="24"/>
        </w:rPr>
        <w:t xml:space="preserve"> и пересчитайте уравнение регрессии. Запишите уравнение и ответьте на вопросы 4-5.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Объясните сущность построенных уравнений .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 надежности полученных уравнений используйте их для прогнозирования значений результативного признака.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4F0CF1" w:rsidRDefault="004F0CF1" w:rsidP="004F0C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 № 4</w:t>
      </w:r>
    </w:p>
    <w:p w:rsidR="004F0CF1" w:rsidRDefault="004F0CF1" w:rsidP="004F0C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  «Построение многофакторного уравнения регрессии»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Анализ ситуации, прогнозирование и планирование – важнейшие функции современного специалиста. </w:t>
      </w:r>
    </w:p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совместное влияние объема затрат на рекламу и цены билета на посещение выставки на количество посетителей выставки, построить двухфакторную линейную модель</w:t>
      </w:r>
    </w:p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Насколько достоверна построенная модель? Можно ли использовать полученную модель для прогноза? Можно ли в Вашем случае утвердительно ответить на вопрос, что с увеличением затрат на рекламу количество посещений выставки увеличивается?</w:t>
      </w:r>
    </w:p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совместное влияние объема затрат на организацию выставки, затрат на рекламу и цены на посещение выставки на количество посетителей выставки, построить трехфакторную линейную модель</w:t>
      </w:r>
    </w:p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Можно ли использовать полученную модель для прогноза и планирования объема продаж билетов?</w:t>
      </w:r>
    </w:p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вопрос:</w:t>
      </w:r>
      <w:r>
        <w:rPr>
          <w:rFonts w:ascii="Times New Roman" w:hAnsi="Times New Roman" w:cs="Times New Roman"/>
          <w:sz w:val="24"/>
          <w:szCs w:val="24"/>
        </w:rPr>
        <w:t xml:space="preserve"> Насколько актуальна проблема оценки достоверности и надежности построенной регрессионной модели?</w:t>
      </w:r>
    </w:p>
    <w:p w:rsidR="004F0CF1" w:rsidRDefault="004F0CF1" w:rsidP="004F0C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2.  «Построение линии тренда»</w:t>
      </w:r>
    </w:p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. Данные таблицы описывают изменение процентной ставки банка за 12 временных периодов</w:t>
      </w:r>
    </w:p>
    <w:tbl>
      <w:tblPr>
        <w:tblStyle w:val="a3"/>
        <w:tblW w:w="8762" w:type="dxa"/>
        <w:tblInd w:w="0" w:type="dxa"/>
        <w:tblLook w:val="01E0" w:firstRow="1" w:lastRow="1" w:firstColumn="1" w:lastColumn="1" w:noHBand="0" w:noVBand="0"/>
      </w:tblPr>
      <w:tblGrid>
        <w:gridCol w:w="1908"/>
        <w:gridCol w:w="360"/>
        <w:gridCol w:w="540"/>
        <w:gridCol w:w="540"/>
        <w:gridCol w:w="540"/>
        <w:gridCol w:w="540"/>
        <w:gridCol w:w="540"/>
        <w:gridCol w:w="540"/>
        <w:gridCol w:w="540"/>
        <w:gridCol w:w="540"/>
        <w:gridCol w:w="726"/>
        <w:gridCol w:w="724"/>
        <w:gridCol w:w="724"/>
      </w:tblGrid>
      <w:tr w:rsidR="004F0CF1" w:rsidTr="004F0C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периода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4F0CF1" w:rsidTr="004F0CF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 ставка банка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F1" w:rsidRDefault="004F0CF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4F0CF1" w:rsidRDefault="004F0CF1" w:rsidP="004F0C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графика изменения данных подобрать линию тренда, которая наилучшим образом (с наименьшей погрешностью) приближает исходные данные. Предсказать значение % ставки в 13-ый временной период.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4F0CF1" w:rsidRDefault="004F0CF1" w:rsidP="004F0C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лабораторная работа</w:t>
      </w:r>
    </w:p>
    <w:p w:rsidR="004F0CF1" w:rsidRDefault="004F0CF1" w:rsidP="004F0C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решение экономических задач</w:t>
      </w:r>
    </w:p>
    <w:p w:rsidR="004F0CF1" w:rsidRDefault="004F0CF1" w:rsidP="004F0C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Выберите два взаимосвязанных между собой показателя деятельности банков (например, вклады граждан и прибыль). Задайте значения этим показателям для 10-15 банков.</w:t>
      </w:r>
    </w:p>
    <w:p w:rsidR="004F0CF1" w:rsidRDefault="004F0CF1" w:rsidP="004F0C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и проанализируйте среднюю арифметическую, моду и медиану;</w:t>
      </w:r>
    </w:p>
    <w:p w:rsidR="004F0CF1" w:rsidRDefault="004F0CF1" w:rsidP="004F0C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стандартное отклонение и коэффициент вариации;</w:t>
      </w:r>
    </w:p>
    <w:p w:rsidR="004F0CF1" w:rsidRDefault="004F0CF1" w:rsidP="004F0C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коэффициенту вариации определите целесообразное значение подгрупп для каждого показателя;</w:t>
      </w:r>
    </w:p>
    <w:p w:rsidR="004F0CF1" w:rsidRDefault="004F0CF1" w:rsidP="004F0C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интервальный вариационный ряд и соответствующий график по одному показателю;</w:t>
      </w:r>
    </w:p>
    <w:p w:rsidR="004F0CF1" w:rsidRDefault="004F0CF1" w:rsidP="004F0C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Постройте корреляционное поле, сделайте предположение о наличии и тесноте взаимосвязи;</w:t>
      </w:r>
    </w:p>
    <w:p w:rsidR="004F0CF1" w:rsidRDefault="004F0CF1" w:rsidP="004F0C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коэффициент корреляции и детерминации;</w:t>
      </w:r>
    </w:p>
    <w:p w:rsidR="004F0CF1" w:rsidRDefault="004F0CF1" w:rsidP="004F0C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признак-фактор и признак-результат, постройте уравнение регрессии, является ли оно надежным и достоверным?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полученные при расчете значения прокомментировать)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Выберите два взаимосвязанных между собой показателя деятельности банков (например, вклады граждан и прибыль). Задайте значения этим показателям для 12-18 временных периодов.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Изучите общую тенденцию изменения имеющихся показателей за указанный период времени. Для этого:</w:t>
      </w:r>
    </w:p>
    <w:p w:rsidR="004F0CF1" w:rsidRDefault="004F0CF1" w:rsidP="004F0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Произведите преобразование исходных данных путем укрупнения периодов времени (например, по кварталам, полугоду, годам).</w:t>
      </w:r>
    </w:p>
    <w:p w:rsidR="004F0CF1" w:rsidRDefault="004F0CF1" w:rsidP="004F0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Нанесите на линейный график полученные уровни</w:t>
      </w:r>
    </w:p>
    <w:p w:rsidR="004F0CF1" w:rsidRDefault="004F0CF1" w:rsidP="004F0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Произведите сглаживание уровней с применением четырехчленной скользящей средней</w:t>
      </w:r>
    </w:p>
    <w:p w:rsidR="004F0CF1" w:rsidRDefault="004F0CF1" w:rsidP="004F0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Нанесите полученные при сглаживании данные на график</w:t>
      </w:r>
    </w:p>
    <w:p w:rsidR="004F0CF1" w:rsidRDefault="004F0CF1" w:rsidP="004F0C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выводы о характере общей тенденции изучаемого явления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Определите средние уровни рядов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Рассчитайте индивидуальные цепные и базисные темпы роста для каждого показателя.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Определите по одному из показателей темпы прироста, средний темп роста и прироста. 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полученные при расчете значения прокомментировать)</w:t>
      </w:r>
    </w:p>
    <w:p w:rsidR="004F0CF1" w:rsidRDefault="004F0CF1" w:rsidP="004F0C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C13" w:rsidRDefault="00402C13">
      <w:bookmarkStart w:id="1" w:name="_GoBack"/>
      <w:bookmarkEnd w:id="1"/>
    </w:p>
    <w:sectPr w:rsidR="0040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C76"/>
    <w:multiLevelType w:val="hybridMultilevel"/>
    <w:tmpl w:val="2E4A2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76873"/>
    <w:multiLevelType w:val="hybridMultilevel"/>
    <w:tmpl w:val="94761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9723F"/>
    <w:multiLevelType w:val="hybridMultilevel"/>
    <w:tmpl w:val="535EC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166FB5"/>
    <w:multiLevelType w:val="hybridMultilevel"/>
    <w:tmpl w:val="A24A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F1"/>
    <w:rsid w:val="00402C13"/>
    <w:rsid w:val="004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1"/>
  </w:style>
  <w:style w:type="paragraph" w:styleId="8">
    <w:name w:val="heading 8"/>
    <w:basedOn w:val="a"/>
    <w:next w:val="a"/>
    <w:link w:val="80"/>
    <w:semiHidden/>
    <w:unhideWhenUsed/>
    <w:qFormat/>
    <w:rsid w:val="004F0C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F0C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4F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1"/>
  </w:style>
  <w:style w:type="paragraph" w:styleId="8">
    <w:name w:val="heading 8"/>
    <w:basedOn w:val="a"/>
    <w:next w:val="a"/>
    <w:link w:val="80"/>
    <w:semiHidden/>
    <w:unhideWhenUsed/>
    <w:qFormat/>
    <w:rsid w:val="004F0C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F0C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4F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8442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2014-10-14T17:15:00Z</dcterms:created>
  <dcterms:modified xsi:type="dcterms:W3CDTF">2014-10-14T17:15:00Z</dcterms:modified>
</cp:coreProperties>
</file>