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E9" w:rsidRDefault="005903E9" w:rsidP="005903E9">
      <w:pPr>
        <w:jc w:val="center"/>
        <w:rPr>
          <w:b/>
        </w:rPr>
      </w:pPr>
      <w:r>
        <w:rPr>
          <w:b/>
        </w:rPr>
        <w:t>Часть 1 «</w:t>
      </w:r>
      <w:r w:rsidRPr="00941FD4">
        <w:rPr>
          <w:b/>
        </w:rPr>
        <w:t>М</w:t>
      </w:r>
      <w:r>
        <w:rPr>
          <w:b/>
        </w:rPr>
        <w:t xml:space="preserve"> И К Р О Э К О Н О М И К А»</w:t>
      </w:r>
    </w:p>
    <w:p w:rsidR="005903E9" w:rsidRDefault="005903E9" w:rsidP="005903E9">
      <w:pPr>
        <w:jc w:val="both"/>
      </w:pPr>
    </w:p>
    <w:p w:rsidR="005903E9" w:rsidRDefault="005903E9" w:rsidP="005903E9">
      <w:pPr>
        <w:jc w:val="both"/>
      </w:pPr>
      <w:r>
        <w:t>1. Изобразить графически в системе координат Р-</w:t>
      </w:r>
      <w:r>
        <w:rPr>
          <w:lang w:val="en-US"/>
        </w:rPr>
        <w:t>Q</w:t>
      </w:r>
      <w:r>
        <w:t xml:space="preserve"> различные модели эластичности рыночного спроса (</w:t>
      </w:r>
      <w:r>
        <w:rPr>
          <w:lang w:val="en-US"/>
        </w:rPr>
        <w:t>D</w:t>
      </w:r>
      <w:r w:rsidRPr="00931EB2">
        <w:t xml:space="preserve">) </w:t>
      </w:r>
      <w:r>
        <w:t>по цене Ер. Укажите, какое количественное значение при этом имеет Ер:</w:t>
      </w:r>
    </w:p>
    <w:p w:rsidR="005903E9" w:rsidRDefault="005903E9" w:rsidP="005903E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1260"/>
      </w:tblGrid>
      <w:tr w:rsidR="005903E9" w:rsidTr="00860A8D">
        <w:tc>
          <w:tcPr>
            <w:tcW w:w="1596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260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Вариант 4</w:t>
            </w:r>
          </w:p>
        </w:tc>
      </w:tr>
      <w:tr w:rsidR="005903E9" w:rsidTr="00860A8D">
        <w:tc>
          <w:tcPr>
            <w:tcW w:w="1596" w:type="dxa"/>
          </w:tcPr>
          <w:p w:rsidR="005903E9" w:rsidRPr="000C5867" w:rsidRDefault="005903E9" w:rsidP="00860A8D">
            <w:pPr>
              <w:jc w:val="both"/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Модель эластичности</w:t>
            </w:r>
          </w:p>
          <w:p w:rsidR="005903E9" w:rsidRPr="000C5867" w:rsidRDefault="005903E9" w:rsidP="00860A8D">
            <w:pPr>
              <w:jc w:val="both"/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спроса Ер</w:t>
            </w:r>
          </w:p>
        </w:tc>
        <w:tc>
          <w:tcPr>
            <w:tcW w:w="1260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Единичная эластичность спроса</w:t>
            </w:r>
          </w:p>
        </w:tc>
      </w:tr>
    </w:tbl>
    <w:p w:rsidR="005903E9" w:rsidRDefault="005903E9" w:rsidP="005903E9">
      <w:pPr>
        <w:jc w:val="both"/>
      </w:pPr>
    </w:p>
    <w:p w:rsidR="005903E9" w:rsidRDefault="005903E9" w:rsidP="005903E9">
      <w:pPr>
        <w:jc w:val="both"/>
      </w:pPr>
      <w:r>
        <w:t>2. Изобразить графически в системе координат Р-</w:t>
      </w:r>
      <w:r>
        <w:rPr>
          <w:lang w:val="en-US"/>
        </w:rPr>
        <w:t>Q</w:t>
      </w:r>
      <w:r>
        <w:t xml:space="preserve"> различные модели эластичности рыночного предложения (</w:t>
      </w:r>
      <w:r>
        <w:rPr>
          <w:lang w:val="en-US"/>
        </w:rPr>
        <w:t>S</w:t>
      </w:r>
      <w:r w:rsidRPr="00931EB2">
        <w:t xml:space="preserve">) </w:t>
      </w:r>
      <w:r>
        <w:t>по цене Ер. Укажите, какое количественное значение при этом имеет Ер:</w:t>
      </w:r>
    </w:p>
    <w:p w:rsidR="005903E9" w:rsidRDefault="005903E9" w:rsidP="005903E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1579"/>
      </w:tblGrid>
      <w:tr w:rsidR="005903E9" w:rsidTr="00860A8D">
        <w:tc>
          <w:tcPr>
            <w:tcW w:w="1596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579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Вариант 4</w:t>
            </w:r>
          </w:p>
        </w:tc>
      </w:tr>
      <w:tr w:rsidR="005903E9" w:rsidTr="00860A8D">
        <w:tc>
          <w:tcPr>
            <w:tcW w:w="1596" w:type="dxa"/>
          </w:tcPr>
          <w:p w:rsidR="005903E9" w:rsidRPr="000C5867" w:rsidRDefault="005903E9" w:rsidP="00860A8D">
            <w:pPr>
              <w:jc w:val="both"/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Модель эла</w:t>
            </w:r>
            <w:r w:rsidRPr="000C5867">
              <w:rPr>
                <w:b/>
                <w:sz w:val="20"/>
                <w:szCs w:val="20"/>
              </w:rPr>
              <w:softHyphen/>
              <w:t>стичности</w:t>
            </w:r>
          </w:p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предложения Ер</w:t>
            </w:r>
          </w:p>
        </w:tc>
        <w:tc>
          <w:tcPr>
            <w:tcW w:w="1579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Относительно неэластичное предложение </w:t>
            </w:r>
          </w:p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(0</w:t>
            </w:r>
            <w:r w:rsidRPr="000C5867">
              <w:rPr>
                <w:sz w:val="20"/>
                <w:szCs w:val="20"/>
                <w:lang w:val="en-US"/>
              </w:rPr>
              <w:t>&lt;</w:t>
            </w:r>
            <w:r w:rsidRPr="000C5867">
              <w:rPr>
                <w:sz w:val="20"/>
                <w:szCs w:val="20"/>
              </w:rPr>
              <w:t>Ер</w:t>
            </w:r>
            <w:r w:rsidRPr="000C5867">
              <w:rPr>
                <w:sz w:val="20"/>
                <w:szCs w:val="20"/>
                <w:lang w:val="en-US"/>
              </w:rPr>
              <w:t>&lt;</w:t>
            </w:r>
            <w:r w:rsidRPr="000C5867">
              <w:rPr>
                <w:sz w:val="20"/>
                <w:szCs w:val="20"/>
              </w:rPr>
              <w:t>1)</w:t>
            </w:r>
          </w:p>
        </w:tc>
      </w:tr>
    </w:tbl>
    <w:p w:rsidR="005903E9" w:rsidRDefault="005903E9" w:rsidP="005903E9">
      <w:pPr>
        <w:jc w:val="both"/>
      </w:pPr>
    </w:p>
    <w:p w:rsidR="005903E9" w:rsidRDefault="005903E9" w:rsidP="005903E9">
      <w:pPr>
        <w:jc w:val="both"/>
      </w:pPr>
      <w:r>
        <w:t xml:space="preserve">3. Дайте характеристику </w:t>
      </w:r>
      <w:r w:rsidRPr="000D0747">
        <w:rPr>
          <w:b/>
        </w:rPr>
        <w:t>типу конкуренции</w:t>
      </w:r>
      <w:r>
        <w:t xml:space="preserve"> на рынке по следующим пунктам: </w:t>
      </w:r>
    </w:p>
    <w:p w:rsidR="005903E9" w:rsidRDefault="005903E9" w:rsidP="005903E9">
      <w:pPr>
        <w:jc w:val="both"/>
      </w:pPr>
      <w:r>
        <w:t xml:space="preserve">а. число производителей; </w:t>
      </w:r>
    </w:p>
    <w:p w:rsidR="005903E9" w:rsidRDefault="005903E9" w:rsidP="005903E9">
      <w:pPr>
        <w:jc w:val="both"/>
      </w:pPr>
      <w:r>
        <w:t xml:space="preserve">б. характер продукции; </w:t>
      </w:r>
    </w:p>
    <w:p w:rsidR="005903E9" w:rsidRDefault="005903E9" w:rsidP="005903E9">
      <w:pPr>
        <w:jc w:val="both"/>
      </w:pPr>
      <w:r>
        <w:t>в. область экономики, где существует данный вид конкуренции;</w:t>
      </w:r>
    </w:p>
    <w:p w:rsidR="005903E9" w:rsidRDefault="005903E9" w:rsidP="005903E9">
      <w:pPr>
        <w:jc w:val="both"/>
      </w:pPr>
      <w:r>
        <w:t xml:space="preserve">г. степень контроля над ценами; </w:t>
      </w:r>
    </w:p>
    <w:p w:rsidR="005903E9" w:rsidRDefault="005903E9" w:rsidP="005903E9">
      <w:pPr>
        <w:jc w:val="both"/>
      </w:pPr>
      <w:r>
        <w:t xml:space="preserve">д. методы сбыта; </w:t>
      </w:r>
    </w:p>
    <w:p w:rsidR="005903E9" w:rsidRDefault="005903E9" w:rsidP="005903E9">
      <w:pPr>
        <w:jc w:val="both"/>
      </w:pPr>
      <w:r>
        <w:t xml:space="preserve">е. условия входа и выхода на рынок; </w:t>
      </w:r>
    </w:p>
    <w:p w:rsidR="005903E9" w:rsidRDefault="005903E9" w:rsidP="005903E9">
      <w:pPr>
        <w:jc w:val="both"/>
      </w:pPr>
      <w:r>
        <w:t>ж. доступность информации</w:t>
      </w:r>
    </w:p>
    <w:p w:rsidR="005903E9" w:rsidRDefault="005903E9" w:rsidP="005903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379"/>
      </w:tblGrid>
      <w:tr w:rsidR="005903E9" w:rsidTr="00860A8D">
        <w:tc>
          <w:tcPr>
            <w:tcW w:w="1341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79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Вариант 4</w:t>
            </w:r>
          </w:p>
        </w:tc>
      </w:tr>
      <w:tr w:rsidR="005903E9" w:rsidTr="00860A8D">
        <w:tc>
          <w:tcPr>
            <w:tcW w:w="1341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Тип конкуренции</w:t>
            </w:r>
          </w:p>
        </w:tc>
        <w:tc>
          <w:tcPr>
            <w:tcW w:w="1379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Совершенная </w:t>
            </w:r>
          </w:p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конкуренция</w:t>
            </w:r>
          </w:p>
        </w:tc>
      </w:tr>
    </w:tbl>
    <w:p w:rsidR="005903E9" w:rsidRDefault="005903E9" w:rsidP="005903E9">
      <w:pPr>
        <w:jc w:val="both"/>
      </w:pPr>
    </w:p>
    <w:p w:rsidR="005903E9" w:rsidRDefault="005903E9" w:rsidP="005903E9">
      <w:pPr>
        <w:jc w:val="both"/>
      </w:pPr>
      <w:r>
        <w:t>4</w:t>
      </w:r>
      <w:r w:rsidRPr="00E93499">
        <w:t xml:space="preserve">. Изобразить графически в системе координат следующие виды кривых </w:t>
      </w:r>
      <w:r w:rsidRPr="00E93499">
        <w:rPr>
          <w:b/>
        </w:rPr>
        <w:t>издержек</w:t>
      </w:r>
      <w:r w:rsidRPr="00E93499">
        <w:t xml:space="preserve">, дать определение данного вида издержек, привести формулу для расчета и пояснить составляющие формулы. </w:t>
      </w:r>
    </w:p>
    <w:p w:rsidR="005903E9" w:rsidRDefault="005903E9" w:rsidP="005903E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440"/>
      </w:tblGrid>
      <w:tr w:rsidR="005903E9" w:rsidTr="00860A8D">
        <w:tc>
          <w:tcPr>
            <w:tcW w:w="1260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440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Вариант 4</w:t>
            </w:r>
          </w:p>
        </w:tc>
      </w:tr>
      <w:tr w:rsidR="005903E9" w:rsidTr="00860A8D">
        <w:tc>
          <w:tcPr>
            <w:tcW w:w="1260" w:type="dxa"/>
          </w:tcPr>
          <w:p w:rsidR="005903E9" w:rsidRPr="000C5867" w:rsidRDefault="005903E9" w:rsidP="00860A8D">
            <w:pPr>
              <w:jc w:val="both"/>
              <w:rPr>
                <w:b/>
                <w:sz w:val="20"/>
                <w:szCs w:val="20"/>
              </w:rPr>
            </w:pPr>
            <w:r w:rsidRPr="000C5867">
              <w:rPr>
                <w:b/>
                <w:sz w:val="20"/>
                <w:szCs w:val="20"/>
              </w:rPr>
              <w:t>Вид издержек</w:t>
            </w:r>
          </w:p>
        </w:tc>
        <w:tc>
          <w:tcPr>
            <w:tcW w:w="1440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Предельные издержки МС (</w:t>
            </w:r>
            <w:r w:rsidRPr="000C5867">
              <w:rPr>
                <w:sz w:val="20"/>
                <w:szCs w:val="20"/>
                <w:lang w:val="en-US"/>
              </w:rPr>
              <w:t>marginal</w:t>
            </w:r>
            <w:r w:rsidRPr="000C5867">
              <w:rPr>
                <w:sz w:val="20"/>
                <w:szCs w:val="20"/>
              </w:rPr>
              <w:t xml:space="preserve"> </w:t>
            </w:r>
            <w:r w:rsidRPr="000C5867">
              <w:rPr>
                <w:sz w:val="20"/>
                <w:szCs w:val="20"/>
                <w:lang w:val="en-US"/>
              </w:rPr>
              <w:t>cost</w:t>
            </w:r>
            <w:r w:rsidRPr="000C5867">
              <w:rPr>
                <w:sz w:val="20"/>
                <w:szCs w:val="20"/>
              </w:rPr>
              <w:t>)</w:t>
            </w:r>
          </w:p>
        </w:tc>
      </w:tr>
    </w:tbl>
    <w:p w:rsidR="005903E9" w:rsidRDefault="005903E9" w:rsidP="005903E9">
      <w:pPr>
        <w:jc w:val="both"/>
      </w:pPr>
    </w:p>
    <w:p w:rsidR="005903E9" w:rsidRPr="00E93499" w:rsidRDefault="005903E9" w:rsidP="005903E9">
      <w:r>
        <w:t>5</w:t>
      </w:r>
      <w:r w:rsidRPr="00E93499">
        <w:t xml:space="preserve">. Дайте краткое содержание следующих видов </w:t>
      </w:r>
      <w:r w:rsidRPr="00E93499">
        <w:rPr>
          <w:b/>
        </w:rPr>
        <w:t>Законов</w:t>
      </w:r>
      <w:r w:rsidRPr="00E93499">
        <w:t xml:space="preserve"> в Микроэкономике:</w:t>
      </w:r>
    </w:p>
    <w:p w:rsidR="005903E9" w:rsidRDefault="005903E9" w:rsidP="005903E9">
      <w:pPr>
        <w:jc w:val="both"/>
      </w:pPr>
      <w:r>
        <w:t xml:space="preserve">6. Рассчитайте </w:t>
      </w:r>
      <w:r w:rsidRPr="00D36CA5">
        <w:rPr>
          <w:b/>
        </w:rPr>
        <w:t>абсолютную</w:t>
      </w:r>
      <w:r>
        <w:t xml:space="preserve"> и </w:t>
      </w:r>
      <w:r w:rsidRPr="00D36CA5">
        <w:rPr>
          <w:b/>
        </w:rPr>
        <w:t>относительную</w:t>
      </w:r>
      <w:r>
        <w:t xml:space="preserve"> эластичность при следующих условиях:</w:t>
      </w:r>
    </w:p>
    <w:p w:rsidR="005903E9" w:rsidRDefault="005903E9" w:rsidP="005903E9">
      <w:pPr>
        <w:jc w:val="both"/>
      </w:pPr>
      <w:r>
        <w:t>При снижении цены изделия с Р</w:t>
      </w:r>
      <w:r w:rsidRPr="00B92071">
        <w:rPr>
          <w:vertAlign w:val="subscript"/>
          <w:lang w:val="en-US"/>
        </w:rPr>
        <w:t>i</w:t>
      </w:r>
      <w:r w:rsidRPr="00B92071">
        <w:rPr>
          <w:vertAlign w:val="subscript"/>
        </w:rPr>
        <w:t>-1</w:t>
      </w:r>
      <w:r w:rsidRPr="00B92071">
        <w:t xml:space="preserve"> </w:t>
      </w:r>
      <w:r>
        <w:t xml:space="preserve"> до </w:t>
      </w:r>
      <w:r>
        <w:rPr>
          <w:lang w:val="en-US"/>
        </w:rPr>
        <w:t>P</w:t>
      </w:r>
      <w:r w:rsidRPr="00B92071">
        <w:rPr>
          <w:vertAlign w:val="subscript"/>
          <w:lang w:val="en-US"/>
        </w:rPr>
        <w:t>i</w:t>
      </w:r>
      <w:r>
        <w:rPr>
          <w:vertAlign w:val="subscript"/>
        </w:rPr>
        <w:t xml:space="preserve">  </w:t>
      </w:r>
      <w:r w:rsidRPr="00836AE4">
        <w:t>(дол</w:t>
      </w:r>
      <w:r>
        <w:t>л</w:t>
      </w:r>
      <w:r w:rsidRPr="00836AE4">
        <w:t>аров)</w:t>
      </w:r>
      <w:r>
        <w:t xml:space="preserve">, реализация изделий в день увеличилась с </w:t>
      </w:r>
    </w:p>
    <w:p w:rsidR="005903E9" w:rsidRDefault="005903E9" w:rsidP="005903E9">
      <w:pPr>
        <w:jc w:val="both"/>
      </w:pPr>
      <w:r>
        <w:rPr>
          <w:lang w:val="en-US"/>
        </w:rPr>
        <w:t>Q</w:t>
      </w:r>
      <w:r w:rsidRPr="001C0325">
        <w:rPr>
          <w:vertAlign w:val="subscript"/>
        </w:rPr>
        <w:t xml:space="preserve"> </w:t>
      </w:r>
      <w:r w:rsidRPr="00B92071">
        <w:rPr>
          <w:vertAlign w:val="subscript"/>
          <w:lang w:val="en-US"/>
        </w:rPr>
        <w:t>i</w:t>
      </w:r>
      <w:r w:rsidRPr="00B92071">
        <w:rPr>
          <w:vertAlign w:val="subscript"/>
        </w:rPr>
        <w:t>-1</w:t>
      </w:r>
      <w:r w:rsidRPr="001C0325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1C0325">
        <w:t>до</w:t>
      </w:r>
      <w:r>
        <w:t xml:space="preserve"> </w:t>
      </w:r>
      <w:r>
        <w:rPr>
          <w:lang w:val="en-US"/>
        </w:rPr>
        <w:t>Q</w:t>
      </w:r>
      <w:r w:rsidRPr="001C0325">
        <w:rPr>
          <w:vertAlign w:val="subscript"/>
        </w:rPr>
        <w:t xml:space="preserve"> 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. Сделайте выводы по каждому рассчитанному показателю.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1352"/>
      </w:tblGrid>
      <w:tr w:rsidR="005903E9" w:rsidTr="00860A8D">
        <w:tc>
          <w:tcPr>
            <w:tcW w:w="1460" w:type="dxa"/>
          </w:tcPr>
          <w:p w:rsidR="005903E9" w:rsidRPr="00D36CA5" w:rsidRDefault="005903E9" w:rsidP="00860A8D">
            <w:pPr>
              <w:jc w:val="both"/>
            </w:pPr>
            <w:r w:rsidRPr="00D36CA5">
              <w:t>№ Варианта /Показатели</w:t>
            </w:r>
          </w:p>
        </w:tc>
        <w:tc>
          <w:tcPr>
            <w:tcW w:w="1352" w:type="dxa"/>
          </w:tcPr>
          <w:p w:rsidR="005903E9" w:rsidRPr="00D36CA5" w:rsidRDefault="005903E9" w:rsidP="00860A8D">
            <w:pPr>
              <w:jc w:val="both"/>
            </w:pPr>
            <w:r w:rsidRPr="00D36CA5">
              <w:t xml:space="preserve">Вариант 4 </w:t>
            </w:r>
          </w:p>
        </w:tc>
      </w:tr>
      <w:tr w:rsidR="005903E9" w:rsidTr="00860A8D">
        <w:tc>
          <w:tcPr>
            <w:tcW w:w="1460" w:type="dxa"/>
          </w:tcPr>
          <w:p w:rsidR="005903E9" w:rsidRPr="00D36CA5" w:rsidRDefault="005903E9" w:rsidP="00860A8D">
            <w:pPr>
              <w:jc w:val="both"/>
            </w:pPr>
            <w:r w:rsidRPr="00D36CA5">
              <w:t>Р</w:t>
            </w:r>
            <w:r w:rsidRPr="00D36CA5">
              <w:rPr>
                <w:vertAlign w:val="subscript"/>
                <w:lang w:val="en-US"/>
              </w:rPr>
              <w:t>i</w:t>
            </w:r>
            <w:r w:rsidRPr="00D36CA5">
              <w:rPr>
                <w:vertAlign w:val="subscript"/>
              </w:rPr>
              <w:t>-1</w:t>
            </w:r>
          </w:p>
        </w:tc>
        <w:tc>
          <w:tcPr>
            <w:tcW w:w="1352" w:type="dxa"/>
          </w:tcPr>
          <w:p w:rsidR="005903E9" w:rsidRPr="00D36CA5" w:rsidRDefault="005903E9" w:rsidP="00860A8D">
            <w:pPr>
              <w:jc w:val="center"/>
            </w:pPr>
            <w:r w:rsidRPr="00D36CA5">
              <w:t>140</w:t>
            </w:r>
          </w:p>
        </w:tc>
      </w:tr>
      <w:tr w:rsidR="005903E9" w:rsidTr="00860A8D">
        <w:tc>
          <w:tcPr>
            <w:tcW w:w="1460" w:type="dxa"/>
          </w:tcPr>
          <w:p w:rsidR="005903E9" w:rsidRPr="00D36CA5" w:rsidRDefault="005903E9" w:rsidP="00860A8D">
            <w:pPr>
              <w:jc w:val="both"/>
            </w:pPr>
            <w:r w:rsidRPr="00D36CA5">
              <w:rPr>
                <w:lang w:val="en-US"/>
              </w:rPr>
              <w:t>P</w:t>
            </w:r>
            <w:r w:rsidRPr="00D36CA5">
              <w:rPr>
                <w:vertAlign w:val="subscript"/>
                <w:lang w:val="en-US"/>
              </w:rPr>
              <w:t>i</w:t>
            </w:r>
          </w:p>
        </w:tc>
        <w:tc>
          <w:tcPr>
            <w:tcW w:w="1352" w:type="dxa"/>
          </w:tcPr>
          <w:p w:rsidR="005903E9" w:rsidRPr="00D36CA5" w:rsidRDefault="005903E9" w:rsidP="00860A8D">
            <w:pPr>
              <w:jc w:val="center"/>
            </w:pPr>
            <w:r w:rsidRPr="00D36CA5">
              <w:t>120</w:t>
            </w:r>
          </w:p>
        </w:tc>
      </w:tr>
      <w:tr w:rsidR="005903E9" w:rsidTr="00860A8D">
        <w:tc>
          <w:tcPr>
            <w:tcW w:w="1460" w:type="dxa"/>
          </w:tcPr>
          <w:p w:rsidR="005903E9" w:rsidRPr="00D36CA5" w:rsidRDefault="005903E9" w:rsidP="00860A8D">
            <w:pPr>
              <w:jc w:val="both"/>
            </w:pPr>
            <w:r w:rsidRPr="00D36CA5">
              <w:rPr>
                <w:lang w:val="en-US"/>
              </w:rPr>
              <w:t>Q</w:t>
            </w:r>
            <w:r w:rsidRPr="00D36CA5">
              <w:rPr>
                <w:vertAlign w:val="subscript"/>
              </w:rPr>
              <w:t xml:space="preserve"> </w:t>
            </w:r>
            <w:r w:rsidRPr="00D36CA5">
              <w:rPr>
                <w:vertAlign w:val="subscript"/>
                <w:lang w:val="en-US"/>
              </w:rPr>
              <w:t>i</w:t>
            </w:r>
            <w:r w:rsidRPr="00D36CA5">
              <w:rPr>
                <w:vertAlign w:val="subscript"/>
              </w:rPr>
              <w:t>-1</w:t>
            </w:r>
          </w:p>
        </w:tc>
        <w:tc>
          <w:tcPr>
            <w:tcW w:w="1352" w:type="dxa"/>
          </w:tcPr>
          <w:p w:rsidR="005903E9" w:rsidRPr="00D36CA5" w:rsidRDefault="005903E9" w:rsidP="00860A8D">
            <w:pPr>
              <w:jc w:val="center"/>
            </w:pPr>
            <w:r w:rsidRPr="00D36CA5">
              <w:t>40</w:t>
            </w:r>
          </w:p>
        </w:tc>
      </w:tr>
      <w:tr w:rsidR="005903E9" w:rsidTr="00860A8D">
        <w:tc>
          <w:tcPr>
            <w:tcW w:w="1460" w:type="dxa"/>
          </w:tcPr>
          <w:p w:rsidR="005903E9" w:rsidRPr="00D36CA5" w:rsidRDefault="005903E9" w:rsidP="00860A8D">
            <w:pPr>
              <w:jc w:val="both"/>
            </w:pPr>
            <w:r w:rsidRPr="00D36CA5">
              <w:rPr>
                <w:lang w:val="en-US"/>
              </w:rPr>
              <w:t>Q</w:t>
            </w:r>
            <w:r w:rsidRPr="00D36CA5">
              <w:rPr>
                <w:vertAlign w:val="subscript"/>
              </w:rPr>
              <w:t xml:space="preserve"> </w:t>
            </w:r>
            <w:r w:rsidRPr="00D36CA5">
              <w:rPr>
                <w:vertAlign w:val="subscript"/>
                <w:lang w:val="en-US"/>
              </w:rPr>
              <w:t>i</w:t>
            </w:r>
          </w:p>
        </w:tc>
        <w:tc>
          <w:tcPr>
            <w:tcW w:w="1352" w:type="dxa"/>
          </w:tcPr>
          <w:p w:rsidR="005903E9" w:rsidRPr="00D36CA5" w:rsidRDefault="005903E9" w:rsidP="00860A8D">
            <w:pPr>
              <w:jc w:val="center"/>
            </w:pPr>
            <w:r w:rsidRPr="00D36CA5">
              <w:t>80</w:t>
            </w:r>
          </w:p>
        </w:tc>
      </w:tr>
    </w:tbl>
    <w:p w:rsidR="005903E9" w:rsidRDefault="005903E9" w:rsidP="005903E9">
      <w:pPr>
        <w:pStyle w:val="a3"/>
        <w:ind w:left="0" w:firstLine="0"/>
      </w:pPr>
    </w:p>
    <w:p w:rsidR="005903E9" w:rsidRPr="008836E0" w:rsidRDefault="005903E9" w:rsidP="005903E9">
      <w:pPr>
        <w:jc w:val="both"/>
      </w:pPr>
      <w:r w:rsidRPr="008836E0">
        <w:t xml:space="preserve">7. Производственная функция предприятия задана уравнением  </w:t>
      </w:r>
      <w:r w:rsidRPr="008836E0">
        <w:rPr>
          <w:lang w:val="en-US"/>
        </w:rPr>
        <w:t>Q</w:t>
      </w:r>
      <w:r w:rsidRPr="008836E0">
        <w:t xml:space="preserve">, где </w:t>
      </w:r>
      <w:r w:rsidRPr="008836E0">
        <w:rPr>
          <w:noProof/>
          <w:lang w:val="en-US"/>
        </w:rPr>
        <w:t>Q</w:t>
      </w:r>
      <w:r w:rsidRPr="008836E0">
        <w:t xml:space="preserve"> – объем выпуска в тыс. штук, </w:t>
      </w:r>
      <w:r w:rsidRPr="008836E0">
        <w:rPr>
          <w:noProof/>
          <w:lang w:val="en-US"/>
        </w:rPr>
        <w:t>L</w:t>
      </w:r>
      <w:r w:rsidRPr="008836E0">
        <w:t> – количество работников</w:t>
      </w:r>
      <w:r>
        <w:t>, человек</w:t>
      </w:r>
      <w:r w:rsidRPr="008836E0">
        <w:t xml:space="preserve">. Общий продукт </w:t>
      </w:r>
      <w:r>
        <w:rPr>
          <w:lang w:val="en-US"/>
        </w:rPr>
        <w:t>TP</w:t>
      </w:r>
      <w:r w:rsidRPr="00322731">
        <w:t xml:space="preserve"> </w:t>
      </w:r>
      <w:r w:rsidRPr="008836E0">
        <w:t xml:space="preserve">в тыс. штук при найме </w:t>
      </w:r>
      <w:r>
        <w:rPr>
          <w:lang w:val="en-US"/>
        </w:rPr>
        <w:t>L</w:t>
      </w:r>
      <w:r w:rsidRPr="008836E0">
        <w:t xml:space="preserve"> работников будет равен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364"/>
      </w:tblGrid>
      <w:tr w:rsidR="005903E9" w:rsidRPr="000C5867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RPr="000C5867" w:rsidTr="00860A8D">
        <w:tc>
          <w:tcPr>
            <w:tcW w:w="1387" w:type="dxa"/>
          </w:tcPr>
          <w:p w:rsidR="005903E9" w:rsidRPr="008836E0" w:rsidRDefault="005903E9" w:rsidP="00860A8D">
            <w:pPr>
              <w:pStyle w:val="a3"/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3A19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3A1985">
              <w:rPr>
                <w:sz w:val="20"/>
                <w:szCs w:val="20"/>
                <w:lang w:val="en-US"/>
              </w:rPr>
              <w:t>L</w:t>
            </w:r>
            <w:r w:rsidRPr="003A1985">
              <w:rPr>
                <w:sz w:val="20"/>
                <w:szCs w:val="20"/>
              </w:rPr>
              <w:t xml:space="preserve"> – 0,</w:t>
            </w:r>
            <w:r>
              <w:rPr>
                <w:sz w:val="20"/>
                <w:szCs w:val="20"/>
              </w:rPr>
              <w:t>45</w:t>
            </w:r>
            <w:r w:rsidRPr="003A1985">
              <w:rPr>
                <w:sz w:val="20"/>
                <w:szCs w:val="20"/>
                <w:lang w:val="en-US"/>
              </w:rPr>
              <w:t>L</w:t>
            </w:r>
            <w:r w:rsidRPr="003A198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903E9" w:rsidRPr="000C5867" w:rsidTr="00860A8D">
        <w:tc>
          <w:tcPr>
            <w:tcW w:w="1387" w:type="dxa"/>
          </w:tcPr>
          <w:p w:rsidR="005903E9" w:rsidRPr="008836E0" w:rsidRDefault="005903E9" w:rsidP="00860A8D">
            <w:pPr>
              <w:pStyle w:val="a3"/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</w:pPr>
      <w:r>
        <w:t>8.</w:t>
      </w:r>
      <w:r w:rsidRPr="005C001F">
        <w:rPr>
          <w:sz w:val="30"/>
          <w:szCs w:val="28"/>
        </w:rPr>
        <w:t xml:space="preserve"> </w:t>
      </w:r>
      <w:r w:rsidRPr="00910B88">
        <w:t xml:space="preserve">Выберите из вариантов ответов </w:t>
      </w:r>
      <w:r>
        <w:t>(</w:t>
      </w:r>
      <w:r w:rsidRPr="00910B88">
        <w:t>а, б, в, г</w:t>
      </w:r>
      <w:r>
        <w:t>)</w:t>
      </w:r>
      <w:r w:rsidRPr="00910B88">
        <w:t xml:space="preserve"> </w:t>
      </w:r>
      <w:r w:rsidRPr="00786F3C">
        <w:rPr>
          <w:b/>
        </w:rPr>
        <w:t xml:space="preserve">единственный </w:t>
      </w:r>
      <w:r w:rsidRPr="00910B88">
        <w:t>правильный</w:t>
      </w:r>
      <w:r>
        <w:t>:</w:t>
      </w:r>
    </w:p>
    <w:p w:rsidR="005903E9" w:rsidRPr="00DF550B" w:rsidRDefault="005903E9" w:rsidP="005903E9">
      <w:pPr>
        <w:pStyle w:val="a3"/>
        <w:ind w:left="0" w:firstLine="0"/>
        <w:jc w:val="both"/>
      </w:pPr>
      <w:r w:rsidRPr="005C001F">
        <w:t xml:space="preserve"> Если при снижении цены на </w:t>
      </w:r>
      <w:r>
        <w:t>∆Р (</w:t>
      </w:r>
      <w:r w:rsidRPr="005C001F">
        <w:t>%</w:t>
      </w:r>
      <w:r>
        <w:t>)</w:t>
      </w:r>
      <w:r w:rsidRPr="005C001F">
        <w:t xml:space="preserve">, объем продаж возрос на </w:t>
      </w:r>
      <w:r>
        <w:t>∆</w:t>
      </w:r>
      <w:r>
        <w:rPr>
          <w:lang w:val="en-US"/>
        </w:rPr>
        <w:t>Q</w:t>
      </w:r>
      <w:r w:rsidRPr="00DF550B">
        <w:t xml:space="preserve"> (</w:t>
      </w:r>
      <w:r w:rsidRPr="005C001F">
        <w:t>%</w:t>
      </w:r>
      <w:r w:rsidRPr="00DF550B">
        <w:t>)</w:t>
      </w:r>
      <w:r w:rsidRPr="005C001F">
        <w:t xml:space="preserve">, то коэффициент эластичности спроса по цене </w:t>
      </w:r>
      <w:r>
        <w:t>Е</w:t>
      </w:r>
      <w:r w:rsidRPr="005C001F">
        <w:t>р</w:t>
      </w:r>
      <w:r>
        <w:t xml:space="preserve"> р</w:t>
      </w:r>
      <w:r w:rsidRPr="005C001F">
        <w:t xml:space="preserve">авен 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</w:tblGrid>
      <w:tr w:rsidR="005903E9" w:rsidTr="00860A8D">
        <w:tc>
          <w:tcPr>
            <w:tcW w:w="1728" w:type="dxa"/>
          </w:tcPr>
          <w:p w:rsidR="005903E9" w:rsidRPr="00FB0AB0" w:rsidRDefault="005903E9" w:rsidP="00860A8D">
            <w:pPr>
              <w:pStyle w:val="a3"/>
              <w:ind w:left="0" w:firstLine="0"/>
            </w:pPr>
            <w:r w:rsidRPr="00FB0AB0">
              <w:t>№ Варианта</w:t>
            </w:r>
          </w:p>
        </w:tc>
        <w:tc>
          <w:tcPr>
            <w:tcW w:w="1440" w:type="dxa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0C5867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728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t>∆Р (</w:t>
            </w:r>
            <w:r w:rsidRPr="005C001F">
              <w:t>%</w:t>
            </w:r>
            <w:r>
              <w:t>)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8</w:t>
            </w:r>
          </w:p>
        </w:tc>
      </w:tr>
      <w:tr w:rsidR="005903E9" w:rsidTr="00860A8D">
        <w:tc>
          <w:tcPr>
            <w:tcW w:w="1728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t>∆</w:t>
            </w:r>
            <w:r w:rsidRPr="000C5867">
              <w:rPr>
                <w:lang w:val="en-US"/>
              </w:rPr>
              <w:t>Q</w:t>
            </w:r>
            <w:r w:rsidRPr="00DF550B">
              <w:t xml:space="preserve"> (</w:t>
            </w:r>
            <w:r w:rsidRPr="005C001F">
              <w:t>%</w:t>
            </w:r>
            <w:r w:rsidRPr="00DF550B">
              <w:t>)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5</w:t>
            </w:r>
          </w:p>
        </w:tc>
      </w:tr>
      <w:tr w:rsidR="005903E9" w:rsidTr="00860A8D">
        <w:tc>
          <w:tcPr>
            <w:tcW w:w="1728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t>Ответ а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5,8</w:t>
            </w:r>
          </w:p>
        </w:tc>
      </w:tr>
      <w:tr w:rsidR="005903E9" w:rsidTr="00860A8D">
        <w:tc>
          <w:tcPr>
            <w:tcW w:w="1728" w:type="dxa"/>
          </w:tcPr>
          <w:p w:rsidR="005903E9" w:rsidRPr="00F700F8" w:rsidRDefault="005903E9" w:rsidP="00860A8D">
            <w:pPr>
              <w:pStyle w:val="a3"/>
              <w:ind w:left="0" w:firstLine="0"/>
            </w:pPr>
            <w:r>
              <w:t>Ответ б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0,62</w:t>
            </w:r>
          </w:p>
        </w:tc>
      </w:tr>
      <w:tr w:rsidR="005903E9" w:rsidTr="00860A8D">
        <w:tc>
          <w:tcPr>
            <w:tcW w:w="1728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t>Ответ в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13</w:t>
            </w:r>
          </w:p>
        </w:tc>
      </w:tr>
      <w:tr w:rsidR="005903E9" w:rsidTr="00860A8D">
        <w:tc>
          <w:tcPr>
            <w:tcW w:w="1728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lastRenderedPageBreak/>
              <w:t>Ответ г</w:t>
            </w:r>
          </w:p>
        </w:tc>
        <w:tc>
          <w:tcPr>
            <w:tcW w:w="1440" w:type="dxa"/>
          </w:tcPr>
          <w:p w:rsidR="005903E9" w:rsidRPr="00B56091" w:rsidRDefault="005903E9" w:rsidP="00860A8D">
            <w:pPr>
              <w:pStyle w:val="a3"/>
              <w:ind w:left="0" w:firstLine="0"/>
              <w:jc w:val="center"/>
            </w:pPr>
            <w:r>
              <w:t>-0,62</w:t>
            </w:r>
          </w:p>
        </w:tc>
      </w:tr>
    </w:tbl>
    <w:p w:rsidR="005903E9" w:rsidRDefault="005903E9" w:rsidP="005903E9">
      <w:pPr>
        <w:pStyle w:val="a3"/>
        <w:spacing w:line="360" w:lineRule="auto"/>
        <w:ind w:left="0" w:firstLine="0"/>
        <w:jc w:val="both"/>
        <w:rPr>
          <w:b/>
        </w:rPr>
      </w:pPr>
    </w:p>
    <w:p w:rsidR="005903E9" w:rsidRPr="00322731" w:rsidRDefault="005903E9" w:rsidP="005903E9">
      <w:pPr>
        <w:pStyle w:val="a3"/>
        <w:ind w:left="0" w:firstLine="0"/>
        <w:jc w:val="both"/>
      </w:pPr>
      <w:r>
        <w:t>9.</w:t>
      </w:r>
      <w:r>
        <w:rPr>
          <w:sz w:val="30"/>
          <w:szCs w:val="28"/>
        </w:rPr>
        <w:t xml:space="preserve"> </w:t>
      </w:r>
      <w:r w:rsidRPr="00C60020">
        <w:t xml:space="preserve">Если функция общих издержек производства ручек имеет вид </w:t>
      </w:r>
      <w:r w:rsidRPr="00C60020">
        <w:rPr>
          <w:lang w:val="en-US"/>
        </w:rPr>
        <w:t>TC</w:t>
      </w:r>
      <w:r w:rsidRPr="00C60020">
        <w:t xml:space="preserve">, где </w:t>
      </w:r>
      <w:r w:rsidRPr="00C60020">
        <w:rPr>
          <w:lang w:val="en-US"/>
        </w:rPr>
        <w:t>Q</w:t>
      </w:r>
      <w:r w:rsidRPr="00C60020">
        <w:t xml:space="preserve"> – объем производства ручек в млн.штук, то величина предельных издержек производства </w:t>
      </w:r>
      <w:r w:rsidRPr="00C60020">
        <w:rPr>
          <w:lang w:val="en-US"/>
        </w:rPr>
        <w:t>MC</w:t>
      </w:r>
      <w:r w:rsidRPr="00C60020">
        <w:t xml:space="preserve"> </w:t>
      </w:r>
      <w:r w:rsidRPr="00C60020">
        <w:rPr>
          <w:lang w:val="en-US"/>
        </w:rPr>
        <w:t>Q</w:t>
      </w:r>
      <w:r w:rsidRPr="00322731">
        <w:t>-ой</w:t>
      </w:r>
      <w:r>
        <w:t xml:space="preserve"> </w:t>
      </w:r>
      <w:r w:rsidRPr="00C60020">
        <w:t>единицы продукции составит ___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1364"/>
      </w:tblGrid>
      <w:tr w:rsidR="005903E9" w:rsidRPr="000C5867" w:rsidTr="00860A8D">
        <w:tc>
          <w:tcPr>
            <w:tcW w:w="1152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RPr="000C5867" w:rsidTr="00860A8D">
        <w:tc>
          <w:tcPr>
            <w:tcW w:w="1152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C60020">
              <w:rPr>
                <w:lang w:val="en-US"/>
              </w:rPr>
              <w:t>TC</w:t>
            </w:r>
          </w:p>
        </w:tc>
        <w:tc>
          <w:tcPr>
            <w:tcW w:w="1364" w:type="dxa"/>
          </w:tcPr>
          <w:p w:rsidR="005903E9" w:rsidRPr="00FB0AB0" w:rsidRDefault="005903E9" w:rsidP="00860A8D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B0AB0">
              <w:rPr>
                <w:sz w:val="22"/>
                <w:szCs w:val="22"/>
                <w:lang w:val="en-US"/>
              </w:rPr>
              <w:t>Q</w:t>
            </w:r>
            <w:r w:rsidRPr="00FB0AB0">
              <w:rPr>
                <w:sz w:val="22"/>
                <w:szCs w:val="22"/>
                <w:vertAlign w:val="superscript"/>
              </w:rPr>
              <w:t>2</w:t>
            </w:r>
            <w:r w:rsidRPr="00FB0AB0">
              <w:rPr>
                <w:sz w:val="22"/>
                <w:szCs w:val="22"/>
              </w:rPr>
              <w:t xml:space="preserve"> + 364</w:t>
            </w:r>
            <w:r w:rsidRPr="00FB0AB0">
              <w:rPr>
                <w:sz w:val="22"/>
                <w:szCs w:val="22"/>
                <w:lang w:val="en-US"/>
              </w:rPr>
              <w:t xml:space="preserve">Q </w:t>
            </w:r>
            <w:r w:rsidRPr="00FB0AB0">
              <w:rPr>
                <w:sz w:val="22"/>
                <w:szCs w:val="22"/>
              </w:rPr>
              <w:t>– 145</w:t>
            </w:r>
          </w:p>
        </w:tc>
      </w:tr>
      <w:tr w:rsidR="005903E9" w:rsidRPr="000C5867" w:rsidTr="00860A8D">
        <w:tc>
          <w:tcPr>
            <w:tcW w:w="1152" w:type="dxa"/>
          </w:tcPr>
          <w:p w:rsidR="005903E9" w:rsidRPr="00744230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C60020">
              <w:rPr>
                <w:lang w:val="en-US"/>
              </w:rPr>
              <w:t>Q</w:t>
            </w:r>
          </w:p>
        </w:tc>
        <w:tc>
          <w:tcPr>
            <w:tcW w:w="1364" w:type="dxa"/>
          </w:tcPr>
          <w:p w:rsidR="005903E9" w:rsidRPr="00FB0AB0" w:rsidRDefault="005903E9" w:rsidP="00860A8D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B0AB0">
              <w:rPr>
                <w:sz w:val="22"/>
                <w:szCs w:val="22"/>
              </w:rPr>
              <w:t>365</w:t>
            </w:r>
          </w:p>
        </w:tc>
      </w:tr>
    </w:tbl>
    <w:p w:rsidR="005903E9" w:rsidRDefault="005903E9" w:rsidP="005903E9">
      <w:pPr>
        <w:pStyle w:val="a3"/>
        <w:ind w:left="0" w:firstLine="0"/>
      </w:pPr>
    </w:p>
    <w:p w:rsidR="005903E9" w:rsidRDefault="005903E9" w:rsidP="005903E9">
      <w:pPr>
        <w:pStyle w:val="a3"/>
        <w:ind w:left="0" w:firstLine="0"/>
      </w:pPr>
      <w:r>
        <w:t>10.</w:t>
      </w:r>
      <w:r w:rsidRPr="00C72483">
        <w:rPr>
          <w:sz w:val="30"/>
          <w:szCs w:val="28"/>
        </w:rPr>
        <w:t xml:space="preserve"> </w:t>
      </w:r>
      <w:r w:rsidRPr="00910B88">
        <w:t xml:space="preserve">Выберите из вариантов ответов </w:t>
      </w:r>
      <w:r>
        <w:t>(</w:t>
      </w:r>
      <w:r w:rsidRPr="00910B88">
        <w:t>а, б, в, г</w:t>
      </w:r>
      <w:r>
        <w:t>)</w:t>
      </w:r>
      <w:r w:rsidRPr="00910B88">
        <w:t xml:space="preserve"> </w:t>
      </w:r>
      <w:r w:rsidRPr="00D52D64">
        <w:rPr>
          <w:b/>
          <w:u w:val="single"/>
        </w:rPr>
        <w:t>2 правильных</w:t>
      </w:r>
      <w:r w:rsidRPr="00DF2795">
        <w:rPr>
          <w:b/>
        </w:rPr>
        <w:t xml:space="preserve"> </w:t>
      </w:r>
      <w:r>
        <w:t>ответа:</w:t>
      </w:r>
    </w:p>
    <w:p w:rsidR="005903E9" w:rsidRDefault="005903E9" w:rsidP="005903E9">
      <w:pPr>
        <w:pStyle w:val="a3"/>
        <w:ind w:left="0" w:firstLine="0"/>
      </w:pPr>
      <w:r w:rsidRPr="00DF2795">
        <w:t>Монополия как вид несовершенной конкуренции обладает следующими признаками:</w:t>
      </w:r>
    </w:p>
    <w:p w:rsidR="005903E9" w:rsidRPr="00DF2795" w:rsidRDefault="005903E9" w:rsidP="005903E9">
      <w:pPr>
        <w:pStyle w:val="a3"/>
        <w:ind w:left="0" w:firstLine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"/>
        <w:gridCol w:w="66"/>
        <w:gridCol w:w="66"/>
        <w:gridCol w:w="4444"/>
      </w:tblGrid>
      <w:tr w:rsidR="005903E9" w:rsidRPr="00DF2795" w:rsidTr="00860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rPr>
                <w:color w:val="000000"/>
              </w:rPr>
              <w:t>дифференциация производимой продукции</w:t>
            </w:r>
          </w:p>
        </w:tc>
      </w:tr>
      <w:tr w:rsidR="005903E9" w:rsidRPr="00DF2795" w:rsidTr="00860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 </w:t>
            </w:r>
            <w:r w:rsidRPr="00DF2795">
              <w:rPr>
                <w:color w:val="000000"/>
              </w:rPr>
              <w:t>уникальный характер товара</w:t>
            </w:r>
          </w:p>
        </w:tc>
      </w:tr>
      <w:tr w:rsidR="005903E9" w:rsidRPr="00DF2795" w:rsidTr="00860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 </w:t>
            </w:r>
            <w:r w:rsidRPr="00DF2795">
              <w:rPr>
                <w:color w:val="000000"/>
              </w:rPr>
              <w:t>наличие на рынке большого числа продавцов</w:t>
            </w:r>
          </w:p>
        </w:tc>
      </w:tr>
      <w:tr w:rsidR="005903E9" w:rsidRPr="00DF2795" w:rsidTr="00860A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E9" w:rsidRPr="00DF2795" w:rsidRDefault="005903E9" w:rsidP="00860A8D">
            <w:r w:rsidRPr="00DF2795">
              <w:t> </w:t>
            </w:r>
            <w:r w:rsidRPr="00DF2795">
              <w:rPr>
                <w:color w:val="000000"/>
              </w:rPr>
              <w:t>наличие на рынке единственного продавца</w:t>
            </w:r>
          </w:p>
        </w:tc>
      </w:tr>
    </w:tbl>
    <w:p w:rsidR="005903E9" w:rsidRDefault="005903E9" w:rsidP="005903E9">
      <w:pPr>
        <w:pStyle w:val="a3"/>
        <w:ind w:left="0" w:firstLine="0"/>
      </w:pPr>
    </w:p>
    <w:p w:rsidR="005903E9" w:rsidRDefault="005903E9" w:rsidP="005903E9">
      <w:pPr>
        <w:pStyle w:val="a3"/>
        <w:ind w:left="0" w:firstLine="0"/>
        <w:jc w:val="both"/>
      </w:pPr>
      <w:r>
        <w:t>11.</w:t>
      </w:r>
      <w:r w:rsidRPr="00C72483">
        <w:rPr>
          <w:sz w:val="30"/>
          <w:szCs w:val="28"/>
        </w:rPr>
        <w:t xml:space="preserve"> </w:t>
      </w:r>
      <w:r w:rsidRPr="00D52D64">
        <w:t>Предельные издержки совершенно конкурентной фирмы заданы функцией</w:t>
      </w:r>
      <w:r w:rsidRPr="00C558CD">
        <w:t xml:space="preserve"> </w:t>
      </w:r>
      <w:r>
        <w:rPr>
          <w:lang w:val="en-US"/>
        </w:rPr>
        <w:t>MC</w:t>
      </w:r>
      <w:r w:rsidRPr="001E21EA">
        <w:rPr>
          <w:sz w:val="30"/>
          <w:szCs w:val="28"/>
        </w:rPr>
        <w:t xml:space="preserve">. </w:t>
      </w:r>
      <w:r w:rsidRPr="00D52D64">
        <w:t xml:space="preserve">Если рыночная цена товара установилась на уровне </w:t>
      </w:r>
      <w:r>
        <w:t>Р</w:t>
      </w:r>
      <w:r w:rsidRPr="00D52D64">
        <w:t> </w:t>
      </w:r>
      <w:r>
        <w:t>(</w:t>
      </w:r>
      <w:r w:rsidRPr="00D52D64">
        <w:t>рублей</w:t>
      </w:r>
      <w:r>
        <w:t>)</w:t>
      </w:r>
      <w:r w:rsidRPr="00D52D64">
        <w:t xml:space="preserve"> за единицу, то объем производства</w:t>
      </w:r>
      <w:r>
        <w:t xml:space="preserve"> </w:t>
      </w:r>
      <w:r>
        <w:rPr>
          <w:lang w:val="en-US"/>
        </w:rPr>
        <w:t>Q</w:t>
      </w:r>
      <w:r w:rsidRPr="00D52D64">
        <w:t>, обеспечивающий максимальную прибыль, равен …</w:t>
      </w:r>
    </w:p>
    <w:p w:rsidR="005903E9" w:rsidRDefault="005903E9" w:rsidP="005903E9">
      <w:pPr>
        <w:pStyle w:val="a3"/>
        <w:ind w:left="0"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0"/>
        <w:gridCol w:w="1360"/>
      </w:tblGrid>
      <w:tr w:rsidR="005903E9" w:rsidTr="00860A8D">
        <w:tc>
          <w:tcPr>
            <w:tcW w:w="1410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360" w:type="dxa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0C5867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410" w:type="dxa"/>
          </w:tcPr>
          <w:p w:rsidR="005903E9" w:rsidRDefault="005903E9" w:rsidP="00860A8D">
            <w:pPr>
              <w:pStyle w:val="a3"/>
              <w:ind w:left="0" w:firstLine="0"/>
            </w:pPr>
            <w:r>
              <w:rPr>
                <w:lang w:val="en-US"/>
              </w:rPr>
              <w:t>MC</w:t>
            </w:r>
          </w:p>
        </w:tc>
        <w:tc>
          <w:tcPr>
            <w:tcW w:w="1360" w:type="dxa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70</w:t>
            </w:r>
            <w:r w:rsidRPr="00744230">
              <w:rPr>
                <w:lang w:val="en-US"/>
              </w:rPr>
              <w:t>Q</w:t>
            </w:r>
          </w:p>
        </w:tc>
      </w:tr>
      <w:tr w:rsidR="005903E9" w:rsidTr="00860A8D">
        <w:tc>
          <w:tcPr>
            <w:tcW w:w="1410" w:type="dxa"/>
          </w:tcPr>
          <w:p w:rsidR="005903E9" w:rsidRPr="00613649" w:rsidRDefault="005903E9" w:rsidP="00860A8D">
            <w:pPr>
              <w:pStyle w:val="a3"/>
              <w:ind w:left="0" w:firstLine="0"/>
            </w:pPr>
            <w:r>
              <w:t>Р, руб.</w:t>
            </w:r>
          </w:p>
        </w:tc>
        <w:tc>
          <w:tcPr>
            <w:tcW w:w="1360" w:type="dxa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280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  <w:rPr>
          <w:b/>
        </w:rPr>
      </w:pPr>
    </w:p>
    <w:p w:rsidR="005903E9" w:rsidRPr="00DF2795" w:rsidRDefault="005903E9" w:rsidP="005903E9">
      <w:pPr>
        <w:pStyle w:val="a3"/>
        <w:ind w:left="0" w:firstLine="0"/>
        <w:jc w:val="both"/>
      </w:pPr>
      <w:r>
        <w:t>12.</w:t>
      </w:r>
      <w:r w:rsidRPr="00C72483">
        <w:rPr>
          <w:sz w:val="30"/>
          <w:szCs w:val="28"/>
        </w:rPr>
        <w:t xml:space="preserve"> </w:t>
      </w:r>
      <w:r w:rsidRPr="00DF2795">
        <w:t xml:space="preserve">Если известно, что монопольная прибыль при реализации </w:t>
      </w:r>
      <w:r>
        <w:rPr>
          <w:lang w:val="en-US"/>
        </w:rPr>
        <w:t>Q</w:t>
      </w:r>
      <w:r w:rsidRPr="00DF2795">
        <w:t xml:space="preserve"> единиц продукции составляет </w:t>
      </w:r>
      <w:r>
        <w:t>ПР</w:t>
      </w:r>
      <w:r w:rsidRPr="00DF2795">
        <w:t> </w:t>
      </w:r>
      <w:r>
        <w:t>(</w:t>
      </w:r>
      <w:r w:rsidRPr="00DF2795">
        <w:t>рублей</w:t>
      </w:r>
      <w:r>
        <w:t>)</w:t>
      </w:r>
      <w:r w:rsidRPr="00DF2795">
        <w:t xml:space="preserve">, а общие издержки составляют </w:t>
      </w:r>
      <w:r>
        <w:t>ТС</w:t>
      </w:r>
      <w:r w:rsidRPr="00DF2795">
        <w:t xml:space="preserve"> рублей, то монопольная цена </w:t>
      </w:r>
      <w:r>
        <w:t xml:space="preserve">Р </w:t>
      </w:r>
      <w:r w:rsidRPr="00DF2795">
        <w:t>равна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364"/>
      </w:tblGrid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ПР, руб.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380000</w:t>
            </w:r>
          </w:p>
        </w:tc>
      </w:tr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ТС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400000</w:t>
            </w:r>
          </w:p>
        </w:tc>
      </w:tr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  <w:lang w:val="en-US"/>
              </w:rPr>
            </w:pPr>
            <w:r w:rsidRPr="000C586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1300</w:t>
            </w:r>
          </w:p>
        </w:tc>
      </w:tr>
    </w:tbl>
    <w:p w:rsidR="005903E9" w:rsidRDefault="005903E9" w:rsidP="005903E9">
      <w:pPr>
        <w:pStyle w:val="a4"/>
        <w:spacing w:after="0"/>
        <w:jc w:val="both"/>
        <w:rPr>
          <w:b/>
        </w:rPr>
      </w:pPr>
    </w:p>
    <w:p w:rsidR="005903E9" w:rsidRPr="00A52CBC" w:rsidRDefault="005903E9" w:rsidP="005903E9">
      <w:pPr>
        <w:pStyle w:val="a3"/>
        <w:ind w:left="0" w:firstLine="0"/>
        <w:jc w:val="both"/>
        <w:rPr>
          <w:rStyle w:val="apple-converted-space"/>
          <w:color w:val="000000"/>
        </w:rPr>
      </w:pPr>
      <w:r>
        <w:t>13.</w:t>
      </w:r>
      <w:r w:rsidRPr="00C72483">
        <w:rPr>
          <w:sz w:val="30"/>
          <w:szCs w:val="28"/>
        </w:rPr>
        <w:t xml:space="preserve"> </w:t>
      </w:r>
      <w:r w:rsidRPr="00A52CBC">
        <w:rPr>
          <w:color w:val="000000"/>
        </w:rPr>
        <w:t>Валовые издержки фирмы представлены функцией</w:t>
      </w:r>
      <w:r>
        <w:rPr>
          <w:color w:val="000000"/>
        </w:rPr>
        <w:t xml:space="preserve"> </w:t>
      </w:r>
      <w:r w:rsidRPr="00A52CBC">
        <w:rPr>
          <w:rStyle w:val="apple-converted-space"/>
          <w:color w:val="000000"/>
        </w:rPr>
        <w:t xml:space="preserve"> </w:t>
      </w:r>
    </w:p>
    <w:p w:rsidR="005903E9" w:rsidRDefault="005903E9" w:rsidP="005903E9">
      <w:pPr>
        <w:pStyle w:val="a3"/>
        <w:ind w:left="0" w:firstLine="0"/>
        <w:jc w:val="both"/>
        <w:rPr>
          <w:sz w:val="28"/>
          <w:szCs w:val="28"/>
        </w:rPr>
      </w:pPr>
      <w:r w:rsidRPr="00A52CBC">
        <w:rPr>
          <w:rStyle w:val="apple-converted-space"/>
          <w:color w:val="000000"/>
          <w:lang w:val="en-US"/>
        </w:rPr>
        <w:t>TC</w:t>
      </w:r>
      <w:r w:rsidRPr="00A52CBC">
        <w:rPr>
          <w:rStyle w:val="apple-converted-space"/>
          <w:color w:val="000000"/>
        </w:rPr>
        <w:t xml:space="preserve"> = 2</w:t>
      </w:r>
      <w:r w:rsidRPr="00A52CBC">
        <w:rPr>
          <w:rStyle w:val="apple-converted-space"/>
          <w:color w:val="000000"/>
          <w:lang w:val="en-US"/>
        </w:rPr>
        <w:t>Q</w:t>
      </w:r>
      <w:r w:rsidRPr="00A52CBC">
        <w:rPr>
          <w:rStyle w:val="apple-converted-space"/>
          <w:color w:val="000000"/>
          <w:vertAlign w:val="superscript"/>
        </w:rPr>
        <w:t>4</w:t>
      </w:r>
      <w:r w:rsidRPr="00A52CBC">
        <w:rPr>
          <w:rStyle w:val="apple-converted-space"/>
          <w:color w:val="000000"/>
        </w:rPr>
        <w:t xml:space="preserve"> – 5</w:t>
      </w:r>
      <w:r w:rsidRPr="00A52CBC">
        <w:rPr>
          <w:rStyle w:val="apple-converted-space"/>
          <w:color w:val="000000"/>
          <w:lang w:val="en-US"/>
        </w:rPr>
        <w:t>Q</w:t>
      </w:r>
      <w:r w:rsidRPr="00A52CBC">
        <w:rPr>
          <w:rStyle w:val="apple-converted-space"/>
          <w:color w:val="000000"/>
          <w:vertAlign w:val="superscript"/>
        </w:rPr>
        <w:t>3</w:t>
      </w:r>
      <w:r w:rsidRPr="00A52CBC">
        <w:rPr>
          <w:rStyle w:val="apple-converted-space"/>
          <w:color w:val="000000"/>
        </w:rPr>
        <w:t xml:space="preserve"> + 7</w:t>
      </w:r>
      <w:r w:rsidRPr="00A52CBC">
        <w:rPr>
          <w:rStyle w:val="apple-converted-space"/>
          <w:color w:val="000000"/>
          <w:lang w:val="en-US"/>
        </w:rPr>
        <w:t>Q</w:t>
      </w:r>
      <w:r w:rsidRPr="00A52CBC">
        <w:rPr>
          <w:rStyle w:val="apple-converted-space"/>
          <w:color w:val="000000"/>
          <w:vertAlign w:val="superscript"/>
        </w:rPr>
        <w:t>2</w:t>
      </w:r>
      <w:r w:rsidRPr="00A52CBC">
        <w:rPr>
          <w:rStyle w:val="apple-converted-space"/>
          <w:color w:val="000000"/>
        </w:rPr>
        <w:t xml:space="preserve"> + 10</w:t>
      </w:r>
      <w:r w:rsidRPr="00A52CBC">
        <w:rPr>
          <w:rStyle w:val="apple-converted-space"/>
          <w:color w:val="000000"/>
          <w:lang w:val="en-US"/>
        </w:rPr>
        <w:t>Q</w:t>
      </w:r>
      <w:r w:rsidRPr="00A52CBC">
        <w:rPr>
          <w:rStyle w:val="apple-converted-space"/>
          <w:color w:val="000000"/>
        </w:rPr>
        <w:t xml:space="preserve"> +50. </w:t>
      </w:r>
      <w:r w:rsidRPr="00A52CBC">
        <w:t xml:space="preserve">Переменные издержки </w:t>
      </w:r>
      <w:r>
        <w:rPr>
          <w:lang w:val="en-US"/>
        </w:rPr>
        <w:t>VC</w:t>
      </w:r>
      <w:r w:rsidRPr="00322731">
        <w:t xml:space="preserve"> </w:t>
      </w:r>
      <w:r w:rsidRPr="00A52CBC">
        <w:t xml:space="preserve">производства </w:t>
      </w:r>
      <w:r>
        <w:rPr>
          <w:lang w:val="en-US"/>
        </w:rPr>
        <w:t>Q</w:t>
      </w:r>
      <w:r>
        <w:t xml:space="preserve"> </w:t>
      </w:r>
      <w:r w:rsidRPr="00A52CBC">
        <w:t>единиц продукции равны ____ ден.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364"/>
      </w:tblGrid>
      <w:tr w:rsidR="005903E9" w:rsidRPr="000C5867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RPr="000C5867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A52CBC">
              <w:rPr>
                <w:rStyle w:val="apple-converted-space"/>
                <w:color w:val="000000"/>
                <w:lang w:val="en-US"/>
              </w:rPr>
              <w:t>TC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C409D">
              <w:rPr>
                <w:rStyle w:val="apple-converted-space"/>
                <w:color w:val="000000"/>
                <w:sz w:val="20"/>
                <w:szCs w:val="20"/>
                <w:lang w:val="en-US"/>
              </w:rPr>
              <w:t>Q</w:t>
            </w:r>
            <w:r w:rsidRPr="00DC409D">
              <w:rPr>
                <w:rStyle w:val="apple-converted-space"/>
                <w:color w:val="000000"/>
                <w:sz w:val="20"/>
                <w:szCs w:val="20"/>
                <w:vertAlign w:val="superscript"/>
              </w:rPr>
              <w:t>4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+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4</w:t>
            </w:r>
            <w:r w:rsidRPr="00DC409D">
              <w:rPr>
                <w:rStyle w:val="apple-converted-space"/>
                <w:color w:val="000000"/>
                <w:sz w:val="20"/>
                <w:szCs w:val="20"/>
                <w:lang w:val="en-US"/>
              </w:rPr>
              <w:t>Q</w:t>
            </w:r>
            <w:r w:rsidRPr="00DC409D">
              <w:rPr>
                <w:rStyle w:val="apple-converted-space"/>
                <w:color w:val="000000"/>
                <w:sz w:val="20"/>
                <w:szCs w:val="20"/>
                <w:vertAlign w:val="superscript"/>
              </w:rPr>
              <w:t>3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-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12</w:t>
            </w:r>
            <w:r w:rsidRPr="00DC409D">
              <w:rPr>
                <w:rStyle w:val="apple-converted-space"/>
                <w:color w:val="000000"/>
                <w:sz w:val="20"/>
                <w:szCs w:val="20"/>
                <w:lang w:val="en-US"/>
              </w:rPr>
              <w:t>Q</w:t>
            </w:r>
            <w:r w:rsidRPr="00DC409D">
              <w:rPr>
                <w:rStyle w:val="apple-converted-space"/>
                <w:color w:val="000000"/>
                <w:sz w:val="20"/>
                <w:szCs w:val="20"/>
                <w:vertAlign w:val="superscript"/>
              </w:rPr>
              <w:t>2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-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5</w:t>
            </w:r>
            <w:r w:rsidRPr="00DC409D">
              <w:rPr>
                <w:rStyle w:val="apple-converted-space"/>
                <w:color w:val="000000"/>
                <w:sz w:val="20"/>
                <w:szCs w:val="20"/>
                <w:lang w:val="en-US"/>
              </w:rPr>
              <w:t>Q</w:t>
            </w:r>
            <w:r w:rsidRPr="00DC409D">
              <w:rPr>
                <w:rStyle w:val="apple-converted-space"/>
                <w:color w:val="000000"/>
                <w:sz w:val="20"/>
                <w:szCs w:val="20"/>
              </w:rPr>
              <w:t xml:space="preserve"> +</w:t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736</w:t>
            </w:r>
          </w:p>
        </w:tc>
      </w:tr>
      <w:tr w:rsidR="005903E9" w:rsidRPr="000C5867" w:rsidTr="00860A8D">
        <w:tc>
          <w:tcPr>
            <w:tcW w:w="1387" w:type="dxa"/>
          </w:tcPr>
          <w:p w:rsidR="005903E9" w:rsidRPr="00322731" w:rsidRDefault="005903E9" w:rsidP="00860A8D">
            <w:pPr>
              <w:pStyle w:val="a3"/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  <w:rPr>
          <w:b/>
          <w:color w:val="000000"/>
        </w:rPr>
      </w:pPr>
    </w:p>
    <w:p w:rsidR="005903E9" w:rsidRPr="009C5F37" w:rsidRDefault="005903E9" w:rsidP="005903E9">
      <w:pPr>
        <w:pStyle w:val="a3"/>
        <w:ind w:left="0" w:firstLine="0"/>
        <w:jc w:val="both"/>
      </w:pPr>
      <w:r>
        <w:lastRenderedPageBreak/>
        <w:t>14</w:t>
      </w:r>
      <w:r w:rsidRPr="009C5F37">
        <w:t>. Если известно, что на покупку сырья и материалов владелец ателье тратит С (тыс. рублей), на заработную плату работницам – ЗП (тыс. рублей), закупает новое оборудование на сумму ОБ (тыс. рублей), а в качестве склада использует собственное помещение, хотя мог бы сдавать его в аренду с оплатой в размере А тыс. рублей, то величина явных издержек владельца ателье составляет ____ тыс. 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364"/>
      </w:tblGrid>
      <w:tr w:rsidR="005903E9" w:rsidTr="00860A8D">
        <w:tc>
          <w:tcPr>
            <w:tcW w:w="1434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Tr="00860A8D">
        <w:tc>
          <w:tcPr>
            <w:tcW w:w="1434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С, тыс. руб.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150</w:t>
            </w:r>
          </w:p>
        </w:tc>
      </w:tr>
      <w:tr w:rsidR="005903E9" w:rsidTr="00860A8D">
        <w:tc>
          <w:tcPr>
            <w:tcW w:w="1434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ЗП, тыс.руб.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45</w:t>
            </w:r>
          </w:p>
        </w:tc>
      </w:tr>
      <w:tr w:rsidR="005903E9" w:rsidTr="00860A8D">
        <w:tc>
          <w:tcPr>
            <w:tcW w:w="1434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ОБ, тыс.руб.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50</w:t>
            </w:r>
          </w:p>
        </w:tc>
      </w:tr>
      <w:tr w:rsidR="005903E9" w:rsidTr="00860A8D">
        <w:tc>
          <w:tcPr>
            <w:tcW w:w="1434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А, тыс.руб.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45</w:t>
            </w:r>
          </w:p>
        </w:tc>
      </w:tr>
    </w:tbl>
    <w:p w:rsidR="005903E9" w:rsidRDefault="005903E9" w:rsidP="005903E9">
      <w:pPr>
        <w:pStyle w:val="a3"/>
        <w:ind w:left="0" w:firstLine="0"/>
      </w:pPr>
    </w:p>
    <w:p w:rsidR="005903E9" w:rsidRPr="00D52D64" w:rsidRDefault="005903E9" w:rsidP="005903E9">
      <w:pPr>
        <w:pStyle w:val="a3"/>
        <w:ind w:left="0" w:firstLine="0"/>
      </w:pPr>
      <w:r>
        <w:t>15.</w:t>
      </w:r>
      <w:r w:rsidRPr="00C72483">
        <w:rPr>
          <w:sz w:val="30"/>
          <w:szCs w:val="28"/>
        </w:rPr>
        <w:t xml:space="preserve"> </w:t>
      </w:r>
      <w:r w:rsidRPr="00D52D64">
        <w:t xml:space="preserve">Если коэффициент эластичности спроса на шоколад по доходу составляет </w:t>
      </w:r>
      <w:r>
        <w:t>Е</w:t>
      </w:r>
      <w:r w:rsidRPr="00C368FE">
        <w:rPr>
          <w:vertAlign w:val="subscript"/>
          <w:lang w:val="en-US"/>
        </w:rPr>
        <w:t>I</w:t>
      </w:r>
      <w:r>
        <w:t xml:space="preserve"> (единиц)</w:t>
      </w:r>
      <w:r w:rsidRPr="00D52D64">
        <w:t xml:space="preserve">, то при увеличении дохода на </w:t>
      </w:r>
      <w:r>
        <w:t>∆</w:t>
      </w:r>
      <w:r>
        <w:rPr>
          <w:lang w:val="en-US"/>
        </w:rPr>
        <w:t>I</w:t>
      </w:r>
      <w:r w:rsidRPr="00D52D64">
        <w:t xml:space="preserve"> </w:t>
      </w:r>
      <w:r w:rsidRPr="00BD216C">
        <w:t xml:space="preserve">(%) </w:t>
      </w:r>
      <w:r w:rsidRPr="00D52D64">
        <w:t xml:space="preserve">объем спроса на шоколад </w:t>
      </w:r>
      <w:r>
        <w:t>∆</w:t>
      </w:r>
      <w:r>
        <w:rPr>
          <w:lang w:val="en-US"/>
        </w:rPr>
        <w:t>Q</w:t>
      </w:r>
      <w:r w:rsidRPr="00D52D64">
        <w:t xml:space="preserve"> возрастет на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364"/>
      </w:tblGrid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№ Варианта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jc w:val="both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 xml:space="preserve">Вариант </w:t>
            </w:r>
            <w:r w:rsidRPr="000C5867">
              <w:rPr>
                <w:sz w:val="20"/>
                <w:szCs w:val="20"/>
                <w:lang w:val="en-US"/>
              </w:rPr>
              <w:t>4</w:t>
            </w:r>
          </w:p>
        </w:tc>
      </w:tr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Е</w:t>
            </w:r>
            <w:r w:rsidRPr="000C5867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0C5867"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0,7</w:t>
            </w:r>
          </w:p>
        </w:tc>
      </w:tr>
      <w:tr w:rsidR="005903E9" w:rsidTr="00860A8D">
        <w:tc>
          <w:tcPr>
            <w:tcW w:w="1387" w:type="dxa"/>
          </w:tcPr>
          <w:p w:rsidR="005903E9" w:rsidRPr="000C5867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∆</w:t>
            </w:r>
            <w:r w:rsidRPr="000C5867">
              <w:rPr>
                <w:lang w:val="en-US"/>
              </w:rPr>
              <w:t>I</w:t>
            </w:r>
            <w:r w:rsidRPr="000C5867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364" w:type="dxa"/>
          </w:tcPr>
          <w:p w:rsidR="005903E9" w:rsidRPr="000C5867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0C5867">
              <w:rPr>
                <w:sz w:val="20"/>
                <w:szCs w:val="20"/>
              </w:rPr>
              <w:t>5</w:t>
            </w:r>
          </w:p>
        </w:tc>
      </w:tr>
    </w:tbl>
    <w:p w:rsidR="00000000" w:rsidRDefault="005903E9"/>
    <w:p w:rsidR="005903E9" w:rsidRDefault="005903E9"/>
    <w:p w:rsidR="005903E9" w:rsidRPr="00D86B1D" w:rsidRDefault="005903E9" w:rsidP="005903E9">
      <w:pPr>
        <w:jc w:val="center"/>
        <w:rPr>
          <w:b/>
          <w:u w:val="single"/>
        </w:rPr>
      </w:pPr>
      <w:r w:rsidRPr="00D86B1D">
        <w:rPr>
          <w:b/>
          <w:u w:val="single"/>
        </w:rPr>
        <w:t>Часть 2: «М А К Р О Э К О Н О М И К А»</w:t>
      </w:r>
    </w:p>
    <w:p w:rsidR="005903E9" w:rsidRPr="00B27DD5" w:rsidRDefault="005903E9" w:rsidP="005903E9">
      <w:pPr>
        <w:pStyle w:val="a3"/>
        <w:ind w:left="0" w:firstLine="0"/>
        <w:jc w:val="both"/>
      </w:pPr>
      <w:r w:rsidRPr="00B27DD5">
        <w:t xml:space="preserve">31. Изобразить графически в системе координат следующие виды кривых. Дать краткую характеристику графикам.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</w:tblGrid>
      <w:tr w:rsidR="005903E9" w:rsidTr="00860A8D">
        <w:tc>
          <w:tcPr>
            <w:tcW w:w="1260" w:type="dxa"/>
            <w:shd w:val="clear" w:color="auto" w:fill="auto"/>
          </w:tcPr>
          <w:p w:rsidR="005903E9" w:rsidRPr="00106A9E" w:rsidRDefault="005903E9" w:rsidP="00860A8D">
            <w:pPr>
              <w:jc w:val="both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№ Варианта</w:t>
            </w:r>
          </w:p>
        </w:tc>
        <w:tc>
          <w:tcPr>
            <w:tcW w:w="1080" w:type="dxa"/>
            <w:shd w:val="clear" w:color="auto" w:fill="auto"/>
          </w:tcPr>
          <w:p w:rsidR="005903E9" w:rsidRPr="00106A9E" w:rsidRDefault="005903E9" w:rsidP="00860A8D">
            <w:pPr>
              <w:jc w:val="both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Вариант 4</w:t>
            </w:r>
          </w:p>
        </w:tc>
      </w:tr>
      <w:tr w:rsidR="005903E9" w:rsidTr="00860A8D">
        <w:tc>
          <w:tcPr>
            <w:tcW w:w="1260" w:type="dxa"/>
            <w:shd w:val="clear" w:color="auto" w:fill="auto"/>
          </w:tcPr>
          <w:p w:rsidR="005903E9" w:rsidRPr="00106A9E" w:rsidRDefault="005903E9" w:rsidP="00860A8D">
            <w:pPr>
              <w:jc w:val="both"/>
              <w:rPr>
                <w:b/>
                <w:sz w:val="20"/>
                <w:szCs w:val="20"/>
              </w:rPr>
            </w:pPr>
            <w:r w:rsidRPr="00106A9E">
              <w:rPr>
                <w:b/>
                <w:sz w:val="20"/>
                <w:szCs w:val="20"/>
              </w:rPr>
              <w:t>Вид кривой</w:t>
            </w:r>
          </w:p>
        </w:tc>
        <w:tc>
          <w:tcPr>
            <w:tcW w:w="1080" w:type="dxa"/>
            <w:shd w:val="clear" w:color="auto" w:fill="auto"/>
          </w:tcPr>
          <w:p w:rsidR="005903E9" w:rsidRPr="00106A9E" w:rsidRDefault="005903E9" w:rsidP="00860A8D">
            <w:pPr>
              <w:jc w:val="both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Кривая Лаффера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  <w:rPr>
          <w:sz w:val="20"/>
          <w:szCs w:val="20"/>
        </w:rPr>
      </w:pPr>
    </w:p>
    <w:p w:rsidR="005903E9" w:rsidRDefault="005903E9" w:rsidP="005903E9">
      <w:pPr>
        <w:pStyle w:val="a3"/>
        <w:ind w:left="0" w:firstLine="0"/>
        <w:jc w:val="both"/>
      </w:pPr>
      <w:r w:rsidRPr="00B27DD5">
        <w:t>3</w:t>
      </w:r>
      <w:r>
        <w:t>2</w:t>
      </w:r>
      <w:r w:rsidRPr="00B27DD5">
        <w:t xml:space="preserve">. </w:t>
      </w:r>
      <w:r>
        <w:t>На основе методологии построения «Системы национальных счетов» (сокращенно «СНС») изобразите схему следующего счета ввиде таблицы «Использование - Ресурсы» и укажите балансирующую статью в этом счете.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383"/>
      </w:tblGrid>
      <w:tr w:rsidR="005903E9" w:rsidTr="00860A8D">
        <w:tc>
          <w:tcPr>
            <w:tcW w:w="153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both"/>
            </w:pPr>
            <w:r>
              <w:t>№ Варианта</w:t>
            </w:r>
          </w:p>
        </w:tc>
        <w:tc>
          <w:tcPr>
            <w:tcW w:w="1383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53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both"/>
              <w:rPr>
                <w:sz w:val="18"/>
                <w:szCs w:val="18"/>
                <w:highlight w:val="red"/>
                <w:lang w:val="en-US"/>
              </w:rPr>
            </w:pPr>
            <w:r>
              <w:t>Название счета СНС</w:t>
            </w:r>
          </w:p>
        </w:tc>
        <w:tc>
          <w:tcPr>
            <w:tcW w:w="1383" w:type="dxa"/>
            <w:shd w:val="clear" w:color="auto" w:fill="auto"/>
          </w:tcPr>
          <w:p w:rsidR="005903E9" w:rsidRPr="00CA29E3" w:rsidRDefault="005903E9" w:rsidP="00860A8D">
            <w:pPr>
              <w:pStyle w:val="a3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операций с капиталом</w:t>
            </w:r>
          </w:p>
        </w:tc>
      </w:tr>
    </w:tbl>
    <w:p w:rsidR="005903E9" w:rsidRDefault="005903E9" w:rsidP="005903E9">
      <w:pPr>
        <w:pStyle w:val="a3"/>
        <w:ind w:left="0" w:firstLine="0"/>
        <w:rPr>
          <w:sz w:val="20"/>
          <w:szCs w:val="20"/>
        </w:rPr>
      </w:pPr>
    </w:p>
    <w:p w:rsidR="005903E9" w:rsidRPr="000E5ABC" w:rsidRDefault="005903E9" w:rsidP="005903E9">
      <w:pPr>
        <w:jc w:val="both"/>
      </w:pPr>
      <w:r w:rsidRPr="00D247DC">
        <w:t xml:space="preserve">33. </w:t>
      </w:r>
      <w:r w:rsidRPr="000E5ABC">
        <w:t>Ч</w:t>
      </w:r>
      <w:r>
        <w:t>истый внутренний продукт ЧВП</w:t>
      </w:r>
      <w:r w:rsidRPr="000E5ABC">
        <w:t xml:space="preserve"> при условии, что </w:t>
      </w:r>
      <w:r>
        <w:t xml:space="preserve">валовой внутренний продукт </w:t>
      </w:r>
      <w:r w:rsidRPr="000E5ABC">
        <w:t xml:space="preserve">равен ВВП ден. ед., амортизационные отчисления </w:t>
      </w:r>
      <w:r>
        <w:t>АО</w:t>
      </w:r>
      <w:r w:rsidRPr="000E5ABC">
        <w:t xml:space="preserve"> ден. ед., трансфертные платежи </w:t>
      </w:r>
      <w:r>
        <w:t>Трансф.</w:t>
      </w:r>
      <w:r w:rsidRPr="000E5ABC">
        <w:t> </w:t>
      </w:r>
      <w:r>
        <w:t xml:space="preserve"> </w:t>
      </w:r>
      <w:r w:rsidRPr="000E5ABC">
        <w:t xml:space="preserve">ден. ед., потребительские расходы </w:t>
      </w:r>
      <w:r>
        <w:t>С</w:t>
      </w:r>
      <w:r w:rsidRPr="000E5ABC">
        <w:t> ден. ед., составит ____ ден. 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89"/>
      </w:tblGrid>
      <w:tr w:rsidR="005903E9" w:rsidTr="00860A8D">
        <w:tc>
          <w:tcPr>
            <w:tcW w:w="172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30691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0E5ABC">
              <w:t>ВВП</w:t>
            </w:r>
            <w:r>
              <w:t xml:space="preserve">, </w:t>
            </w:r>
            <w:r w:rsidRPr="000E5ABC">
              <w:t>ден. 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15000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>
              <w:t xml:space="preserve">С, </w:t>
            </w:r>
            <w:r w:rsidRPr="000E5ABC">
              <w:t>ден. 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6000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>
              <w:t xml:space="preserve">Трансф., </w:t>
            </w:r>
            <w:r w:rsidRPr="000E5ABC">
              <w:t>ден. 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900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 xml:space="preserve">АО, </w:t>
            </w:r>
            <w:r w:rsidRPr="000E5ABC">
              <w:t>ден. 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4478</w:t>
            </w:r>
          </w:p>
        </w:tc>
      </w:tr>
    </w:tbl>
    <w:p w:rsidR="005903E9" w:rsidRDefault="005903E9" w:rsidP="005903E9">
      <w:pPr>
        <w:jc w:val="both"/>
        <w:rPr>
          <w:b/>
        </w:rPr>
      </w:pPr>
    </w:p>
    <w:p w:rsidR="005903E9" w:rsidRPr="00925AEF" w:rsidRDefault="005903E9" w:rsidP="005903E9">
      <w:pPr>
        <w:pStyle w:val="a3"/>
        <w:ind w:left="0" w:firstLine="0"/>
        <w:jc w:val="both"/>
      </w:pPr>
      <w:r>
        <w:lastRenderedPageBreak/>
        <w:t xml:space="preserve">34. </w:t>
      </w:r>
      <w:r w:rsidRPr="00925AEF">
        <w:t xml:space="preserve">Выпуск товаров и услуг в основных ценах в России в </w:t>
      </w:r>
      <w:smartTag w:uri="urn:schemas-microsoft-com:office:smarttags" w:element="metricconverter">
        <w:smartTagPr>
          <w:attr w:name="ProductID" w:val="2012 г"/>
        </w:smartTagPr>
        <w:r w:rsidRPr="00925AEF">
          <w:t>201</w:t>
        </w:r>
        <w:r>
          <w:t>2</w:t>
        </w:r>
        <w:r w:rsidRPr="00925AEF">
          <w:t> г</w:t>
        </w:r>
      </w:smartTag>
      <w:r w:rsidRPr="00925AEF">
        <w:t xml:space="preserve">. составил </w:t>
      </w:r>
      <w:r>
        <w:t>ВВ</w:t>
      </w:r>
      <w:r w:rsidRPr="00925AEF">
        <w:t xml:space="preserve"> млрд</w:t>
      </w:r>
      <w:r>
        <w:t>.</w:t>
      </w:r>
      <w:r w:rsidRPr="00925AEF">
        <w:t> р</w:t>
      </w:r>
      <w:r>
        <w:t>уб</w:t>
      </w:r>
      <w:r w:rsidRPr="00925AEF">
        <w:t xml:space="preserve">., налоги на продукты </w:t>
      </w:r>
      <w:r>
        <w:t>НП</w:t>
      </w:r>
      <w:r w:rsidRPr="00925AEF">
        <w:t> млрд</w:t>
      </w:r>
      <w:r>
        <w:t>.</w:t>
      </w:r>
      <w:r w:rsidRPr="00925AEF">
        <w:t> р</w:t>
      </w:r>
      <w:r>
        <w:t>уб</w:t>
      </w:r>
      <w:r w:rsidRPr="00925AEF">
        <w:t xml:space="preserve">., субсидии на продукты </w:t>
      </w:r>
      <w:r>
        <w:t>СП</w:t>
      </w:r>
      <w:r w:rsidRPr="00925AEF">
        <w:t xml:space="preserve"> млрд</w:t>
      </w:r>
      <w:r>
        <w:t>.</w:t>
      </w:r>
      <w:r w:rsidRPr="00925AEF">
        <w:t> р</w:t>
      </w:r>
      <w:r>
        <w:t>уб</w:t>
      </w:r>
      <w:r w:rsidRPr="00925AEF">
        <w:t xml:space="preserve">., промежуточное потребление </w:t>
      </w:r>
      <w:r>
        <w:t xml:space="preserve">ПП </w:t>
      </w:r>
      <w:r w:rsidRPr="00925AEF">
        <w:t>млрд</w:t>
      </w:r>
      <w:r>
        <w:t>.</w:t>
      </w:r>
      <w:r w:rsidRPr="00925AEF">
        <w:t xml:space="preserve"> </w:t>
      </w:r>
      <w:r>
        <w:t>руб</w:t>
      </w:r>
      <w:r w:rsidRPr="00925AEF">
        <w:t>. Валовой внутренний</w:t>
      </w:r>
      <w:r>
        <w:rPr>
          <w:sz w:val="32"/>
          <w:szCs w:val="32"/>
        </w:rPr>
        <w:t xml:space="preserve"> </w:t>
      </w:r>
      <w:r w:rsidRPr="00925AEF">
        <w:t xml:space="preserve">продукт </w:t>
      </w:r>
      <w:r>
        <w:t xml:space="preserve">ВВП </w:t>
      </w:r>
      <w:r w:rsidRPr="00925AEF">
        <w:t xml:space="preserve">в рыночных ценах равен 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89"/>
      </w:tblGrid>
      <w:tr w:rsidR="005903E9" w:rsidTr="00860A8D">
        <w:tc>
          <w:tcPr>
            <w:tcW w:w="172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AD56FA" w:rsidRDefault="005903E9" w:rsidP="00860A8D">
            <w:pPr>
              <w:pStyle w:val="a3"/>
              <w:ind w:left="0" w:firstLine="0"/>
              <w:jc w:val="center"/>
              <w:rPr>
                <w:highlight w:val="red"/>
              </w:rPr>
            </w:pPr>
            <w:r w:rsidRPr="00AD56FA">
              <w:t>ВВ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13245,8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AD56FA" w:rsidRDefault="005903E9" w:rsidP="00860A8D">
            <w:pPr>
              <w:pStyle w:val="a3"/>
              <w:ind w:left="0" w:firstLine="0"/>
              <w:jc w:val="center"/>
              <w:rPr>
                <w:highlight w:val="red"/>
              </w:rPr>
            </w:pPr>
            <w:r w:rsidRPr="00AD56FA">
              <w:t>НП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1185,3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AD56FA" w:rsidRDefault="005903E9" w:rsidP="00860A8D">
            <w:pPr>
              <w:pStyle w:val="a3"/>
              <w:ind w:left="0" w:firstLine="0"/>
              <w:jc w:val="center"/>
              <w:rPr>
                <w:highlight w:val="red"/>
              </w:rPr>
            </w:pPr>
            <w:r w:rsidRPr="00AD56FA">
              <w:t>СП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136,7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AD56FA" w:rsidRDefault="005903E9" w:rsidP="00860A8D">
            <w:pPr>
              <w:pStyle w:val="a3"/>
              <w:ind w:left="0" w:firstLine="0"/>
              <w:jc w:val="center"/>
            </w:pPr>
            <w:r w:rsidRPr="00AD56FA">
              <w:t>ПП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5937,4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</w:pPr>
    </w:p>
    <w:p w:rsidR="005903E9" w:rsidRPr="00B0726D" w:rsidRDefault="005903E9" w:rsidP="005903E9">
      <w:pPr>
        <w:jc w:val="both"/>
      </w:pPr>
      <w:r w:rsidRPr="00B27DD5">
        <w:t xml:space="preserve">35. </w:t>
      </w:r>
      <w:r w:rsidRPr="00B0726D">
        <w:t>Предельная склонность к сбережению составляет МPS. Величина мультипликатора автономных расходов Mr составит 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89"/>
      </w:tblGrid>
      <w:tr w:rsidR="005903E9" w:rsidTr="00860A8D">
        <w:tc>
          <w:tcPr>
            <w:tcW w:w="172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B0726D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  <w:lang w:val="en-US"/>
              </w:rPr>
            </w:pPr>
            <w:r w:rsidRPr="00B0726D">
              <w:t>МPS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0,6</w:t>
            </w:r>
          </w:p>
        </w:tc>
      </w:tr>
    </w:tbl>
    <w:p w:rsidR="005903E9" w:rsidRDefault="005903E9" w:rsidP="005903E9">
      <w:pPr>
        <w:jc w:val="both"/>
        <w:rPr>
          <w:b/>
        </w:rPr>
      </w:pPr>
    </w:p>
    <w:p w:rsidR="005903E9" w:rsidRPr="00B27DD5" w:rsidRDefault="005903E9" w:rsidP="005903E9">
      <w:pPr>
        <w:pStyle w:val="a3"/>
        <w:ind w:left="0" w:right="341" w:firstLine="0"/>
        <w:jc w:val="both"/>
      </w:pPr>
      <w:r w:rsidRPr="00B27DD5">
        <w:t xml:space="preserve">36. В стране с населением </w:t>
      </w:r>
      <w:r w:rsidRPr="00B27DD5">
        <w:rPr>
          <w:lang w:val="en-US"/>
        </w:rPr>
        <w:t>N</w:t>
      </w:r>
      <w:r w:rsidRPr="00B27DD5">
        <w:t xml:space="preserve"> млн. человек численность трудоспособных граждан равна </w:t>
      </w:r>
      <w:r w:rsidRPr="00B27DD5">
        <w:rPr>
          <w:lang w:val="en-US"/>
        </w:rPr>
        <w:t>n</w:t>
      </w:r>
      <w:r w:rsidRPr="00B27DD5">
        <w:t xml:space="preserve">  млн. человек, число занятых составляет </w:t>
      </w:r>
      <w:r w:rsidRPr="00B27DD5">
        <w:rPr>
          <w:lang w:val="en-US"/>
        </w:rPr>
        <w:t>Z</w:t>
      </w:r>
      <w:r w:rsidRPr="00B27DD5">
        <w:t xml:space="preserve"> млн. человек, численность безработных Б млн. человек. Рассчитайте уровень безработицы </w:t>
      </w:r>
      <w:r w:rsidRPr="00B27DD5">
        <w:rPr>
          <w:lang w:val="en-US"/>
        </w:rPr>
        <w:t>Y</w:t>
      </w:r>
      <w:r w:rsidRPr="00B27DD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489"/>
      </w:tblGrid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jc w:val="center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 xml:space="preserve">Вариант </w:t>
            </w:r>
            <w:r w:rsidRPr="00106A9E">
              <w:rPr>
                <w:sz w:val="18"/>
                <w:szCs w:val="18"/>
                <w:lang w:val="en-US"/>
              </w:rPr>
              <w:t>4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  <w:lang w:val="en-US"/>
              </w:rPr>
              <w:t>N</w:t>
            </w:r>
            <w:r w:rsidRPr="00106A9E">
              <w:rPr>
                <w:sz w:val="18"/>
                <w:szCs w:val="18"/>
              </w:rPr>
              <w:t>, млн. человек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470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  <w:lang w:val="en-US"/>
              </w:rPr>
              <w:t>n</w:t>
            </w:r>
            <w:r w:rsidRPr="00106A9E">
              <w:rPr>
                <w:sz w:val="18"/>
                <w:szCs w:val="18"/>
              </w:rPr>
              <w:t>, млн. человек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400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  <w:lang w:val="en-US"/>
              </w:rPr>
              <w:t>Z</w:t>
            </w:r>
            <w:r w:rsidRPr="00106A9E">
              <w:rPr>
                <w:sz w:val="18"/>
                <w:szCs w:val="18"/>
              </w:rPr>
              <w:t>, млн. человек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350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Б, млн. человек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106A9E">
              <w:rPr>
                <w:sz w:val="18"/>
                <w:szCs w:val="18"/>
              </w:rPr>
              <w:t>35</w:t>
            </w:r>
          </w:p>
        </w:tc>
      </w:tr>
    </w:tbl>
    <w:p w:rsidR="005903E9" w:rsidRDefault="005903E9" w:rsidP="005903E9">
      <w:pPr>
        <w:pStyle w:val="a4"/>
        <w:spacing w:after="0"/>
        <w:jc w:val="both"/>
      </w:pPr>
    </w:p>
    <w:p w:rsidR="005903E9" w:rsidRPr="00B27DD5" w:rsidRDefault="005903E9" w:rsidP="005903E9">
      <w:pPr>
        <w:pStyle w:val="a3"/>
        <w:ind w:left="0" w:firstLine="0"/>
        <w:jc w:val="both"/>
      </w:pPr>
      <w:r w:rsidRPr="00B27DD5">
        <w:t xml:space="preserve">37. Фактическая безработица в стране зарегистрирована в размере Б </w:t>
      </w:r>
      <w:r w:rsidRPr="00B27DD5">
        <w:rPr>
          <w:vertAlign w:val="subscript"/>
        </w:rPr>
        <w:t>фактич.</w:t>
      </w:r>
      <w:r w:rsidRPr="00B27DD5">
        <w:t xml:space="preserve"> (%), а ее естественный уровень Б </w:t>
      </w:r>
      <w:r w:rsidRPr="00B27DD5">
        <w:rPr>
          <w:vertAlign w:val="subscript"/>
        </w:rPr>
        <w:t>естеств.</w:t>
      </w:r>
      <w:r w:rsidRPr="00B27DD5">
        <w:t xml:space="preserve"> (%). Если фактический объем ВВП составил </w:t>
      </w:r>
      <w:r w:rsidRPr="00B27DD5">
        <w:rPr>
          <w:lang w:val="en-US"/>
        </w:rPr>
        <w:t>Y</w:t>
      </w:r>
      <w:r w:rsidRPr="00B27DD5">
        <w:rPr>
          <w:i/>
          <w:vertAlign w:val="subscript"/>
        </w:rPr>
        <w:t>факт.</w:t>
      </w:r>
      <w:r w:rsidRPr="00B27DD5">
        <w:t xml:space="preserve">  млрд. евро, а коэффициент Оукена равен К</w:t>
      </w:r>
      <w:r w:rsidRPr="00B27DD5">
        <w:rPr>
          <w:vertAlign w:val="subscript"/>
        </w:rPr>
        <w:t xml:space="preserve">Оукена </w:t>
      </w:r>
      <w:r w:rsidRPr="00B27DD5">
        <w:t>= 2,5, то величина потенциального ВВП (</w:t>
      </w:r>
      <w:r w:rsidRPr="00B27DD5">
        <w:rPr>
          <w:lang w:val="en-US"/>
        </w:rPr>
        <w:t>Y</w:t>
      </w:r>
      <w:r w:rsidRPr="00B27DD5">
        <w:t xml:space="preserve"> </w:t>
      </w:r>
      <w:r w:rsidRPr="00B27DD5">
        <w:rPr>
          <w:vertAlign w:val="subscript"/>
        </w:rPr>
        <w:t xml:space="preserve">потенц.)  </w:t>
      </w:r>
      <w:r w:rsidRPr="00B27DD5">
        <w:t xml:space="preserve">составит ____ млрд. евро.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</w:tblGrid>
      <w:tr w:rsidR="005903E9" w:rsidTr="00860A8D">
        <w:tc>
          <w:tcPr>
            <w:tcW w:w="244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260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244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20"/>
                <w:szCs w:val="20"/>
              </w:rPr>
              <w:t xml:space="preserve">Б </w:t>
            </w:r>
            <w:r w:rsidRPr="00106A9E">
              <w:rPr>
                <w:vertAlign w:val="subscript"/>
              </w:rPr>
              <w:t>фактич.</w:t>
            </w:r>
            <w:r w:rsidRPr="00106A9E">
              <w:rPr>
                <w:sz w:val="20"/>
                <w:szCs w:val="20"/>
              </w:rPr>
              <w:t>,</w:t>
            </w:r>
            <w:r w:rsidRPr="00106A9E">
              <w:rPr>
                <w:sz w:val="20"/>
                <w:szCs w:val="20"/>
                <w:lang w:val="en-US"/>
              </w:rPr>
              <w:t xml:space="preserve"> </w:t>
            </w:r>
            <w:r w:rsidRPr="00106A9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21</w:t>
            </w:r>
          </w:p>
        </w:tc>
      </w:tr>
      <w:tr w:rsidR="005903E9" w:rsidTr="00860A8D">
        <w:tc>
          <w:tcPr>
            <w:tcW w:w="244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</w:rPr>
            </w:pPr>
            <w:r w:rsidRPr="00106A9E">
              <w:rPr>
                <w:sz w:val="20"/>
                <w:szCs w:val="20"/>
              </w:rPr>
              <w:t xml:space="preserve">Б </w:t>
            </w:r>
            <w:r w:rsidRPr="00106A9E">
              <w:rPr>
                <w:vertAlign w:val="subscript"/>
              </w:rPr>
              <w:t>естеств.</w:t>
            </w:r>
            <w:r w:rsidRPr="00E75A84">
              <w:t>,</w:t>
            </w:r>
            <w:r w:rsidRPr="00106A9E">
              <w:rPr>
                <w:vertAlign w:val="subscript"/>
              </w:rPr>
              <w:t xml:space="preserve"> </w:t>
            </w:r>
            <w:r w:rsidRPr="00106A9E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17</w:t>
            </w:r>
          </w:p>
        </w:tc>
      </w:tr>
      <w:tr w:rsidR="005903E9" w:rsidTr="00860A8D">
        <w:tc>
          <w:tcPr>
            <w:tcW w:w="244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  <w:lang w:val="en-US"/>
              </w:rPr>
              <w:t>Y</w:t>
            </w:r>
            <w:r w:rsidRPr="00106A9E">
              <w:rPr>
                <w:i/>
                <w:vertAlign w:val="subscript"/>
              </w:rPr>
              <w:t>факт</w:t>
            </w:r>
            <w:r w:rsidRPr="00106A9E">
              <w:rPr>
                <w:i/>
                <w:sz w:val="20"/>
                <w:szCs w:val="20"/>
                <w:vertAlign w:val="subscript"/>
              </w:rPr>
              <w:t>.</w:t>
            </w:r>
            <w:r w:rsidRPr="00106A9E">
              <w:rPr>
                <w:sz w:val="20"/>
                <w:szCs w:val="20"/>
              </w:rPr>
              <w:t xml:space="preserve"> , млрд. евро</w:t>
            </w:r>
          </w:p>
        </w:tc>
        <w:tc>
          <w:tcPr>
            <w:tcW w:w="1260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110</w:t>
            </w:r>
          </w:p>
        </w:tc>
      </w:tr>
    </w:tbl>
    <w:p w:rsidR="005903E9" w:rsidRDefault="005903E9" w:rsidP="005903E9">
      <w:pPr>
        <w:pStyle w:val="a4"/>
        <w:spacing w:after="0"/>
        <w:rPr>
          <w:sz w:val="20"/>
          <w:szCs w:val="20"/>
        </w:rPr>
      </w:pPr>
    </w:p>
    <w:p w:rsidR="005903E9" w:rsidRPr="00B27DD5" w:rsidRDefault="005903E9" w:rsidP="005903E9">
      <w:pPr>
        <w:jc w:val="both"/>
      </w:pPr>
      <w:r>
        <w:rPr>
          <w:sz w:val="27"/>
          <w:szCs w:val="27"/>
        </w:rPr>
        <w:t xml:space="preserve"> </w:t>
      </w:r>
      <w:r w:rsidRPr="00B27DD5">
        <w:t xml:space="preserve">38. Потенциальный ВВП составил в прошлом году ВВП </w:t>
      </w:r>
      <w:r w:rsidRPr="00B27DD5">
        <w:rPr>
          <w:vertAlign w:val="subscript"/>
        </w:rPr>
        <w:t xml:space="preserve">потенц.,  </w:t>
      </w:r>
      <w:r w:rsidRPr="00B27DD5">
        <w:t xml:space="preserve">млрд. руб., фактический ВВП равен  ВВП </w:t>
      </w:r>
      <w:r w:rsidRPr="00B27DD5">
        <w:rPr>
          <w:vertAlign w:val="subscript"/>
        </w:rPr>
        <w:t>фактич</w:t>
      </w:r>
      <w:r w:rsidRPr="00B27DD5">
        <w:t xml:space="preserve">. млрд. руб. В стране взимаются пропорциональные налоги по ставке </w:t>
      </w:r>
      <w:r w:rsidRPr="00B27DD5">
        <w:rPr>
          <w:lang w:val="en-US"/>
        </w:rPr>
        <w:t>r</w:t>
      </w:r>
      <w:r w:rsidRPr="00B27DD5">
        <w:t xml:space="preserve"> %. Расходы государственного бюджета равны  </w:t>
      </w:r>
      <w:r w:rsidRPr="00B27DD5">
        <w:rPr>
          <w:lang w:val="en-US"/>
        </w:rPr>
        <w:t>G</w:t>
      </w:r>
      <w:r w:rsidRPr="00B27DD5">
        <w:t xml:space="preserve"> млрд. руб. Тогда государственный бюджет будет </w:t>
      </w:r>
      <w:r w:rsidRPr="00B27DD5">
        <w:rPr>
          <w:color w:val="000000"/>
        </w:rPr>
        <w:t>иметь:  (профицит, дефицит, сбалансирован)</w:t>
      </w:r>
      <w:r w:rsidRPr="00B27DD5">
        <w:t xml:space="preserve"> ……</w:t>
      </w:r>
      <w:r w:rsidRPr="00B27DD5">
        <w:rPr>
          <w:color w:val="000000"/>
        </w:rPr>
        <w:t xml:space="preserve"> млрд.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489"/>
      </w:tblGrid>
      <w:tr w:rsidR="005903E9" w:rsidTr="00860A8D">
        <w:tc>
          <w:tcPr>
            <w:tcW w:w="148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20"/>
                <w:szCs w:val="20"/>
              </w:rPr>
              <w:t xml:space="preserve">ВВП </w:t>
            </w:r>
            <w:r w:rsidRPr="00106A9E">
              <w:rPr>
                <w:sz w:val="20"/>
                <w:szCs w:val="20"/>
                <w:vertAlign w:val="subscript"/>
              </w:rPr>
              <w:t xml:space="preserve">потенц., </w:t>
            </w:r>
            <w:r w:rsidRPr="00106A9E">
              <w:rPr>
                <w:sz w:val="18"/>
                <w:szCs w:val="18"/>
              </w:rPr>
              <w:t>млрд. руб.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630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20"/>
                <w:szCs w:val="20"/>
              </w:rPr>
              <w:t xml:space="preserve">ВВП </w:t>
            </w:r>
            <w:r w:rsidRPr="00106A9E">
              <w:rPr>
                <w:sz w:val="20"/>
                <w:szCs w:val="20"/>
                <w:vertAlign w:val="subscript"/>
              </w:rPr>
              <w:t xml:space="preserve">фактич, </w:t>
            </w:r>
            <w:r w:rsidRPr="00106A9E">
              <w:rPr>
                <w:sz w:val="18"/>
                <w:szCs w:val="18"/>
              </w:rPr>
              <w:t>млрд. руб.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570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 w:rsidRPr="00106A9E">
              <w:rPr>
                <w:sz w:val="20"/>
                <w:szCs w:val="20"/>
                <w:lang w:val="en-US"/>
              </w:rPr>
              <w:t>r</w:t>
            </w:r>
            <w:r w:rsidRPr="00106A9E">
              <w:rPr>
                <w:sz w:val="20"/>
                <w:szCs w:val="20"/>
              </w:rPr>
              <w:t>, %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19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  <w:lang w:val="en-US"/>
              </w:rPr>
              <w:t>G</w:t>
            </w:r>
            <w:r w:rsidRPr="00106A9E">
              <w:rPr>
                <w:sz w:val="20"/>
                <w:szCs w:val="20"/>
              </w:rPr>
              <w:t xml:space="preserve">, </w:t>
            </w:r>
            <w:r w:rsidRPr="00106A9E">
              <w:rPr>
                <w:sz w:val="18"/>
                <w:szCs w:val="18"/>
              </w:rPr>
              <w:t>млрд. руб.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110</w:t>
            </w:r>
          </w:p>
        </w:tc>
      </w:tr>
    </w:tbl>
    <w:p w:rsidR="005903E9" w:rsidRDefault="005903E9" w:rsidP="005903E9">
      <w:pPr>
        <w:pStyle w:val="a3"/>
        <w:ind w:left="0" w:firstLine="0"/>
        <w:jc w:val="both"/>
        <w:rPr>
          <w:b/>
          <w:sz w:val="28"/>
          <w:szCs w:val="28"/>
        </w:rPr>
      </w:pPr>
    </w:p>
    <w:p w:rsidR="005903E9" w:rsidRPr="00B27DD5" w:rsidRDefault="005903E9" w:rsidP="005903E9">
      <w:pPr>
        <w:pStyle w:val="a3"/>
        <w:ind w:left="0" w:firstLine="0"/>
        <w:jc w:val="both"/>
      </w:pPr>
      <w:r w:rsidRPr="00B27DD5">
        <w:t xml:space="preserve">39. Если в Республике Гига 1 тройская унция золота стоит «Р </w:t>
      </w:r>
      <w:r w:rsidRPr="00B27DD5">
        <w:rPr>
          <w:vertAlign w:val="subscript"/>
        </w:rPr>
        <w:t xml:space="preserve">золота, </w:t>
      </w:r>
      <w:r w:rsidRPr="00B27DD5">
        <w:t xml:space="preserve">реалов», а в Республике Нано </w:t>
      </w:r>
      <w:r>
        <w:t xml:space="preserve">   </w:t>
      </w:r>
      <w:r w:rsidRPr="00B27DD5">
        <w:t xml:space="preserve">«Р </w:t>
      </w:r>
      <w:r w:rsidRPr="00B27DD5">
        <w:rPr>
          <w:vertAlign w:val="subscript"/>
        </w:rPr>
        <w:t xml:space="preserve">золота, </w:t>
      </w:r>
      <w:r w:rsidRPr="00B27DD5">
        <w:t>лир», то номинальный валютный курс «К» лиры равен ____ реал(-а).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489"/>
      </w:tblGrid>
      <w:tr w:rsidR="005903E9" w:rsidTr="00860A8D">
        <w:tc>
          <w:tcPr>
            <w:tcW w:w="148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lastRenderedPageBreak/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20"/>
                <w:szCs w:val="20"/>
              </w:rPr>
              <w:t xml:space="preserve">Р </w:t>
            </w:r>
            <w:r w:rsidRPr="00106A9E">
              <w:rPr>
                <w:sz w:val="20"/>
                <w:szCs w:val="20"/>
                <w:vertAlign w:val="subscript"/>
              </w:rPr>
              <w:t xml:space="preserve">золота, </w:t>
            </w:r>
            <w:r w:rsidRPr="00106A9E">
              <w:rPr>
                <w:sz w:val="20"/>
                <w:szCs w:val="20"/>
              </w:rPr>
              <w:t>реалов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240</w:t>
            </w:r>
          </w:p>
        </w:tc>
      </w:tr>
      <w:tr w:rsidR="005903E9" w:rsidTr="00860A8D">
        <w:tc>
          <w:tcPr>
            <w:tcW w:w="148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20"/>
                <w:szCs w:val="20"/>
              </w:rPr>
              <w:t xml:space="preserve">Р </w:t>
            </w:r>
            <w:r w:rsidRPr="00106A9E">
              <w:rPr>
                <w:sz w:val="20"/>
                <w:szCs w:val="20"/>
                <w:vertAlign w:val="subscript"/>
              </w:rPr>
              <w:t xml:space="preserve">золота, </w:t>
            </w:r>
            <w:r w:rsidRPr="00106A9E">
              <w:rPr>
                <w:sz w:val="20"/>
                <w:szCs w:val="20"/>
              </w:rPr>
              <w:t>лир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600</w:t>
            </w:r>
          </w:p>
        </w:tc>
      </w:tr>
    </w:tbl>
    <w:p w:rsidR="005903E9" w:rsidRDefault="005903E9" w:rsidP="005903E9">
      <w:pPr>
        <w:pStyle w:val="a4"/>
        <w:spacing w:after="0"/>
        <w:rPr>
          <w:sz w:val="20"/>
          <w:szCs w:val="20"/>
        </w:rPr>
      </w:pPr>
    </w:p>
    <w:p w:rsidR="005903E9" w:rsidRPr="00B27DD5" w:rsidRDefault="005903E9" w:rsidP="005903E9">
      <w:pPr>
        <w:pStyle w:val="a3"/>
        <w:ind w:left="0" w:firstLine="0"/>
      </w:pPr>
      <w:r w:rsidRPr="00B27DD5">
        <w:t xml:space="preserve">40. Номинальный ВВП составил за год «ВВП </w:t>
      </w:r>
      <w:r w:rsidRPr="00B27DD5">
        <w:rPr>
          <w:vertAlign w:val="subscript"/>
        </w:rPr>
        <w:t>номин.</w:t>
      </w:r>
      <w:r w:rsidRPr="00B27DD5">
        <w:t xml:space="preserve">» денежных единиц, реальный ВВП – «ВВП </w:t>
      </w:r>
      <w:r w:rsidRPr="00B27DD5">
        <w:rPr>
          <w:vertAlign w:val="subscript"/>
        </w:rPr>
        <w:t>реал.</w:t>
      </w:r>
      <w:r w:rsidRPr="00B27DD5">
        <w:t>» ден. ед., тогда цены за год изменились (снизились, повысились) на _______%.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89"/>
      </w:tblGrid>
      <w:tr w:rsidR="005903E9" w:rsidTr="00860A8D">
        <w:tc>
          <w:tcPr>
            <w:tcW w:w="172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106A9E">
              <w:rPr>
                <w:sz w:val="22"/>
                <w:szCs w:val="22"/>
              </w:rP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Pr="00106A9E" w:rsidRDefault="005903E9" w:rsidP="00860A8D">
            <w:pPr>
              <w:jc w:val="center"/>
            </w:pPr>
            <w:r w:rsidRPr="00106A9E"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18"/>
                <w:szCs w:val="18"/>
              </w:rPr>
              <w:t xml:space="preserve">ВВП </w:t>
            </w:r>
            <w:r w:rsidRPr="00106A9E">
              <w:rPr>
                <w:sz w:val="18"/>
                <w:szCs w:val="18"/>
                <w:vertAlign w:val="subscript"/>
              </w:rPr>
              <w:t xml:space="preserve">номин., </w:t>
            </w:r>
            <w:r w:rsidRPr="00106A9E">
              <w:rPr>
                <w:sz w:val="18"/>
                <w:szCs w:val="18"/>
              </w:rPr>
              <w:t>ден. 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1750</w:t>
            </w:r>
          </w:p>
        </w:tc>
      </w:tr>
      <w:tr w:rsidR="005903E9" w:rsidTr="00860A8D">
        <w:tc>
          <w:tcPr>
            <w:tcW w:w="1728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 w:rsidRPr="00106A9E">
              <w:rPr>
                <w:sz w:val="20"/>
                <w:szCs w:val="20"/>
              </w:rPr>
              <w:t xml:space="preserve">ВВП </w:t>
            </w:r>
            <w:r w:rsidRPr="00106A9E">
              <w:rPr>
                <w:sz w:val="20"/>
                <w:szCs w:val="20"/>
                <w:vertAlign w:val="subscript"/>
              </w:rPr>
              <w:t xml:space="preserve">реал., </w:t>
            </w:r>
            <w:r w:rsidRPr="00106A9E">
              <w:rPr>
                <w:sz w:val="18"/>
                <w:szCs w:val="18"/>
              </w:rPr>
              <w:t>ден. 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1346</w:t>
            </w:r>
          </w:p>
        </w:tc>
      </w:tr>
    </w:tbl>
    <w:p w:rsidR="005903E9" w:rsidRDefault="005903E9" w:rsidP="005903E9">
      <w:pPr>
        <w:jc w:val="both"/>
        <w:rPr>
          <w:sz w:val="20"/>
          <w:szCs w:val="20"/>
        </w:rPr>
      </w:pPr>
    </w:p>
    <w:p w:rsidR="005903E9" w:rsidRPr="006002AC" w:rsidRDefault="005903E9" w:rsidP="005903E9">
      <w:pPr>
        <w:jc w:val="both"/>
      </w:pPr>
      <w:r w:rsidRPr="00B27DD5">
        <w:t>41. В</w:t>
      </w:r>
      <w:r w:rsidRPr="006002AC">
        <w:t xml:space="preserve"> некотором государстве доходы бюджета составили </w:t>
      </w:r>
      <w:r>
        <w:t>«</w:t>
      </w:r>
      <w:r w:rsidRPr="00907E5A">
        <w:t>Доходы</w:t>
      </w:r>
      <w:r>
        <w:t>»</w:t>
      </w:r>
      <w:r w:rsidRPr="006002AC">
        <w:t xml:space="preserve"> ден. ед., расходы бюджета  </w:t>
      </w:r>
      <w:r>
        <w:t>«Ра</w:t>
      </w:r>
      <w:r w:rsidRPr="006002AC">
        <w:t>сходы</w:t>
      </w:r>
      <w:r>
        <w:t>»</w:t>
      </w:r>
      <w:r w:rsidRPr="006002AC">
        <w:t xml:space="preserve"> ден. ед., деньги внебюджетных фондов </w:t>
      </w:r>
      <w:r>
        <w:t>«Внебюдж. фонд»</w:t>
      </w:r>
      <w:r w:rsidRPr="006002AC">
        <w:t xml:space="preserve"> ден. ед., государственный долг </w:t>
      </w:r>
      <w:r>
        <w:t xml:space="preserve">«Гос.долг» </w:t>
      </w:r>
      <w:r w:rsidRPr="006002AC">
        <w:t xml:space="preserve">ден. ед., платежи по госдолгу – </w:t>
      </w:r>
      <w:r w:rsidRPr="00E10C7E">
        <w:t>r</w:t>
      </w:r>
      <w:r w:rsidRPr="006002AC">
        <w:t xml:space="preserve">% в год. Первичный дефицит бюджета составляет ____ ден. ед.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476"/>
      </w:tblGrid>
      <w:tr w:rsidR="005903E9" w:rsidTr="00860A8D">
        <w:tc>
          <w:tcPr>
            <w:tcW w:w="1972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76" w:type="dxa"/>
            <w:shd w:val="clear" w:color="auto" w:fill="auto"/>
          </w:tcPr>
          <w:p w:rsidR="005903E9" w:rsidRDefault="005903E9" w:rsidP="00860A8D">
            <w:pPr>
              <w:jc w:val="both"/>
            </w:pPr>
            <w:r>
              <w:t xml:space="preserve">Вариант </w:t>
            </w:r>
            <w:r w:rsidRPr="00106A9E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972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</w:pPr>
            <w:r w:rsidRPr="00980012">
              <w:t>Доходы, ден. ед.</w:t>
            </w:r>
          </w:p>
        </w:tc>
        <w:tc>
          <w:tcPr>
            <w:tcW w:w="1476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jc w:val="center"/>
            </w:pPr>
            <w:r w:rsidRPr="00980012">
              <w:t>350</w:t>
            </w:r>
          </w:p>
        </w:tc>
      </w:tr>
      <w:tr w:rsidR="005903E9" w:rsidTr="00860A8D">
        <w:trPr>
          <w:trHeight w:val="181"/>
        </w:trPr>
        <w:tc>
          <w:tcPr>
            <w:tcW w:w="1972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rPr>
                <w:color w:val="FFFFFF"/>
              </w:rPr>
            </w:pPr>
            <w:r w:rsidRPr="00980012">
              <w:t>Расходы, ден. ед.</w:t>
            </w:r>
          </w:p>
        </w:tc>
        <w:tc>
          <w:tcPr>
            <w:tcW w:w="1476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jc w:val="center"/>
            </w:pPr>
            <w:r w:rsidRPr="00980012">
              <w:t>420</w:t>
            </w:r>
          </w:p>
        </w:tc>
      </w:tr>
      <w:tr w:rsidR="005903E9" w:rsidTr="00860A8D">
        <w:tc>
          <w:tcPr>
            <w:tcW w:w="1972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rPr>
                <w:color w:val="FFFFFF"/>
              </w:rPr>
            </w:pPr>
            <w:r w:rsidRPr="00980012">
              <w:t>Внебюдж. фонд, ден. ед.</w:t>
            </w:r>
          </w:p>
        </w:tc>
        <w:tc>
          <w:tcPr>
            <w:tcW w:w="1476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jc w:val="center"/>
            </w:pPr>
            <w:r w:rsidRPr="00980012">
              <w:t>45</w:t>
            </w:r>
          </w:p>
        </w:tc>
      </w:tr>
      <w:tr w:rsidR="005903E9" w:rsidTr="00860A8D">
        <w:tc>
          <w:tcPr>
            <w:tcW w:w="1972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rPr>
                <w:color w:val="FFFFFF"/>
              </w:rPr>
            </w:pPr>
            <w:r w:rsidRPr="00980012">
              <w:t>Гос.долг, ден. ед.</w:t>
            </w:r>
          </w:p>
        </w:tc>
        <w:tc>
          <w:tcPr>
            <w:tcW w:w="1476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jc w:val="center"/>
            </w:pPr>
            <w:r w:rsidRPr="00980012">
              <w:t>230</w:t>
            </w:r>
          </w:p>
        </w:tc>
      </w:tr>
      <w:tr w:rsidR="005903E9" w:rsidTr="00860A8D">
        <w:tc>
          <w:tcPr>
            <w:tcW w:w="1972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rPr>
                <w:lang w:val="en-US"/>
              </w:rPr>
            </w:pPr>
            <w:r w:rsidRPr="00980012">
              <w:t>r, %</w:t>
            </w:r>
          </w:p>
        </w:tc>
        <w:tc>
          <w:tcPr>
            <w:tcW w:w="1476" w:type="dxa"/>
            <w:shd w:val="clear" w:color="auto" w:fill="auto"/>
          </w:tcPr>
          <w:p w:rsidR="005903E9" w:rsidRPr="00980012" w:rsidRDefault="005903E9" w:rsidP="00860A8D">
            <w:pPr>
              <w:pStyle w:val="a3"/>
              <w:ind w:left="0" w:firstLine="0"/>
              <w:jc w:val="center"/>
            </w:pPr>
            <w:r w:rsidRPr="00980012">
              <w:t>15</w:t>
            </w:r>
          </w:p>
        </w:tc>
      </w:tr>
    </w:tbl>
    <w:p w:rsidR="005903E9" w:rsidRDefault="005903E9" w:rsidP="005903E9">
      <w:pPr>
        <w:pStyle w:val="a4"/>
        <w:spacing w:after="0"/>
        <w:rPr>
          <w:sz w:val="20"/>
          <w:szCs w:val="20"/>
        </w:rPr>
      </w:pPr>
    </w:p>
    <w:p w:rsidR="005903E9" w:rsidRPr="006002AC" w:rsidRDefault="005903E9" w:rsidP="005903E9">
      <w:pPr>
        <w:jc w:val="both"/>
      </w:pPr>
      <w:r w:rsidRPr="00980012">
        <w:t>42. Личный</w:t>
      </w:r>
      <w:r w:rsidRPr="006002AC">
        <w:t xml:space="preserve"> располагаемый доход при условии, что ВВП равен </w:t>
      </w:r>
      <w:r>
        <w:t>«</w:t>
      </w:r>
      <w:r w:rsidRPr="006002AC">
        <w:t>ВВП</w:t>
      </w:r>
      <w:r>
        <w:t>»</w:t>
      </w:r>
      <w:r w:rsidRPr="006002AC">
        <w:t xml:space="preserve"> ден. ед., амортизационные отчисления </w:t>
      </w:r>
      <w:r>
        <w:t>«Амортизация»</w:t>
      </w:r>
      <w:r w:rsidRPr="006002AC">
        <w:t xml:space="preserve"> ден. ед., трансфертные платежи </w:t>
      </w:r>
      <w:r>
        <w:t>«Трансф.»</w:t>
      </w:r>
      <w:r w:rsidRPr="006002AC">
        <w:t xml:space="preserve"> ден. ед., косвенные налоги </w:t>
      </w:r>
      <w:r>
        <w:t>«Косв.налоги»</w:t>
      </w:r>
      <w:r w:rsidRPr="006002AC">
        <w:t xml:space="preserve"> ден. ед., индивидуальные налоги </w:t>
      </w:r>
      <w:r>
        <w:t>«Индив.налоги»</w:t>
      </w:r>
      <w:r w:rsidRPr="006002AC">
        <w:t> ден. ед</w:t>
      </w:r>
      <w:r>
        <w:t>.</w:t>
      </w:r>
      <w:r w:rsidRPr="006002AC">
        <w:t xml:space="preserve">, взносы на социальное страхование </w:t>
      </w:r>
      <w:r>
        <w:t>«Соц.страх»</w:t>
      </w:r>
      <w:r w:rsidRPr="006002AC">
        <w:t xml:space="preserve"> ден. ед., составит </w:t>
      </w:r>
      <w:r>
        <w:t xml:space="preserve">ЛРД  </w:t>
      </w:r>
      <w:r w:rsidRPr="006002AC">
        <w:t>_____ ден. 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1411"/>
      </w:tblGrid>
      <w:tr w:rsidR="005903E9" w:rsidTr="00860A8D">
        <w:tc>
          <w:tcPr>
            <w:tcW w:w="240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11" w:type="dxa"/>
            <w:shd w:val="clear" w:color="auto" w:fill="auto"/>
          </w:tcPr>
          <w:p w:rsidR="005903E9" w:rsidRPr="00980012" w:rsidRDefault="005903E9" w:rsidP="00860A8D">
            <w:pPr>
              <w:jc w:val="both"/>
            </w:pPr>
            <w:r w:rsidRPr="00980012">
              <w:t xml:space="preserve">Вариант </w:t>
            </w:r>
            <w:r w:rsidRPr="00980012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  <w:lang w:val="en-US"/>
              </w:rPr>
            </w:pPr>
            <w:r w:rsidRPr="006002AC">
              <w:t>ВВП</w:t>
            </w:r>
            <w:r>
              <w:t xml:space="preserve">, </w:t>
            </w:r>
            <w:r w:rsidRPr="006002AC">
              <w:t>ден. ед</w:t>
            </w:r>
            <w:r>
              <w:t>.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8300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18"/>
                <w:szCs w:val="18"/>
                <w:highlight w:val="red"/>
              </w:rPr>
            </w:pPr>
            <w:r>
              <w:t xml:space="preserve">Амортизация, </w:t>
            </w:r>
            <w:r w:rsidRPr="006002AC">
              <w:t>ден. ед</w:t>
            </w:r>
            <w:r>
              <w:t>.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790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>
              <w:t xml:space="preserve">Трансф., </w:t>
            </w:r>
            <w:r w:rsidRPr="006002AC">
              <w:t>ден.ед</w:t>
            </w:r>
            <w:r>
              <w:t xml:space="preserve">. 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800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>
              <w:t>Косв.налоги,</w:t>
            </w:r>
            <w:r w:rsidRPr="006002AC">
              <w:t> ден. </w:t>
            </w:r>
            <w:r>
              <w:t>е</w:t>
            </w:r>
            <w:r w:rsidRPr="006002AC">
              <w:t>д</w:t>
            </w:r>
            <w:r>
              <w:t>.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440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>
              <w:t>Индив.налог,</w:t>
            </w:r>
            <w:r w:rsidRPr="006002AC">
              <w:t> ден. ед</w:t>
            </w:r>
            <w:r>
              <w:t>.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620</w:t>
            </w:r>
          </w:p>
        </w:tc>
      </w:tr>
      <w:tr w:rsidR="005903E9" w:rsidTr="00860A8D">
        <w:tc>
          <w:tcPr>
            <w:tcW w:w="2401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  <w:highlight w:val="red"/>
              </w:rPr>
            </w:pPr>
            <w:r>
              <w:t>Соц.страх,</w:t>
            </w:r>
            <w:r w:rsidRPr="006002AC">
              <w:t> ден. ед</w:t>
            </w:r>
            <w:r>
              <w:t>.</w:t>
            </w:r>
          </w:p>
        </w:tc>
        <w:tc>
          <w:tcPr>
            <w:tcW w:w="1411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650</w:t>
            </w:r>
          </w:p>
        </w:tc>
      </w:tr>
    </w:tbl>
    <w:p w:rsidR="005903E9" w:rsidRPr="006A3773" w:rsidRDefault="005903E9" w:rsidP="005903E9">
      <w:pPr>
        <w:jc w:val="both"/>
        <w:rPr>
          <w:b/>
          <w:i/>
          <w:sz w:val="28"/>
          <w:szCs w:val="28"/>
        </w:rPr>
      </w:pPr>
    </w:p>
    <w:p w:rsidR="005903E9" w:rsidRPr="0080248F" w:rsidRDefault="005903E9" w:rsidP="005903E9">
      <w:pPr>
        <w:pStyle w:val="a4"/>
        <w:jc w:val="both"/>
      </w:pPr>
      <w:r w:rsidRPr="0080248F">
        <w:t>43. Предположим, что потребительская корзина американца ПК Америк. стоит «ПК Америк.», долларов, а россиянина – «ПК Россия» рублей. Номинальный обменный курс рубля  «Курс</w:t>
      </w:r>
      <w:r w:rsidRPr="0080248F">
        <w:rPr>
          <w:vertAlign w:val="subscript"/>
        </w:rPr>
        <w:t xml:space="preserve"> номинал</w:t>
      </w:r>
      <w:r w:rsidRPr="0080248F">
        <w:t xml:space="preserve">» рублей за доллар. Реальный обменный курс рубля составит «Курс </w:t>
      </w:r>
      <w:r w:rsidRPr="0080248F">
        <w:rPr>
          <w:vertAlign w:val="subscript"/>
        </w:rPr>
        <w:t>реал.</w:t>
      </w:r>
      <w:r w:rsidRPr="0080248F">
        <w:t>»…..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89"/>
      </w:tblGrid>
      <w:tr w:rsidR="005903E9" w:rsidTr="00860A8D">
        <w:tc>
          <w:tcPr>
            <w:tcW w:w="190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Pr="00AD55A4" w:rsidRDefault="005903E9" w:rsidP="00860A8D">
            <w:pPr>
              <w:jc w:val="both"/>
            </w:pPr>
            <w:r w:rsidRPr="00AD55A4">
              <w:t xml:space="preserve">Вариант </w:t>
            </w:r>
            <w:r w:rsidRPr="00AD55A4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AD55A4" w:rsidRDefault="005903E9" w:rsidP="00860A8D">
            <w:pPr>
              <w:pStyle w:val="a3"/>
              <w:ind w:left="0" w:firstLine="0"/>
              <w:rPr>
                <w:highlight w:val="red"/>
                <w:lang w:val="en-US"/>
              </w:rPr>
            </w:pPr>
            <w:r w:rsidRPr="00AD55A4">
              <w:t xml:space="preserve">ПК Америк., </w:t>
            </w:r>
            <w:r w:rsidRPr="00AD55A4">
              <w:rPr>
                <w:lang w:val="en-US"/>
              </w:rPr>
              <w:t>$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270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AD55A4" w:rsidRDefault="005903E9" w:rsidP="00860A8D">
            <w:pPr>
              <w:pStyle w:val="a3"/>
              <w:ind w:left="0" w:firstLine="0"/>
              <w:rPr>
                <w:highlight w:val="red"/>
              </w:rPr>
            </w:pPr>
            <w:r w:rsidRPr="00AD55A4">
              <w:t>ПК Россия, руб.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7344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AD55A4" w:rsidRDefault="005903E9" w:rsidP="00860A8D">
            <w:pPr>
              <w:pStyle w:val="a3"/>
              <w:ind w:left="0" w:firstLine="0"/>
              <w:rPr>
                <w:sz w:val="22"/>
                <w:szCs w:val="22"/>
                <w:highlight w:val="red"/>
              </w:rPr>
            </w:pPr>
            <w:r w:rsidRPr="00AD55A4">
              <w:rPr>
                <w:sz w:val="22"/>
                <w:szCs w:val="22"/>
              </w:rPr>
              <w:lastRenderedPageBreak/>
              <w:t xml:space="preserve">Курс </w:t>
            </w:r>
            <w:r w:rsidRPr="00AD55A4">
              <w:rPr>
                <w:sz w:val="22"/>
                <w:szCs w:val="22"/>
                <w:vertAlign w:val="subscript"/>
              </w:rPr>
              <w:t>номинал.</w:t>
            </w:r>
            <w:r w:rsidRPr="00AD55A4">
              <w:rPr>
                <w:sz w:val="22"/>
                <w:szCs w:val="22"/>
              </w:rPr>
              <w:t>, руб.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34</w:t>
            </w:r>
          </w:p>
        </w:tc>
      </w:tr>
    </w:tbl>
    <w:p w:rsidR="005903E9" w:rsidRDefault="005903E9" w:rsidP="005903E9">
      <w:pPr>
        <w:pStyle w:val="a4"/>
        <w:spacing w:after="0"/>
        <w:rPr>
          <w:sz w:val="20"/>
          <w:szCs w:val="20"/>
        </w:rPr>
      </w:pPr>
    </w:p>
    <w:p w:rsidR="005903E9" w:rsidRPr="0080248F" w:rsidRDefault="005903E9" w:rsidP="005903E9">
      <w:pPr>
        <w:jc w:val="both"/>
        <w:rPr>
          <w:color w:val="000000"/>
        </w:rPr>
      </w:pPr>
      <w:r w:rsidRPr="0080248F">
        <w:t xml:space="preserve">44. </w:t>
      </w:r>
      <w:r w:rsidRPr="0080248F">
        <w:rPr>
          <w:color w:val="000000"/>
        </w:rPr>
        <w:t xml:space="preserve">Государственные закупки товаров и услуг составили </w:t>
      </w:r>
      <w:r w:rsidRPr="0080248F">
        <w:rPr>
          <w:lang w:val="en-US"/>
        </w:rPr>
        <w:t>G</w:t>
      </w:r>
      <w:r w:rsidRPr="0080248F">
        <w:rPr>
          <w:color w:val="000000"/>
        </w:rPr>
        <w:t xml:space="preserve"> ден. ед., трансферты – «</w:t>
      </w:r>
      <w:r w:rsidRPr="0080248F">
        <w:t>Трансф.»</w:t>
      </w:r>
      <w:r w:rsidRPr="0080248F">
        <w:rPr>
          <w:color w:val="000000"/>
        </w:rPr>
        <w:t xml:space="preserve"> ден. ед., налоговые поступления </w:t>
      </w:r>
      <w:r w:rsidRPr="0080248F">
        <w:t>Тах</w:t>
      </w:r>
      <w:r w:rsidRPr="0080248F">
        <w:rPr>
          <w:color w:val="000000"/>
        </w:rPr>
        <w:t xml:space="preserve"> ден. ед., государственный бюджет сведен с (дефицитом, профицитом, сбалансирован)__________ ден.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89"/>
      </w:tblGrid>
      <w:tr w:rsidR="005903E9" w:rsidTr="00860A8D">
        <w:tc>
          <w:tcPr>
            <w:tcW w:w="1908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</w:pPr>
            <w:r>
              <w:t>№ Варианта</w:t>
            </w:r>
          </w:p>
        </w:tc>
        <w:tc>
          <w:tcPr>
            <w:tcW w:w="1489" w:type="dxa"/>
            <w:shd w:val="clear" w:color="auto" w:fill="auto"/>
          </w:tcPr>
          <w:p w:rsidR="005903E9" w:rsidRPr="0080248F" w:rsidRDefault="005903E9" w:rsidP="00860A8D">
            <w:pPr>
              <w:jc w:val="both"/>
            </w:pPr>
            <w:r w:rsidRPr="0080248F">
              <w:t xml:space="preserve">Вариант </w:t>
            </w:r>
            <w:r w:rsidRPr="0080248F">
              <w:rPr>
                <w:lang w:val="en-US"/>
              </w:rPr>
              <w:t>4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80248F" w:rsidRDefault="005903E9" w:rsidP="00860A8D">
            <w:pPr>
              <w:pStyle w:val="a3"/>
              <w:ind w:left="0" w:firstLine="0"/>
              <w:rPr>
                <w:highlight w:val="red"/>
                <w:lang w:val="en-US"/>
              </w:rPr>
            </w:pPr>
            <w:r w:rsidRPr="0080248F">
              <w:rPr>
                <w:lang w:val="en-US"/>
              </w:rPr>
              <w:t>G</w:t>
            </w:r>
            <w:r w:rsidRPr="0080248F">
              <w:t xml:space="preserve">, </w:t>
            </w:r>
            <w:r w:rsidRPr="0080248F">
              <w:rPr>
                <w:color w:val="000000"/>
              </w:rPr>
              <w:t>ден. 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150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80248F" w:rsidRDefault="005903E9" w:rsidP="00860A8D">
            <w:pPr>
              <w:pStyle w:val="a3"/>
              <w:ind w:left="0" w:firstLine="0"/>
              <w:rPr>
                <w:sz w:val="22"/>
                <w:szCs w:val="22"/>
                <w:highlight w:val="red"/>
              </w:rPr>
            </w:pPr>
            <w:r w:rsidRPr="0080248F">
              <w:rPr>
                <w:sz w:val="22"/>
                <w:szCs w:val="22"/>
              </w:rPr>
              <w:t xml:space="preserve">Трансф., </w:t>
            </w:r>
            <w:r w:rsidRPr="0080248F">
              <w:rPr>
                <w:color w:val="000000"/>
                <w:sz w:val="22"/>
                <w:szCs w:val="22"/>
              </w:rPr>
              <w:t xml:space="preserve">ден. 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80248F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105</w:t>
            </w:r>
          </w:p>
        </w:tc>
      </w:tr>
      <w:tr w:rsidR="005903E9" w:rsidTr="00860A8D">
        <w:tc>
          <w:tcPr>
            <w:tcW w:w="1908" w:type="dxa"/>
            <w:shd w:val="clear" w:color="auto" w:fill="auto"/>
          </w:tcPr>
          <w:p w:rsidR="005903E9" w:rsidRPr="0080248F" w:rsidRDefault="005903E9" w:rsidP="00860A8D">
            <w:pPr>
              <w:pStyle w:val="a3"/>
              <w:ind w:left="0" w:firstLine="0"/>
              <w:rPr>
                <w:highlight w:val="red"/>
              </w:rPr>
            </w:pPr>
            <w:r w:rsidRPr="0080248F">
              <w:t xml:space="preserve">Тах, </w:t>
            </w:r>
            <w:r w:rsidRPr="0080248F">
              <w:rPr>
                <w:color w:val="000000"/>
              </w:rPr>
              <w:t>ден. ед.</w:t>
            </w:r>
          </w:p>
        </w:tc>
        <w:tc>
          <w:tcPr>
            <w:tcW w:w="1489" w:type="dxa"/>
            <w:shd w:val="clear" w:color="auto" w:fill="auto"/>
          </w:tcPr>
          <w:p w:rsidR="005903E9" w:rsidRDefault="005903E9" w:rsidP="00860A8D">
            <w:pPr>
              <w:pStyle w:val="a3"/>
              <w:ind w:left="0" w:firstLine="0"/>
              <w:jc w:val="center"/>
            </w:pPr>
            <w:r>
              <w:t>260</w:t>
            </w:r>
          </w:p>
        </w:tc>
      </w:tr>
    </w:tbl>
    <w:p w:rsidR="005903E9" w:rsidRDefault="005903E9" w:rsidP="005903E9">
      <w:pPr>
        <w:pStyle w:val="a4"/>
        <w:spacing w:after="0"/>
        <w:rPr>
          <w:sz w:val="20"/>
          <w:szCs w:val="20"/>
        </w:rPr>
      </w:pPr>
    </w:p>
    <w:p w:rsidR="005903E9" w:rsidRPr="0080248F" w:rsidRDefault="005903E9" w:rsidP="005903E9">
      <w:pPr>
        <w:pStyle w:val="a3"/>
        <w:ind w:left="0" w:firstLine="0"/>
        <w:jc w:val="both"/>
      </w:pPr>
      <w:r w:rsidRPr="0080248F">
        <w:t>45. Имеются следующие данные о результатах экономической деятельности в России за отчетный год (в текущих ценах, млрд. руб.):</w:t>
      </w:r>
    </w:p>
    <w:p w:rsidR="005903E9" w:rsidRPr="00AD55A4" w:rsidRDefault="005903E9" w:rsidP="005903E9">
      <w:pPr>
        <w:pStyle w:val="a4"/>
        <w:spacing w:after="0"/>
        <w:jc w:val="right"/>
      </w:pPr>
      <w:r w:rsidRPr="00AD55A4">
        <w:t>Таблица 1</w:t>
      </w:r>
    </w:p>
    <w:p w:rsidR="005903E9" w:rsidRDefault="005903E9" w:rsidP="005903E9">
      <w:pPr>
        <w:pStyle w:val="a4"/>
        <w:spacing w:after="0"/>
        <w:jc w:val="center"/>
      </w:pPr>
      <w:r>
        <w:t>Основные экономические показатели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2912"/>
        <w:gridCol w:w="1051"/>
        <w:gridCol w:w="5121"/>
      </w:tblGrid>
      <w:tr w:rsidR="005903E9" w:rsidRPr="00106A9E" w:rsidTr="00860A8D">
        <w:tc>
          <w:tcPr>
            <w:tcW w:w="487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№ п/п</w:t>
            </w:r>
          </w:p>
        </w:tc>
        <w:tc>
          <w:tcPr>
            <w:tcW w:w="3115" w:type="dxa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Показатель</w:t>
            </w:r>
          </w:p>
        </w:tc>
        <w:tc>
          <w:tcPr>
            <w:tcW w:w="6989" w:type="dxa"/>
            <w:gridSpan w:val="2"/>
            <w:shd w:val="clear" w:color="auto" w:fill="auto"/>
          </w:tcPr>
          <w:p w:rsidR="005903E9" w:rsidRPr="00106A9E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106A9E">
              <w:rPr>
                <w:sz w:val="20"/>
                <w:szCs w:val="20"/>
              </w:rPr>
              <w:t>Отчетный год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3602" w:type="dxa"/>
            <w:gridSpan w:val="2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right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№ варианта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4 вариант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Валовой выпуск в основных ценах (ВВ)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24150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Налоги на продукты (НП)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1830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Субсидии на продукты (СП)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230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Промежуточное потребление (ПП)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11430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Валовая прибыль экономики и валовые смешанные доходы (ВПЭ+ВСД)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5430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Оплата труда наемных работников (ОТ)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6260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Налоги на производство и импорт (ННПИ)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2865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Субсидии на производство и импорт (минус)  (СПИ)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235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9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Расходы на конечное по</w:t>
            </w:r>
            <w:r w:rsidRPr="00D53DE3">
              <w:rPr>
                <w:sz w:val="20"/>
                <w:szCs w:val="20"/>
              </w:rPr>
              <w:softHyphen/>
              <w:t>требление (КП), в том числе (пп9.1+9.2+9.3)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?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9.1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 xml:space="preserve">   - домашних хозяйств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6550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9.2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 xml:space="preserve">   -государствен. учреждений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2420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9.3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 xml:space="preserve">   - некоммерческих организаций, обслуживающих домашние хозяйства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80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10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Валовое накопление основного капитала (включая чистое приобретение ценностей) (ВН)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2435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11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Изменение запасов и материальных оборотных средств (ΔМОС)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340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Импорт товаров и услуг (И)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3155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13</w:t>
            </w: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Экспорт товаров и услуг (Э)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5587</w:t>
            </w:r>
          </w:p>
        </w:tc>
      </w:tr>
      <w:tr w:rsidR="005903E9" w:rsidRPr="00D53DE3" w:rsidTr="00860A8D">
        <w:trPr>
          <w:gridAfter w:val="1"/>
          <w:wAfter w:w="5922" w:type="dxa"/>
        </w:trPr>
        <w:tc>
          <w:tcPr>
            <w:tcW w:w="48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14</w:t>
            </w:r>
          </w:p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Статистическое расхождение (СР)</w:t>
            </w:r>
          </w:p>
        </w:tc>
        <w:tc>
          <w:tcPr>
            <w:tcW w:w="1067" w:type="dxa"/>
            <w:shd w:val="clear" w:color="auto" w:fill="auto"/>
          </w:tcPr>
          <w:p w:rsidR="005903E9" w:rsidRPr="00D53DE3" w:rsidRDefault="005903E9" w:rsidP="00860A8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D53DE3">
              <w:rPr>
                <w:sz w:val="20"/>
                <w:szCs w:val="20"/>
              </w:rPr>
              <w:t>63</w:t>
            </w:r>
          </w:p>
        </w:tc>
      </w:tr>
    </w:tbl>
    <w:p w:rsidR="005903E9" w:rsidRPr="00D53DE3" w:rsidRDefault="005903E9" w:rsidP="005903E9">
      <w:pPr>
        <w:pStyle w:val="a3"/>
        <w:ind w:left="0" w:firstLine="0"/>
        <w:jc w:val="both"/>
      </w:pPr>
      <w:r w:rsidRPr="00D53DE3">
        <w:t xml:space="preserve">Определите: </w:t>
      </w:r>
    </w:p>
    <w:p w:rsidR="005903E9" w:rsidRPr="00AD55A4" w:rsidRDefault="005903E9" w:rsidP="005903E9">
      <w:pPr>
        <w:pStyle w:val="a3"/>
        <w:ind w:left="0" w:firstLine="0"/>
        <w:jc w:val="both"/>
      </w:pPr>
      <w:r w:rsidRPr="00AD55A4">
        <w:t xml:space="preserve">А) валовой внутренний  продукт ВВП </w:t>
      </w:r>
      <w:r w:rsidRPr="00AD55A4">
        <w:rPr>
          <w:b/>
        </w:rPr>
        <w:t xml:space="preserve">тремя </w:t>
      </w:r>
      <w:r w:rsidRPr="00AD55A4">
        <w:t>возможными</w:t>
      </w:r>
      <w:r w:rsidRPr="00AD55A4">
        <w:rPr>
          <w:b/>
        </w:rPr>
        <w:t xml:space="preserve"> </w:t>
      </w:r>
      <w:r w:rsidRPr="00AD55A4">
        <w:t xml:space="preserve">методами (производственным, распределительным и методом конечного использования); </w:t>
      </w:r>
    </w:p>
    <w:p w:rsidR="005903E9" w:rsidRPr="00AD55A4" w:rsidRDefault="005903E9" w:rsidP="005903E9">
      <w:pPr>
        <w:pStyle w:val="a3"/>
        <w:ind w:left="0" w:firstLine="0"/>
        <w:jc w:val="both"/>
      </w:pPr>
      <w:r w:rsidRPr="00AD55A4">
        <w:t xml:space="preserve">Б) структуру ВВП по видам первичных доходов и структуру использования ВВП в отчетном году; </w:t>
      </w:r>
    </w:p>
    <w:p w:rsidR="005903E9" w:rsidRDefault="005903E9" w:rsidP="005903E9">
      <w:pPr>
        <w:pStyle w:val="a3"/>
        <w:ind w:left="0" w:firstLine="0"/>
        <w:jc w:val="both"/>
      </w:pPr>
      <w:r w:rsidRPr="00AD55A4">
        <w:lastRenderedPageBreak/>
        <w:t xml:space="preserve">В) чистый внутренний продукт ЧВП, если известно, что потребление основного капитала составило </w:t>
      </w:r>
      <w:r w:rsidRPr="00AD55A4">
        <w:rPr>
          <w:b/>
        </w:rPr>
        <w:t>6,6%</w:t>
      </w:r>
      <w:r w:rsidRPr="00AD55A4">
        <w:t xml:space="preserve"> общего объема ВВП.</w:t>
      </w:r>
    </w:p>
    <w:p w:rsidR="005903E9" w:rsidRDefault="005903E9" w:rsidP="005903E9">
      <w:pPr>
        <w:pStyle w:val="a3"/>
        <w:ind w:left="0" w:firstLine="0"/>
        <w:jc w:val="both"/>
        <w:rPr>
          <w:b/>
        </w:rPr>
      </w:pPr>
    </w:p>
    <w:p w:rsidR="005903E9" w:rsidRDefault="005903E9"/>
    <w:p w:rsidR="005903E9" w:rsidRDefault="005903E9"/>
    <w:p w:rsidR="005903E9" w:rsidRDefault="005903E9"/>
    <w:sectPr w:rsidR="005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03E9"/>
    <w:rsid w:val="0059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903E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90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903E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90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8515</Characters>
  <Application>Microsoft Office Word</Application>
  <DocSecurity>0</DocSecurity>
  <Lines>70</Lines>
  <Paragraphs>19</Paragraphs>
  <ScaleCrop>false</ScaleCrop>
  <Company>Krokoz™ Inc.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2014-10-24T03:25:00Z</dcterms:created>
  <dcterms:modified xsi:type="dcterms:W3CDTF">2014-10-24T03:28:00Z</dcterms:modified>
</cp:coreProperties>
</file>