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827D3A" w:rsidRDefault="009A3D14" w:rsidP="009A3D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D3A">
        <w:rPr>
          <w:rFonts w:ascii="Times New Roman" w:hAnsi="Times New Roman"/>
          <w:sz w:val="28"/>
          <w:szCs w:val="28"/>
        </w:rPr>
        <w:t xml:space="preserve">516. Колебательный контур состоит из конденсатора емкостью 400 </w:t>
      </w:r>
      <w:proofErr w:type="spellStart"/>
      <w:r w:rsidRPr="00827D3A">
        <w:rPr>
          <w:rFonts w:ascii="Times New Roman" w:hAnsi="Times New Roman"/>
          <w:sz w:val="28"/>
          <w:szCs w:val="28"/>
        </w:rPr>
        <w:t>нФ</w:t>
      </w:r>
      <w:proofErr w:type="spellEnd"/>
      <w:r w:rsidRPr="00827D3A">
        <w:rPr>
          <w:rFonts w:ascii="Times New Roman" w:hAnsi="Times New Roman"/>
          <w:sz w:val="28"/>
          <w:szCs w:val="28"/>
        </w:rPr>
        <w:t xml:space="preserve"> и катушки индуктивностью I </w:t>
      </w:r>
      <w:proofErr w:type="spellStart"/>
      <w:r w:rsidRPr="00827D3A">
        <w:rPr>
          <w:rFonts w:ascii="Times New Roman" w:hAnsi="Times New Roman"/>
          <w:sz w:val="28"/>
          <w:szCs w:val="28"/>
        </w:rPr>
        <w:t>мГн</w:t>
      </w:r>
      <w:proofErr w:type="spellEnd"/>
      <w:r w:rsidRPr="00827D3A">
        <w:rPr>
          <w:rFonts w:ascii="Times New Roman" w:hAnsi="Times New Roman"/>
          <w:sz w:val="28"/>
          <w:szCs w:val="28"/>
        </w:rPr>
        <w:t>. Каково максимальное напряжение на обкладках конденсатора, если максимальная сила тока равна 0,5 А? Записать дифференциальное уравнение для колебаний заряда в этом контуре.</w:t>
      </w:r>
    </w:p>
    <w:p w:rsidR="003C3CC9" w:rsidRDefault="003C3CC9">
      <w:bookmarkStart w:id="0" w:name="_GoBack"/>
      <w:bookmarkEnd w:id="0"/>
    </w:p>
    <w:sectPr w:rsidR="003C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96"/>
    <w:rsid w:val="003C3CC9"/>
    <w:rsid w:val="00837696"/>
    <w:rsid w:val="009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0474-8957-4364-A95B-E488513E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2014-10-23T10:45:00Z</dcterms:created>
  <dcterms:modified xsi:type="dcterms:W3CDTF">2014-10-23T10:45:00Z</dcterms:modified>
</cp:coreProperties>
</file>