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2A" w:rsidRDefault="00E86727">
      <w:r w:rsidRPr="00E86727">
        <w:t xml:space="preserve">скольжение вдоль кривой </w:t>
      </w:r>
      <w:proofErr w:type="spellStart"/>
      <w:r w:rsidRPr="00E86727">
        <w:t>филлипса</w:t>
      </w:r>
      <w:proofErr w:type="spellEnd"/>
      <w:r w:rsidRPr="00E86727">
        <w:t xml:space="preserve"> означает альтернативный выбор между инфляцией безработицей. А возможно ли при помощи этой кривой показать одновременный рост цен и безработицы? как называется такая ситуация в экономике</w:t>
      </w:r>
    </w:p>
    <w:sectPr w:rsidR="00D43C2A" w:rsidSect="00D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27"/>
    <w:rsid w:val="00494428"/>
    <w:rsid w:val="00D43C2A"/>
    <w:rsid w:val="00E8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2014-09-13T08:38:00Z</dcterms:created>
  <dcterms:modified xsi:type="dcterms:W3CDTF">2014-09-13T08:38:00Z</dcterms:modified>
</cp:coreProperties>
</file>