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14" w:rsidRPr="007159F2" w:rsidRDefault="00BD0C14" w:rsidP="007159F2">
      <w:pPr>
        <w:widowControl w:val="0"/>
        <w:shd w:val="clear" w:color="auto" w:fill="FFFFFF"/>
        <w:tabs>
          <w:tab w:val="center" w:pos="9356"/>
        </w:tabs>
        <w:autoSpaceDE w:val="0"/>
        <w:autoSpaceDN w:val="0"/>
        <w:adjustRightInd w:val="0"/>
        <w:spacing w:line="240" w:lineRule="auto"/>
        <w:ind w:right="-1" w:firstLine="567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7159F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Задание 6.</w:t>
      </w:r>
      <w:r w:rsidRPr="007159F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 основании данных, представленных в таблице 5 рассчитать долю влияния экстенсивности и интенсивности материальных ресурсов и оборотных активов на выручку от продаж. Дать оценку.</w:t>
      </w:r>
    </w:p>
    <w:p w:rsidR="00BD0C14" w:rsidRPr="007159F2" w:rsidRDefault="00BD0C14" w:rsidP="007159F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159F2">
        <w:rPr>
          <w:rFonts w:ascii="Times New Roman" w:hAnsi="Times New Roman" w:cs="Times New Roman"/>
          <w:color w:val="000000"/>
          <w:spacing w:val="-6"/>
          <w:sz w:val="24"/>
          <w:szCs w:val="24"/>
        </w:rPr>
        <w:t>Таблица 5</w:t>
      </w:r>
    </w:p>
    <w:tbl>
      <w:tblPr>
        <w:tblW w:w="10200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272"/>
        <w:gridCol w:w="1373"/>
        <w:gridCol w:w="2014"/>
        <w:gridCol w:w="1841"/>
        <w:gridCol w:w="1700"/>
      </w:tblGrid>
      <w:tr w:rsidR="00BD0C14" w:rsidRPr="007159F2" w:rsidTr="00146CA0">
        <w:trPr>
          <w:trHeight w:val="550"/>
        </w:trPr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Показатель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Единица</w:t>
            </w:r>
          </w:p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измерения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Условные</w:t>
            </w:r>
          </w:p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обозначе</w:t>
            </w:r>
            <w:r w:rsidRPr="0071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Предыдущий год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Отчетный год</w:t>
            </w:r>
          </w:p>
        </w:tc>
      </w:tr>
      <w:tr w:rsidR="00BD0C14" w:rsidRPr="007159F2" w:rsidTr="00146CA0">
        <w:trPr>
          <w:trHeight w:hRule="exact" w:val="362"/>
        </w:trPr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1. Выручка от продаж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тыс. р.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71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48500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28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51313</w:t>
            </w:r>
          </w:p>
        </w:tc>
      </w:tr>
      <w:tr w:rsidR="00BD0C14" w:rsidRPr="007159F2" w:rsidTr="00146CA0">
        <w:trPr>
          <w:trHeight w:hRule="exact" w:val="384"/>
        </w:trPr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2. Трудовые ресурсы: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14" w:rsidRPr="007159F2" w:rsidTr="00146CA0">
        <w:trPr>
          <w:trHeight w:val="639"/>
        </w:trPr>
        <w:tc>
          <w:tcPr>
            <w:tcW w:w="3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а) среднесписочная</w:t>
            </w:r>
          </w:p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численность работников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чел.</w:t>
            </w:r>
          </w:p>
        </w:tc>
        <w:tc>
          <w:tcPr>
            <w:tcW w:w="2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8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96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43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</w:tr>
      <w:tr w:rsidR="00BD0C14" w:rsidRPr="007159F2" w:rsidTr="00146CA0">
        <w:trPr>
          <w:trHeight w:val="651"/>
        </w:trPr>
        <w:tc>
          <w:tcPr>
            <w:tcW w:w="3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б) расходы на оплату труда </w:t>
            </w:r>
            <w:proofErr w:type="gramStart"/>
            <w:r w:rsidRPr="007159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proofErr w:type="gramEnd"/>
          </w:p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начислениями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тыс. р.</w:t>
            </w:r>
          </w:p>
        </w:tc>
        <w:tc>
          <w:tcPr>
            <w:tcW w:w="2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7500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7650</w:t>
            </w:r>
          </w:p>
        </w:tc>
      </w:tr>
      <w:tr w:rsidR="00BD0C14" w:rsidRPr="007159F2" w:rsidTr="00146CA0">
        <w:trPr>
          <w:trHeight w:hRule="exact" w:val="294"/>
        </w:trPr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3. Материальные расходы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тыс. р.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30200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28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31710</w:t>
            </w:r>
          </w:p>
        </w:tc>
      </w:tr>
      <w:tr w:rsidR="00BD0C14" w:rsidRPr="007159F2" w:rsidTr="00146CA0">
        <w:trPr>
          <w:trHeight w:hRule="exact" w:val="384"/>
        </w:trPr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1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4. Основные средства: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14" w:rsidRPr="007159F2" w:rsidTr="00146CA0">
        <w:trPr>
          <w:trHeight w:hRule="exact" w:val="384"/>
        </w:trPr>
        <w:tc>
          <w:tcPr>
            <w:tcW w:w="3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а) остаточная величина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14" w:rsidRPr="007159F2" w:rsidTr="00146CA0">
        <w:trPr>
          <w:trHeight w:hRule="exact" w:val="422"/>
        </w:trPr>
        <w:tc>
          <w:tcPr>
            <w:tcW w:w="32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основных средств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тыс. р.</w:t>
            </w:r>
          </w:p>
        </w:tc>
        <w:tc>
          <w:tcPr>
            <w:tcW w:w="2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18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71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45600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18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48564</w:t>
            </w:r>
          </w:p>
        </w:tc>
      </w:tr>
      <w:tr w:rsidR="00BD0C14" w:rsidRPr="007159F2" w:rsidTr="00146CA0">
        <w:trPr>
          <w:trHeight w:hRule="exact" w:val="283"/>
        </w:trPr>
        <w:tc>
          <w:tcPr>
            <w:tcW w:w="3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б) амортизация.</w:t>
            </w:r>
          </w:p>
        </w:tc>
        <w:tc>
          <w:tcPr>
            <w:tcW w:w="13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тыс. р.</w:t>
            </w:r>
          </w:p>
        </w:tc>
        <w:tc>
          <w:tcPr>
            <w:tcW w:w="2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8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4100</w:t>
            </w:r>
          </w:p>
        </w:tc>
        <w:tc>
          <w:tcPr>
            <w:tcW w:w="17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4264</w:t>
            </w:r>
          </w:p>
        </w:tc>
      </w:tr>
      <w:tr w:rsidR="00BD0C14" w:rsidRPr="007159F2" w:rsidTr="00146CA0">
        <w:trPr>
          <w:trHeight w:hRule="exact" w:val="302"/>
        </w:trPr>
        <w:tc>
          <w:tcPr>
            <w:tcW w:w="3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Оборотные активы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тыс. р.</w:t>
            </w:r>
          </w:p>
        </w:tc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95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10000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42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10250</w:t>
            </w:r>
          </w:p>
        </w:tc>
      </w:tr>
    </w:tbl>
    <w:p w:rsidR="00000000" w:rsidRPr="007159F2" w:rsidRDefault="007159F2" w:rsidP="007159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C14" w:rsidRPr="007159F2" w:rsidRDefault="00BD0C14" w:rsidP="007159F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4"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59F2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Задание  36.</w:t>
      </w:r>
      <w:r w:rsidRPr="007159F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На основании данных, представленных в отчете о прибылях и убытках (таблица 18), дать оценку рентабельности продукции и произвести оценку влияния факторов на ее величину. Определить </w:t>
      </w:r>
      <w:r w:rsidRPr="007159F2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резервы.</w:t>
      </w:r>
    </w:p>
    <w:p w:rsidR="00BD0C14" w:rsidRPr="007159F2" w:rsidRDefault="00BD0C14" w:rsidP="007159F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7430"/>
        <w:jc w:val="right"/>
        <w:rPr>
          <w:rFonts w:ascii="Times New Roman" w:hAnsi="Times New Roman" w:cs="Times New Roman"/>
          <w:sz w:val="24"/>
          <w:szCs w:val="24"/>
        </w:rPr>
      </w:pPr>
      <w:r w:rsidRPr="007159F2">
        <w:rPr>
          <w:rFonts w:ascii="Times New Roman" w:hAnsi="Times New Roman" w:cs="Times New Roman"/>
          <w:color w:val="000000"/>
          <w:spacing w:val="-4"/>
          <w:sz w:val="24"/>
          <w:szCs w:val="24"/>
        </w:rPr>
        <w:t>Таблица 18</w:t>
      </w:r>
    </w:p>
    <w:p w:rsidR="00BD0C14" w:rsidRPr="007159F2" w:rsidRDefault="00BD0C14" w:rsidP="007159F2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363"/>
        <w:rPr>
          <w:rFonts w:ascii="Times New Roman" w:hAnsi="Times New Roman" w:cs="Times New Roman"/>
          <w:sz w:val="24"/>
          <w:szCs w:val="24"/>
        </w:rPr>
      </w:pPr>
      <w:r w:rsidRPr="007159F2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ОТЧЕТ О ПРИБЫЛЯХ И УБЫТКАХ </w:t>
      </w:r>
      <w:r w:rsidRPr="007159F2">
        <w:rPr>
          <w:rFonts w:ascii="Times New Roman" w:hAnsi="Times New Roman" w:cs="Times New Roman"/>
          <w:color w:val="000000"/>
          <w:spacing w:val="-2"/>
          <w:sz w:val="24"/>
          <w:szCs w:val="24"/>
        </w:rPr>
        <w:t>(тыс</w:t>
      </w:r>
      <w:proofErr w:type="gramStart"/>
      <w:r w:rsidRPr="007159F2">
        <w:rPr>
          <w:rFonts w:ascii="Times New Roman" w:hAnsi="Times New Roman" w:cs="Times New Roman"/>
          <w:color w:val="000000"/>
          <w:spacing w:val="-2"/>
          <w:sz w:val="24"/>
          <w:szCs w:val="24"/>
        </w:rPr>
        <w:t>.р</w:t>
      </w:r>
      <w:proofErr w:type="gramEnd"/>
      <w:r w:rsidRPr="007159F2">
        <w:rPr>
          <w:rFonts w:ascii="Times New Roman" w:hAnsi="Times New Roman" w:cs="Times New Roman"/>
          <w:color w:val="000000"/>
          <w:spacing w:val="-2"/>
          <w:sz w:val="24"/>
          <w:szCs w:val="24"/>
        </w:rPr>
        <w:t>уб.)</w:t>
      </w:r>
    </w:p>
    <w:tbl>
      <w:tblPr>
        <w:tblpPr w:leftFromText="180" w:rightFromText="180" w:vertAnchor="text" w:horzAnchor="margin" w:tblpY="72"/>
        <w:tblW w:w="10104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852"/>
        <w:gridCol w:w="709"/>
        <w:gridCol w:w="1559"/>
        <w:gridCol w:w="1984"/>
      </w:tblGrid>
      <w:tr w:rsidR="00BD0C14" w:rsidRPr="007159F2" w:rsidTr="00146CA0">
        <w:trPr>
          <w:trHeight w:hRule="exact" w:val="576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57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 xml:space="preserve">Код </w:t>
            </w:r>
            <w:r w:rsidRPr="007159F2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стр.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Отчетный год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Предыдущий год</w:t>
            </w:r>
          </w:p>
        </w:tc>
      </w:tr>
      <w:tr w:rsidR="00BD0C14" w:rsidRPr="007159F2" w:rsidTr="00146CA0">
        <w:trPr>
          <w:trHeight w:hRule="exact" w:val="1439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И РАСХОДЫ ПО ОБЫЧНЫМ ВИДАМ </w:t>
            </w:r>
            <w:r w:rsidRPr="007159F2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ДЕЯТЕЛЬНОСТИ</w:t>
            </w:r>
          </w:p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Выручка (нетто) от продажи товаров, продукции, работ, услуг (за минусом налога на добавленную стоимость, акцизов и аналогичных обязательных платежей)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4500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3500</w:t>
            </w:r>
          </w:p>
        </w:tc>
      </w:tr>
      <w:tr w:rsidR="00BD0C14" w:rsidRPr="007159F2" w:rsidTr="00146CA0">
        <w:trPr>
          <w:trHeight w:hRule="exact" w:val="557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25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Себестоимость проданных товаров, продукции, </w:t>
            </w:r>
            <w:r w:rsidRPr="007159F2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работ,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>(3600)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>(2700)</w:t>
            </w:r>
          </w:p>
        </w:tc>
      </w:tr>
      <w:tr w:rsidR="00BD0C14" w:rsidRPr="007159F2" w:rsidTr="00146CA0">
        <w:trPr>
          <w:trHeight w:hRule="exact" w:val="288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bCs/>
                <w:i/>
                <w:iCs/>
                <w:color w:val="000000"/>
                <w:spacing w:val="-2"/>
                <w:sz w:val="24"/>
                <w:szCs w:val="24"/>
              </w:rPr>
              <w:t>Валовая прибыль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</w:tr>
      <w:tr w:rsidR="00BD0C14" w:rsidRPr="007159F2" w:rsidTr="00146CA0">
        <w:trPr>
          <w:trHeight w:hRule="exact" w:val="288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Коммерческие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17"/>
                <w:sz w:val="24"/>
                <w:szCs w:val="24"/>
              </w:rPr>
              <w:t>(157)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19"/>
                <w:sz w:val="24"/>
                <w:szCs w:val="24"/>
              </w:rPr>
              <w:t>(126)</w:t>
            </w:r>
          </w:p>
        </w:tc>
      </w:tr>
      <w:tr w:rsidR="00BD0C14" w:rsidRPr="007159F2" w:rsidTr="00146CA0">
        <w:trPr>
          <w:trHeight w:hRule="exact" w:val="307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Управленческие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18"/>
                <w:sz w:val="24"/>
                <w:szCs w:val="24"/>
              </w:rPr>
              <w:t>(318)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21"/>
                <w:sz w:val="24"/>
                <w:szCs w:val="24"/>
              </w:rPr>
              <w:t>(309)</w:t>
            </w:r>
          </w:p>
        </w:tc>
      </w:tr>
      <w:tr w:rsidR="00BD0C14" w:rsidRPr="007159F2" w:rsidTr="00146CA0">
        <w:trPr>
          <w:trHeight w:hRule="exact" w:val="288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i/>
                <w:iCs/>
                <w:color w:val="000000"/>
                <w:spacing w:val="-1"/>
                <w:w w:val="102"/>
                <w:sz w:val="24"/>
                <w:szCs w:val="24"/>
              </w:rPr>
              <w:t>Прибыль (убыток) от продаж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</w:tr>
      <w:tr w:rsidR="00BD0C14" w:rsidRPr="007159F2" w:rsidTr="00146CA0">
        <w:trPr>
          <w:trHeight w:hRule="exact" w:val="566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smallCaps/>
                <w:color w:val="000000"/>
                <w:w w:val="102"/>
                <w:sz w:val="24"/>
                <w:szCs w:val="24"/>
              </w:rPr>
              <w:t>Прочие доходы и расходы</w:t>
            </w:r>
          </w:p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-4"/>
                <w:w w:val="102"/>
                <w:sz w:val="24"/>
                <w:szCs w:val="24"/>
              </w:rPr>
              <w:t>Проценты к получению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D0C14" w:rsidRPr="007159F2" w:rsidTr="00146CA0">
        <w:trPr>
          <w:trHeight w:hRule="exact" w:val="288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>Проценты к уплате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(7)</w:t>
            </w:r>
          </w:p>
        </w:tc>
      </w:tr>
      <w:tr w:rsidR="00BD0C14" w:rsidRPr="007159F2" w:rsidTr="00146CA0">
        <w:trPr>
          <w:trHeight w:hRule="exact" w:val="278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lastRenderedPageBreak/>
              <w:t>Доходы от участия в других организациях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D0C14" w:rsidRPr="007159F2" w:rsidTr="00146CA0">
        <w:trPr>
          <w:trHeight w:hRule="exact" w:val="288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>Прочие доходы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BD0C14" w:rsidRPr="007159F2" w:rsidTr="00146CA0">
        <w:trPr>
          <w:trHeight w:hRule="exact" w:val="288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>Прочие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21"/>
                <w:w w:val="102"/>
                <w:sz w:val="24"/>
                <w:szCs w:val="24"/>
              </w:rPr>
              <w:t>(31)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23"/>
                <w:w w:val="102"/>
                <w:sz w:val="24"/>
                <w:szCs w:val="24"/>
              </w:rPr>
              <w:t>(20)</w:t>
            </w:r>
          </w:p>
        </w:tc>
      </w:tr>
      <w:tr w:rsidR="00BD0C14" w:rsidRPr="007159F2" w:rsidTr="00146CA0">
        <w:trPr>
          <w:trHeight w:hRule="exact" w:val="288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i/>
                <w:iCs/>
                <w:color w:val="000000"/>
                <w:w w:val="102"/>
                <w:sz w:val="24"/>
                <w:szCs w:val="24"/>
              </w:rPr>
              <w:t>Прибыль (убыток) до налогообложения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</w:tr>
      <w:tr w:rsidR="00BD0C14" w:rsidRPr="007159F2" w:rsidTr="00146CA0">
        <w:trPr>
          <w:trHeight w:hRule="exact" w:val="288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>Отложенные налоговые активы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D0C14" w:rsidRPr="007159F2" w:rsidTr="00146CA0">
        <w:trPr>
          <w:trHeight w:hRule="exact" w:val="278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>Отложенные налоговые обязательства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D0C14" w:rsidRPr="007159F2" w:rsidTr="00146CA0">
        <w:trPr>
          <w:trHeight w:hRule="exact" w:val="288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>Текущий налог на прибыль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17"/>
                <w:w w:val="102"/>
                <w:sz w:val="24"/>
                <w:szCs w:val="24"/>
              </w:rPr>
              <w:t>(140)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16"/>
                <w:w w:val="102"/>
                <w:sz w:val="24"/>
                <w:szCs w:val="24"/>
              </w:rPr>
              <w:t>(185)</w:t>
            </w:r>
          </w:p>
        </w:tc>
      </w:tr>
      <w:tr w:rsidR="00BD0C14" w:rsidRPr="007159F2" w:rsidTr="00146CA0">
        <w:trPr>
          <w:trHeight w:hRule="exact" w:val="288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>Чистая прибыль (убыток) отчетного периода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BD0C14" w:rsidRPr="007159F2" w:rsidTr="00146CA0">
        <w:trPr>
          <w:trHeight w:hRule="exact" w:val="557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312" w:firstLine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59F2">
              <w:rPr>
                <w:rFonts w:ascii="Times New Roman" w:hAnsi="Times New Roman" w:cs="Times New Roman"/>
                <w:color w:val="000000"/>
                <w:spacing w:val="-6"/>
                <w:w w:val="102"/>
                <w:sz w:val="24"/>
                <w:szCs w:val="24"/>
              </w:rPr>
              <w:t xml:space="preserve">СПРАВОЧНО </w:t>
            </w:r>
            <w:r w:rsidRPr="007159F2">
              <w:rPr>
                <w:rFonts w:ascii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>Постоянные</w:t>
            </w:r>
            <w:proofErr w:type="gramEnd"/>
            <w:r w:rsidRPr="007159F2">
              <w:rPr>
                <w:rFonts w:ascii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 xml:space="preserve"> налоговые обязательства (активы)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C14" w:rsidRPr="007159F2" w:rsidTr="00146CA0">
        <w:trPr>
          <w:trHeight w:hRule="exact" w:val="288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>Базовая прибыль (убыток) на акцию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</w:tr>
      <w:tr w:rsidR="00BD0C14" w:rsidRPr="007159F2" w:rsidTr="00146CA0">
        <w:trPr>
          <w:trHeight w:hRule="exact" w:val="307"/>
        </w:trPr>
        <w:tc>
          <w:tcPr>
            <w:tcW w:w="5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pacing w:val="-5"/>
                <w:w w:val="102"/>
                <w:sz w:val="24"/>
                <w:szCs w:val="24"/>
              </w:rPr>
              <w:t>Разводненная прибыль (убыток) на акцию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0C14" w:rsidRPr="007159F2" w:rsidRDefault="00BD0C14" w:rsidP="007159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9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BD0C14" w:rsidRPr="007159F2" w:rsidRDefault="00BD0C14" w:rsidP="007159F2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C14" w:rsidRPr="007159F2" w:rsidRDefault="00BD0C14" w:rsidP="007159F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D0C14" w:rsidRPr="00715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0C14"/>
    <w:rsid w:val="007159F2"/>
    <w:rsid w:val="00BD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2014-10-15T11:41:00Z</dcterms:created>
  <dcterms:modified xsi:type="dcterms:W3CDTF">2014-10-15T11:44:00Z</dcterms:modified>
</cp:coreProperties>
</file>