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46" w:rsidRDefault="008C28F4">
      <w:r>
        <w:t>Сколько граммов гидроксида натрия нужно добавить к 100 мл 0,1М раствора гидрокарбоната натрия, чтобы рН раствора был равен 10?</w:t>
      </w:r>
    </w:p>
    <w:sectPr w:rsidR="004E5046" w:rsidSect="004E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8C28F4"/>
    <w:rsid w:val="004E5046"/>
    <w:rsid w:val="008C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2014-10-11T11:15:00Z</dcterms:created>
  <dcterms:modified xsi:type="dcterms:W3CDTF">2014-10-11T11:16:00Z</dcterms:modified>
</cp:coreProperties>
</file>