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97" w:rsidRDefault="00802C36" w:rsidP="00802C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№1</w:t>
      </w:r>
    </w:p>
    <w:p w:rsidR="00802C36" w:rsidRDefault="00802C36" w:rsidP="00802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известных давлениях на свободной поверхности резервуаров и наполнение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02C3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02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определить наполнение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02C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при котором гидростатическое давление на дне резервуаров будет одинаковым.</w:t>
      </w:r>
    </w:p>
    <w:p w:rsidR="00802C36" w:rsidRDefault="00802C36" w:rsidP="00802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</w:t>
      </w:r>
    </w:p>
    <w:p w:rsidR="00802C36" w:rsidRDefault="00802C36" w:rsidP="00802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 жидкости: вода</w:t>
      </w:r>
    </w:p>
    <w:p w:rsidR="00802C36" w:rsidRPr="00802C36" w:rsidRDefault="00802C36" w:rsidP="00802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02C3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043E">
        <w:rPr>
          <w:rFonts w:ascii="Times New Roman" w:hAnsi="Times New Roman" w:cs="Times New Roman"/>
          <w:sz w:val="24"/>
          <w:szCs w:val="24"/>
        </w:rPr>
        <w:t xml:space="preserve"> = 40</w:t>
      </w:r>
      <w:r>
        <w:rPr>
          <w:rFonts w:ascii="Times New Roman" w:hAnsi="Times New Roman" w:cs="Times New Roman"/>
          <w:sz w:val="24"/>
          <w:szCs w:val="24"/>
        </w:rPr>
        <w:t xml:space="preserve"> кПа</w:t>
      </w:r>
    </w:p>
    <w:p w:rsidR="00802C36" w:rsidRPr="00802C36" w:rsidRDefault="00802C36" w:rsidP="00802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02C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50 кПа</w:t>
      </w:r>
    </w:p>
    <w:p w:rsidR="00802C36" w:rsidRDefault="00802C36" w:rsidP="00802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02C3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1м</w:t>
      </w:r>
    </w:p>
    <w:p w:rsidR="0072043E" w:rsidRDefault="0072043E" w:rsidP="00720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№2</w:t>
      </w:r>
    </w:p>
    <w:p w:rsidR="0072043E" w:rsidRDefault="0072043E" w:rsidP="0072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Щит, перекрывающий канал, расположен под углом α = 45</w:t>
      </w:r>
      <w:r w:rsidRPr="0072043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к горизонту и закреплен шарнирно к опоре над водой. Определить усилие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которое необходимо приложить к тросу для открытия щита, если ширина щита В, глубина воды перед щитом Н известны. Положение шарнира относительно уровня воды перед щитом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. Весом щита и трением в шарнире пренебречь. Построить эпюру гидростатического давления на щит.</w:t>
      </w:r>
    </w:p>
    <w:p w:rsidR="0072043E" w:rsidRDefault="0072043E" w:rsidP="0072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</w:t>
      </w:r>
    </w:p>
    <w:p w:rsidR="0072043E" w:rsidRDefault="0072043E" w:rsidP="0072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B51BA"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72043E" w:rsidRDefault="0072043E" w:rsidP="0072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= 2,2м</w:t>
      </w:r>
    </w:p>
    <w:p w:rsidR="0072043E" w:rsidRDefault="0072043E" w:rsidP="0072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B51BA">
        <w:rPr>
          <w:rFonts w:ascii="Times New Roman" w:hAnsi="Times New Roman" w:cs="Times New Roman"/>
          <w:sz w:val="24"/>
          <w:szCs w:val="24"/>
        </w:rPr>
        <w:t xml:space="preserve"> = 0.5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6517D8" w:rsidRDefault="006517D8" w:rsidP="006517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№3</w:t>
      </w:r>
    </w:p>
    <w:p w:rsidR="006517D8" w:rsidRDefault="006517D8" w:rsidP="0065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Заданы размеры водомера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17D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51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17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17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Рассчитать и построить график зависимости расхода воды от перепада давления Δ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(в диапазоне расходов от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517D8"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517D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517D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517D8" w:rsidRDefault="006517D8" w:rsidP="0065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</w:t>
      </w:r>
    </w:p>
    <w:p w:rsidR="006517D8" w:rsidRDefault="006517D8" w:rsidP="0065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17D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40 мм</w:t>
      </w:r>
    </w:p>
    <w:p w:rsidR="006517D8" w:rsidRDefault="006517D8" w:rsidP="0065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32 мм</w:t>
      </w:r>
    </w:p>
    <w:p w:rsidR="006517D8" w:rsidRPr="006517D8" w:rsidRDefault="006517D8" w:rsidP="006517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517D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6 л/с</w:t>
      </w:r>
    </w:p>
    <w:p w:rsidR="0072043E" w:rsidRDefault="000B51BA" w:rsidP="0072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01CB62" wp14:editId="07E45A5A">
            <wp:extent cx="5105399" cy="15335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05_151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672" cy="153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43E" w:rsidRDefault="002C269F" w:rsidP="002C26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Задача №4</w:t>
      </w:r>
    </w:p>
    <w:p w:rsidR="002C269F" w:rsidRDefault="00577284" w:rsidP="00577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расход воды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, поступающий в резервуар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разности уровней в резервуарах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если диаметры стального трубопровода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72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77284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728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77284">
        <w:rPr>
          <w:rFonts w:ascii="Times New Roman" w:hAnsi="Times New Roman" w:cs="Times New Roman"/>
          <w:sz w:val="24"/>
          <w:szCs w:val="24"/>
        </w:rPr>
        <w:t xml:space="preserve"> = 200</w:t>
      </w:r>
      <w:r>
        <w:rPr>
          <w:rFonts w:ascii="Times New Roman" w:hAnsi="Times New Roman" w:cs="Times New Roman"/>
          <w:sz w:val="24"/>
          <w:szCs w:val="24"/>
        </w:rPr>
        <w:t xml:space="preserve">мм,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72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7284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72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а длины участков одинаковы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 100м. Как изменится расход при закрытии на третьем участке? Местные потери не учитывать.</w:t>
      </w:r>
    </w:p>
    <w:p w:rsidR="00577284" w:rsidRDefault="00577284" w:rsidP="00577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</w:t>
      </w:r>
    </w:p>
    <w:p w:rsidR="00577284" w:rsidRDefault="00577284" w:rsidP="00577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 = 12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577284" w:rsidRDefault="00577284" w:rsidP="00577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72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7284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72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150 мм</w:t>
      </w:r>
    </w:p>
    <w:p w:rsidR="00577284" w:rsidRDefault="00577284" w:rsidP="005772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№5</w:t>
      </w:r>
    </w:p>
    <w:p w:rsidR="00577284" w:rsidRDefault="00577284" w:rsidP="00577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Центробежный насос подает воду из берегового колодца в водонапорную башню на высоту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577284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. При заданной геометрии стального трубопровода и известных характеристиках насоса найти рабочий расход и напор насоса, а также </w:t>
      </w:r>
      <w:r w:rsidR="00A266B9">
        <w:rPr>
          <w:rFonts w:ascii="Times New Roman" w:hAnsi="Times New Roman" w:cs="Times New Roman"/>
          <w:sz w:val="24"/>
          <w:szCs w:val="24"/>
        </w:rPr>
        <w:t>мощность на валу насоса и электродвигателя. Местными потерями пренебречь.</w:t>
      </w:r>
    </w:p>
    <w:p w:rsidR="00A266B9" w:rsidRDefault="00A266B9" w:rsidP="00577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</w:t>
      </w:r>
    </w:p>
    <w:p w:rsidR="00A266B9" w:rsidRDefault="00A266B9" w:rsidP="00577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577284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30 м</w:t>
      </w:r>
    </w:p>
    <w:p w:rsidR="00A266B9" w:rsidRDefault="00A266B9" w:rsidP="00577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800 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A266B9" w:rsidRDefault="00A266B9" w:rsidP="00577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=350 мм</w:t>
      </w:r>
    </w:p>
    <w:p w:rsidR="00A266B9" w:rsidRDefault="00A266B9" w:rsidP="00577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6E9F54" wp14:editId="75E35F7C">
            <wp:extent cx="5940425" cy="17557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05_1602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6B9" w:rsidRPr="00A266B9" w:rsidRDefault="00A266B9" w:rsidP="00A266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057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05_1602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669" cy="205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6B9" w:rsidRPr="00A2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B3"/>
    <w:rsid w:val="000B51BA"/>
    <w:rsid w:val="002C269F"/>
    <w:rsid w:val="00577284"/>
    <w:rsid w:val="005C4197"/>
    <w:rsid w:val="006517D8"/>
    <w:rsid w:val="0072043E"/>
    <w:rsid w:val="00802C36"/>
    <w:rsid w:val="00A266B9"/>
    <w:rsid w:val="00A8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7</cp:revision>
  <dcterms:created xsi:type="dcterms:W3CDTF">2014-10-05T08:18:00Z</dcterms:created>
  <dcterms:modified xsi:type="dcterms:W3CDTF">2014-10-05T10:12:00Z</dcterms:modified>
</cp:coreProperties>
</file>