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К принципам построения моделирующих алгоритмов относятся.</w:t>
      </w:r>
    </w:p>
    <w:p w:rsidR="009D2F7D" w:rsidRDefault="009D2F7D" w:rsidP="009D2F7D">
      <w:pPr>
        <w:shd w:val="clear" w:color="auto" w:fill="FFFFFF"/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26884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1. принципы </w:t>
      </w:r>
      <w:r w:rsidRPr="00326884"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5pt" o:ole="">
            <v:imagedata r:id="rId5" o:title=""/>
          </v:shape>
          <o:OLEObject Type="Embed" ProgID="Equation.3" ShapeID="_x0000_i1025" DrawAspect="Content" ObjectID="_1472668539" r:id="rId6"/>
        </w:object>
      </w:r>
      <w:r w:rsidRPr="00326884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и </w:t>
      </w:r>
      <w:r w:rsidRPr="00326884"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320" w:dyaOrig="300">
          <v:shape id="_x0000_i1026" type="#_x0000_t75" style="width:15.75pt;height:15pt" o:ole="">
            <v:imagedata r:id="rId7" o:title=""/>
          </v:shape>
          <o:OLEObject Type="Embed" ProgID="Equation.3" ShapeID="_x0000_i1026" DrawAspect="Content" ObjectID="_1472668540" r:id="rId8"/>
        </w:objec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5. принципы </w:t>
      </w:r>
      <w:r>
        <w:rPr>
          <w:rFonts w:ascii="Times New Roman" w:hAnsi="Times New Roman" w:cs="Times New Roman"/>
          <w:i w:val="0"/>
          <w:iCs w:val="0"/>
          <w:color w:val="000000"/>
          <w:position w:val="-10"/>
          <w:sz w:val="24"/>
          <w:szCs w:val="24"/>
        </w:rPr>
        <w:object w:dxaOrig="420" w:dyaOrig="340">
          <v:shape id="_x0000_i1027" type="#_x0000_t75" style="width:21pt;height:17.25pt" o:ole="">
            <v:imagedata r:id="rId9" o:title=""/>
          </v:shape>
          <o:OLEObject Type="Embed" ProgID="Equation.3" ShapeID="_x0000_i1027" DrawAspect="Content" ObjectID="_1472668541" r:id="rId1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420" w:dyaOrig="300">
          <v:shape id="_x0000_i1028" type="#_x0000_t75" style="width:21pt;height:15pt" o:ole="">
            <v:imagedata r:id="rId11" o:title=""/>
          </v:shape>
          <o:OLEObject Type="Embed" ProgID="Equation.3" ShapeID="_x0000_i1028" DrawAspect="Content" ObjectID="_1472668542" r:id="rId12"/>
        </w:object>
      </w:r>
    </w:p>
    <w:p w:rsidR="009D2F7D" w:rsidRDefault="009D2F7D" w:rsidP="009D2F7D">
      <w:pPr>
        <w:shd w:val="clear" w:color="auto" w:fill="FFFFFF"/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принципы </w:t>
      </w:r>
      <w:r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340" w:dyaOrig="300">
          <v:shape id="_x0000_i1029" type="#_x0000_t75" style="width:17.25pt;height:15pt" o:ole="">
            <v:imagedata r:id="rId5" o:title=""/>
          </v:shape>
          <o:OLEObject Type="Embed" ProgID="Equation.3" ShapeID="_x0000_i1029" DrawAspect="Content" ObjectID="_1472668543" r:id="rId13"/>
        </w:objec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и  </w:t>
      </w:r>
      <w:r>
        <w:rPr>
          <w:position w:val="-4"/>
          <w:sz w:val="24"/>
          <w:szCs w:val="24"/>
        </w:rPr>
        <w:object w:dxaOrig="360" w:dyaOrig="279">
          <v:shape id="_x0000_i1030" type="#_x0000_t75" style="width:18pt;height:14.25pt" o:ole="">
            <v:imagedata r:id="rId14" o:title=""/>
          </v:shape>
          <o:OLEObject Type="Embed" ProgID="Equation.3" ShapeID="_x0000_i1030" DrawAspect="Content" ObjectID="_1472668544" r:id="rId15"/>
        </w:objec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6. принципы </w:t>
      </w:r>
      <w:r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480" w:dyaOrig="300">
          <v:shape id="_x0000_i1031" type="#_x0000_t75" style="width:24pt;height:15pt" o:ole="">
            <v:imagedata r:id="rId16" o:title=""/>
          </v:shape>
          <o:OLEObject Type="Embed" ProgID="Equation.3" ShapeID="_x0000_i1031" DrawAspect="Content" ObjectID="_1472668545" r:id="rId1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 w:val="0"/>
          <w:color w:val="000000"/>
          <w:position w:val="-16"/>
          <w:sz w:val="24"/>
          <w:szCs w:val="24"/>
        </w:rPr>
        <w:object w:dxaOrig="440" w:dyaOrig="420">
          <v:shape id="_x0000_i1032" type="#_x0000_t75" style="width:21.75pt;height:21pt" o:ole="">
            <v:imagedata r:id="rId18" o:title=""/>
          </v:shape>
          <o:OLEObject Type="Embed" ProgID="Equation.3" ShapeID="_x0000_i1032" DrawAspect="Content" ObjectID="_1472668546" r:id="rId19"/>
        </w:object>
      </w:r>
    </w:p>
    <w:p w:rsidR="009D2F7D" w:rsidRDefault="009D2F7D" w:rsidP="009D2F7D">
      <w:pPr>
        <w:shd w:val="clear" w:color="auto" w:fill="FFFFFF"/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3. принципы </w:t>
      </w:r>
      <w:r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279" w:dyaOrig="300">
          <v:shape id="_x0000_i1033" type="#_x0000_t75" style="width:14.25pt;height:15pt" o:ole="">
            <v:imagedata r:id="rId20" o:title=""/>
          </v:shape>
          <o:OLEObject Type="Embed" ProgID="Equation.3" ShapeID="_x0000_i1033" DrawAspect="Content" ObjectID="_1472668547" r:id="rId21"/>
        </w:objec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320" w:dyaOrig="300">
          <v:shape id="_x0000_i1034" type="#_x0000_t75" style="width:15.75pt;height:15pt" o:ole="">
            <v:imagedata r:id="rId7" o:title=""/>
          </v:shape>
          <o:OLEObject Type="Embed" ProgID="Equation.3" ShapeID="_x0000_i1034" DrawAspect="Content" ObjectID="_1472668548" r:id="rId22"/>
        </w:objec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>7.</w:t>
      </w:r>
      <w:r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принципы </w:t>
      </w:r>
      <w:r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300" w:dyaOrig="260">
          <v:shape id="_x0000_i1035" type="#_x0000_t75" style="width:15pt;height:12.75pt" o:ole="">
            <v:imagedata r:id="rId23" o:title=""/>
          </v:shape>
          <o:OLEObject Type="Embed" ProgID="Equation.3" ShapeID="_x0000_i1035" DrawAspect="Content" ObjectID="_1472668549" r:id="rId24"/>
        </w:objec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560" w:dyaOrig="300">
          <v:shape id="_x0000_i1036" type="#_x0000_t75" style="width:27.75pt;height:15pt" o:ole="">
            <v:imagedata r:id="rId25" o:title=""/>
          </v:shape>
          <o:OLEObject Type="Embed" ProgID="Equation.3" ShapeID="_x0000_i1036" DrawAspect="Content" ObjectID="_1472668550" r:id="rId26"/>
        </w:object>
      </w:r>
    </w:p>
    <w:p w:rsidR="009D2F7D" w:rsidRDefault="009D2F7D" w:rsidP="009D2F7D">
      <w:pPr>
        <w:shd w:val="clear" w:color="auto" w:fill="FFFFFF"/>
        <w:tabs>
          <w:tab w:val="left" w:pos="567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4. принципы </w:t>
      </w:r>
      <w:r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340" w:dyaOrig="300">
          <v:shape id="_x0000_i1037" type="#_x0000_t75" style="width:17.25pt;height:15pt" o:ole="">
            <v:imagedata r:id="rId5" o:title=""/>
          </v:shape>
          <o:OLEObject Type="Embed" ProgID="Equation.3" ShapeID="_x0000_i1037" DrawAspect="Content" ObjectID="_1472668551" r:id="rId27"/>
        </w:objec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340" w:dyaOrig="300">
          <v:shape id="_x0000_i1038" type="#_x0000_t75" style="width:17.25pt;height:15pt" o:ole="">
            <v:imagedata r:id="rId28" o:title=""/>
          </v:shape>
          <o:OLEObject Type="Embed" ProgID="Equation.3" ShapeID="_x0000_i1038" DrawAspect="Content" ObjectID="_1472668552" r:id="rId29"/>
        </w:objec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ab/>
        <w:t xml:space="preserve">8. принципы </w:t>
      </w:r>
      <w:r>
        <w:rPr>
          <w:rFonts w:ascii="Times New Roman" w:hAnsi="Times New Roman" w:cs="Times New Roman"/>
          <w:i w:val="0"/>
          <w:iCs w:val="0"/>
          <w:color w:val="000000"/>
          <w:position w:val="-6"/>
          <w:sz w:val="24"/>
          <w:szCs w:val="24"/>
        </w:rPr>
        <w:object w:dxaOrig="360" w:dyaOrig="300">
          <v:shape id="_x0000_i1039" type="#_x0000_t75" style="width:18pt;height:15pt" o:ole="">
            <v:imagedata r:id="rId30" o:title=""/>
          </v:shape>
          <o:OLEObject Type="Embed" ProgID="Equation.3" ShapeID="_x0000_i1039" DrawAspect="Content" ObjectID="_1472668553" r:id="rId31"/>
        </w:objec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i w:val="0"/>
          <w:iCs w:val="0"/>
          <w:color w:val="000000"/>
          <w:position w:val="-4"/>
          <w:sz w:val="24"/>
          <w:szCs w:val="24"/>
        </w:rPr>
        <w:object w:dxaOrig="480" w:dyaOrig="279">
          <v:shape id="_x0000_i1040" type="#_x0000_t75" style="width:24pt;height:14.25pt" o:ole="">
            <v:imagedata r:id="rId32" o:title=""/>
          </v:shape>
          <o:OLEObject Type="Embed" ProgID="Equation.3" ShapeID="_x0000_i1040" DrawAspect="Content" ObjectID="_1472668554" r:id="rId33"/>
        </w:object>
      </w:r>
    </w:p>
    <w:p w:rsidR="001C0EF3" w:rsidRDefault="001C0EF3"/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Как влияет увеличение емкости накопителя на число потерянных за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вок?</w:t>
      </w:r>
    </w:p>
    <w:p w:rsidR="009D2F7D" w:rsidRPr="00326884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1.</w:t>
      </w:r>
      <w:r w:rsidRPr="00326884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число потерянных заявок уменьшается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 не влияет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увеличивается число обслуженных заявок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4. уменьшается число обслуженных заявок</w:t>
      </w:r>
    </w:p>
    <w:p w:rsidR="009D2F7D" w:rsidRDefault="009D2F7D">
      <w:pPr>
        <w:rPr>
          <w:i w:val="0"/>
        </w:rPr>
      </w:pP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Какие характеристики относятся к зависимым (эндогенным) переме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ным?</w:t>
      </w:r>
    </w:p>
    <w:p w:rsidR="009D2F7D" w:rsidRPr="00326884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1.</w:t>
      </w:r>
      <w:r w:rsidRPr="00326884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выходные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2. начальные условия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граничные условия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4. параметры системы</w:t>
      </w:r>
    </w:p>
    <w:p w:rsidR="009D2F7D" w:rsidRDefault="009D2F7D">
      <w:pPr>
        <w:rPr>
          <w:i w:val="0"/>
        </w:rPr>
      </w:pP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35)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Структурная схема, приведённая на рисунке, относи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ся: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114935</wp:posOffset>
            </wp:positionV>
            <wp:extent cx="3592830" cy="928370"/>
            <wp:effectExtent l="0" t="0" r="762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F7D" w:rsidRPr="00326884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1.</w:t>
      </w:r>
      <w:r w:rsidRPr="00326884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К динамическим сист</w:t>
      </w: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е</w:t>
      </w: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мам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2. К Е-сетям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К СМО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4. К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-схемам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Укажите класс приоритета, при котором заявка с низким приоритетом, может покинуть систему необслуже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ной:</w:t>
      </w:r>
    </w:p>
    <w:p w:rsidR="009D2F7D" w:rsidRPr="00326884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1.</w:t>
      </w:r>
      <w:r w:rsidRPr="00326884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Абсолютный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2. Динамический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Высший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4. Статистический</w:t>
      </w:r>
    </w:p>
    <w:p w:rsidR="009D2F7D" w:rsidRDefault="009D2F7D">
      <w:pPr>
        <w:rPr>
          <w:i w:val="0"/>
        </w:rPr>
      </w:pP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55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Какие разновидности масштаба времени существуют?</w:t>
      </w:r>
    </w:p>
    <w:p w:rsidR="009D2F7D" w:rsidRPr="00326884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1.</w:t>
      </w:r>
      <w:r w:rsidRPr="00326884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26884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все перечисленные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2. максимально ускоренный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реальный масштаб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4. пропорционально ускоренный</w:t>
      </w:r>
    </w:p>
    <w:p w:rsidR="009D2F7D" w:rsidRDefault="009D2F7D">
      <w:pPr>
        <w:rPr>
          <w:i w:val="0"/>
        </w:rPr>
      </w:pP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65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Цель стратегического планирования эксперимента:</w:t>
      </w:r>
    </w:p>
    <w:p w:rsidR="009D2F7D" w:rsidRPr="00176CEA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6CE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1.</w:t>
      </w:r>
      <w:r w:rsidRPr="00176CE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176CE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получить достоверные результаты при фиксированном числе опытов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получить статистическую оценку результата с заданной точностью при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>min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3. получить статистическую оценку результата с заданной точностью при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=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>max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4. получить статистическую оценку результата с заданной точностью при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= среднему значению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lastRenderedPageBreak/>
        <w:t>75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Определить N для ПФЭ, если </w:t>
      </w:r>
      <w:proofErr w:type="spellStart"/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val="en-US"/>
        </w:rPr>
        <w:t>Nc</w:t>
      </w:r>
      <w:proofErr w:type="spellEnd"/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 xml:space="preserve"> = 64, </w:t>
      </w:r>
      <w:proofErr w:type="gramStart"/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  <w:lang w:val="en-US"/>
        </w:rPr>
        <w:t>N</w:t>
      </w:r>
      <w:proofErr w:type="gramEnd"/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т = 20.</w:t>
      </w:r>
    </w:p>
    <w:p w:rsidR="009D2F7D" w:rsidRPr="00176CEA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176CE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1.</w:t>
      </w:r>
      <w:r w:rsidRPr="00176CE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176CE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1280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2. 44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3. 20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4. 84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85</w:t>
      </w: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Укажите лишнее в требованиях к качеству оценок, полученных в результате статистической обработки резул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татов моделирования:</w:t>
      </w:r>
    </w:p>
    <w:p w:rsidR="009D2F7D" w:rsidRPr="00176CEA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76CE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1.</w:t>
      </w:r>
      <w:r w:rsidRPr="00176CEA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176CEA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равномерность распределения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2.  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среднего квадрата ошибки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3. эффективность оценки</w:t>
      </w:r>
    </w:p>
    <w:p w:rsidR="009D2F7D" w:rsidRDefault="009D2F7D" w:rsidP="009D2F7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несмещенность</w:t>
      </w:r>
      <w:proofErr w:type="spellEnd"/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оценки</w:t>
      </w:r>
    </w:p>
    <w:p w:rsidR="009D2F7D" w:rsidRDefault="009D2F7D">
      <w:pPr>
        <w:rPr>
          <w:i w:val="0"/>
        </w:rPr>
      </w:pP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95) Дана простейшая одноканальная СМО. Средний интервал между заявками 2 мин. Средняя длительность обслуживания заявок 0,5 мин. Опред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е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лить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</w:rPr>
        <w:t>Ротк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1. 0,1   </w:t>
      </w:r>
    </w:p>
    <w:p w:rsidR="009D2F7D" w:rsidRPr="00542F1D" w:rsidRDefault="009D2F7D" w:rsidP="009D2F7D">
      <w:pPr>
        <w:ind w:firstLine="851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542F1D">
        <w:rPr>
          <w:rFonts w:ascii="Times New Roman" w:hAnsi="Times New Roman" w:cs="Times New Roman"/>
          <w:bCs/>
          <w:i w:val="0"/>
          <w:sz w:val="24"/>
          <w:szCs w:val="24"/>
        </w:rPr>
        <w:t>2. 0,2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3. 0,3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4. 0,4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5. 0,5</w:t>
      </w:r>
    </w:p>
    <w:p w:rsidR="009D2F7D" w:rsidRDefault="009D2F7D">
      <w:pPr>
        <w:rPr>
          <w:i w:val="0"/>
        </w:rPr>
      </w:pP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105) Дана простейшая одноканальная СМО. Определить вероятность обслужив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ния заявки при интенсивности поступления 1,5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и интенсивности обсл</w:t>
      </w:r>
      <w:r>
        <w:rPr>
          <w:rFonts w:ascii="Times New Roman" w:hAnsi="Times New Roman" w:cs="Times New Roman"/>
          <w:b/>
          <w:i w:val="0"/>
          <w:sz w:val="24"/>
          <w:szCs w:val="24"/>
        </w:rPr>
        <w:t>у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живания 0,5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>1. 0,4</w:t>
      </w:r>
    </w:p>
    <w:p w:rsidR="009D2F7D" w:rsidRPr="00542F1D" w:rsidRDefault="009D2F7D" w:rsidP="009D2F7D">
      <w:pPr>
        <w:ind w:firstLine="851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542F1D">
        <w:rPr>
          <w:rFonts w:ascii="Times New Roman" w:hAnsi="Times New Roman" w:cs="Times New Roman"/>
          <w:bCs/>
          <w:i w:val="0"/>
          <w:sz w:val="24"/>
          <w:szCs w:val="24"/>
        </w:rPr>
        <w:t>2. 0,25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3. 0,6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4. 0,75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5. нет ответа. </w:t>
      </w:r>
    </w:p>
    <w:p w:rsidR="009D2F7D" w:rsidRDefault="009D2F7D">
      <w:pPr>
        <w:rPr>
          <w:i w:val="0"/>
        </w:rPr>
      </w:pP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115) Рассчитайте пропускную способность простейшей одноканальной СМО с параметрами потоков заявок и обслуживаний 0,3 с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и  0,7 с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соответстве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н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но.</w:t>
      </w:r>
    </w:p>
    <w:p w:rsidR="009D2F7D" w:rsidRPr="00542F1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42F1D">
        <w:rPr>
          <w:rFonts w:ascii="Times New Roman" w:hAnsi="Times New Roman" w:cs="Times New Roman"/>
          <w:i w:val="0"/>
          <w:sz w:val="24"/>
          <w:szCs w:val="24"/>
        </w:rPr>
        <w:t>1. 0,21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2. 0,18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3. 0,3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4. 0,63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 нет ответа.</w:t>
      </w:r>
    </w:p>
    <w:p w:rsidR="009D2F7D" w:rsidRDefault="009D2F7D">
      <w:pPr>
        <w:rPr>
          <w:i w:val="0"/>
        </w:rPr>
      </w:pP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125) В </w:t>
      </w: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двухканальной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СМО с отказами простейшие потоки заявок и обслужив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ний характеризуются параметрами λ=1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 w:val="0"/>
          <w:sz w:val="24"/>
          <w:szCs w:val="24"/>
        </w:rPr>
        <w:sym w:font="Symbol" w:char="F06D"/>
      </w:r>
      <w:r>
        <w:rPr>
          <w:rFonts w:ascii="Times New Roman" w:hAnsi="Times New Roman" w:cs="Times New Roman"/>
          <w:b/>
          <w:i w:val="0"/>
          <w:sz w:val="24"/>
          <w:szCs w:val="24"/>
        </w:rPr>
        <w:t>=1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 Определить среднее число занятых к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налов.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1. 1,8 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2. 1,5   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3. 1,2    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4. 1,0     </w:t>
      </w:r>
    </w:p>
    <w:p w:rsidR="009D2F7D" w:rsidRPr="00542F1D" w:rsidRDefault="009D2F7D" w:rsidP="009D2F7D">
      <w:pPr>
        <w:ind w:firstLine="851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542F1D">
        <w:rPr>
          <w:rFonts w:ascii="Times New Roman" w:hAnsi="Times New Roman" w:cs="Times New Roman"/>
          <w:bCs/>
          <w:i w:val="0"/>
          <w:sz w:val="24"/>
          <w:szCs w:val="24"/>
        </w:rPr>
        <w:t>5. 0,8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135) В </w:t>
      </w: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двухканальной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СМО с отказами простейшие потоки заявок и обслужив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ний характеризуются параметрами λ=2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 w:val="0"/>
          <w:sz w:val="24"/>
          <w:szCs w:val="24"/>
        </w:rPr>
        <w:sym w:font="Symbol" w:char="F06D"/>
      </w:r>
      <w:r>
        <w:rPr>
          <w:rFonts w:ascii="Times New Roman" w:hAnsi="Times New Roman" w:cs="Times New Roman"/>
          <w:b/>
          <w:i w:val="0"/>
          <w:sz w:val="24"/>
          <w:szCs w:val="24"/>
        </w:rPr>
        <w:t>=1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 Определить среднее число занятых к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налов.</w:t>
      </w:r>
    </w:p>
    <w:p w:rsidR="009D2F7D" w:rsidRPr="00542F1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42F1D">
        <w:rPr>
          <w:rFonts w:ascii="Times New Roman" w:hAnsi="Times New Roman" w:cs="Times New Roman"/>
          <w:i w:val="0"/>
          <w:sz w:val="24"/>
          <w:szCs w:val="24"/>
        </w:rPr>
        <w:t xml:space="preserve">1. 1,2   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2. 1,8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3. 1,5 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4. 1,0 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5. 0,8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145) В </w:t>
      </w: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двухканальной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СМО с отказами простейшие потоки заявок и обслужив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ний характеризуются параметрами λ=1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 w:val="0"/>
          <w:sz w:val="24"/>
          <w:szCs w:val="24"/>
        </w:rPr>
        <w:sym w:font="Symbol" w:char="F06D"/>
      </w:r>
      <w:r>
        <w:rPr>
          <w:rFonts w:ascii="Times New Roman" w:hAnsi="Times New Roman" w:cs="Times New Roman"/>
          <w:b/>
          <w:i w:val="0"/>
          <w:sz w:val="24"/>
          <w:szCs w:val="24"/>
        </w:rPr>
        <w:t>=1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 Определить вероятность обслуживания з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>явки.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1. 0,9  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2. 0,6</w:t>
      </w:r>
    </w:p>
    <w:p w:rsidR="009D2F7D" w:rsidRPr="00542F1D" w:rsidRDefault="009D2F7D" w:rsidP="009D2F7D">
      <w:pPr>
        <w:ind w:firstLine="851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542F1D">
        <w:rPr>
          <w:rFonts w:ascii="Times New Roman" w:hAnsi="Times New Roman" w:cs="Times New Roman"/>
          <w:bCs/>
          <w:i w:val="0"/>
          <w:sz w:val="24"/>
          <w:szCs w:val="24"/>
        </w:rPr>
        <w:t>3. 0,8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4. 0,7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 нет ответа.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155) </w:t>
      </w: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Одноканальная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простейшая СМО с очередью на два места. Параметры пот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о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ков: λ=2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; мю=3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 Определить пропускную способность СМО.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1,76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2. 1,28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3. 1,44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4. 1,82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 нет ответа.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165) </w:t>
      </w: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Одноканальная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простейшая СМО с очередью на два места. Параметры пот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о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ков: λ=2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i w:val="0"/>
          <w:sz w:val="24"/>
          <w:szCs w:val="24"/>
        </w:rPr>
        <w:sym w:font="Symbol" w:char="F06D"/>
      </w:r>
      <w:r>
        <w:rPr>
          <w:rFonts w:ascii="Times New Roman" w:hAnsi="Times New Roman" w:cs="Times New Roman"/>
          <w:b/>
          <w:i w:val="0"/>
          <w:sz w:val="24"/>
          <w:szCs w:val="24"/>
        </w:rPr>
        <w:t>=3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 Определить загруженность канала.</w:t>
      </w:r>
    </w:p>
    <w:p w:rsidR="009D2F7D" w:rsidRPr="00542F1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42F1D">
        <w:rPr>
          <w:rFonts w:ascii="Times New Roman" w:hAnsi="Times New Roman" w:cs="Times New Roman"/>
          <w:i w:val="0"/>
          <w:sz w:val="24"/>
          <w:szCs w:val="24"/>
        </w:rPr>
        <w:t xml:space="preserve">1. 0,8  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2. 0,6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3. 0,4    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4. 1,2    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5. нет ответа.</w:t>
      </w:r>
    </w:p>
    <w:p w:rsidR="009D2F7D" w:rsidRDefault="009D2F7D" w:rsidP="009D2F7D">
      <w:pPr>
        <w:jc w:val="both"/>
        <w:rPr>
          <w:rFonts w:ascii="Times New Roman" w:hAnsi="Times New Roman" w:cs="Times New Roman"/>
          <w:i w:val="0"/>
          <w:sz w:val="20"/>
          <w:szCs w:val="20"/>
        </w:rPr>
      </w:pP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175) </w:t>
      </w:r>
      <w:proofErr w:type="gramStart"/>
      <w:r>
        <w:rPr>
          <w:rFonts w:ascii="Times New Roman" w:hAnsi="Times New Roman" w:cs="Times New Roman"/>
          <w:b/>
          <w:i w:val="0"/>
          <w:sz w:val="24"/>
          <w:szCs w:val="24"/>
        </w:rPr>
        <w:t>Одноканальная</w:t>
      </w:r>
      <w:proofErr w:type="gram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простейшая СМО с очередью на два места. Параметры потоков: λ=2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i w:val="0"/>
          <w:sz w:val="24"/>
          <w:szCs w:val="24"/>
        </w:rPr>
        <w:sym w:font="Symbol" w:char="F06D"/>
      </w:r>
      <w:r>
        <w:rPr>
          <w:rFonts w:ascii="Times New Roman" w:hAnsi="Times New Roman" w:cs="Times New Roman"/>
          <w:b/>
          <w:i w:val="0"/>
          <w:sz w:val="24"/>
          <w:szCs w:val="24"/>
        </w:rPr>
        <w:t>=3 мин</w:t>
      </w:r>
      <w:r>
        <w:rPr>
          <w:rFonts w:ascii="Times New Roman" w:hAnsi="Times New Roman" w:cs="Times New Roman"/>
          <w:b/>
          <w:i w:val="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 Определить вероятность отказа заявке в обслужив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а</w:t>
      </w:r>
      <w:r>
        <w:rPr>
          <w:rFonts w:ascii="Times New Roman" w:hAnsi="Times New Roman" w:cs="Times New Roman"/>
          <w:b/>
          <w:i w:val="0"/>
          <w:sz w:val="24"/>
          <w:szCs w:val="24"/>
        </w:rPr>
        <w:t>нии.</w:t>
      </w:r>
    </w:p>
    <w:p w:rsidR="009D2F7D" w:rsidRPr="00542F1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542F1D">
        <w:rPr>
          <w:rFonts w:ascii="Times New Roman" w:hAnsi="Times New Roman" w:cs="Times New Roman"/>
          <w:i w:val="0"/>
          <w:sz w:val="24"/>
          <w:szCs w:val="24"/>
        </w:rPr>
        <w:t xml:space="preserve">1. 0,12 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2. 0,26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3. 0,2</w:t>
      </w:r>
    </w:p>
    <w:p w:rsidR="009D2F7D" w:rsidRDefault="009D2F7D" w:rsidP="009D2F7D">
      <w:pPr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4. 0,16</w:t>
      </w:r>
    </w:p>
    <w:p w:rsidR="009D2F7D" w:rsidRDefault="009D2F7D" w:rsidP="009D2F7D">
      <w:pPr>
        <w:pStyle w:val="a3"/>
        <w:ind w:firstLine="851"/>
        <w:jc w:val="both"/>
        <w:rPr>
          <w:b/>
          <w:color w:val="000000"/>
          <w:spacing w:val="-8"/>
          <w:sz w:val="24"/>
          <w:szCs w:val="24"/>
        </w:rPr>
      </w:pPr>
      <w:r>
        <w:rPr>
          <w:b/>
          <w:sz w:val="24"/>
          <w:szCs w:val="24"/>
        </w:rPr>
        <w:t>185)</w:t>
      </w:r>
      <w:r>
        <w:rPr>
          <w:b/>
          <w:i/>
          <w:sz w:val="24"/>
          <w:szCs w:val="24"/>
        </w:rPr>
        <w:t xml:space="preserve"> </w:t>
      </w:r>
      <w:r>
        <w:rPr>
          <w:b/>
          <w:color w:val="000000"/>
          <w:spacing w:val="-8"/>
          <w:sz w:val="24"/>
          <w:szCs w:val="24"/>
        </w:rPr>
        <w:t>Какое правило соответствует пр</w:t>
      </w:r>
      <w:r>
        <w:rPr>
          <w:b/>
          <w:color w:val="000000"/>
          <w:spacing w:val="-8"/>
          <w:sz w:val="24"/>
          <w:szCs w:val="24"/>
        </w:rPr>
        <w:t>а</w:t>
      </w:r>
      <w:r>
        <w:rPr>
          <w:b/>
          <w:color w:val="000000"/>
          <w:spacing w:val="-8"/>
          <w:sz w:val="24"/>
          <w:szCs w:val="24"/>
        </w:rPr>
        <w:t>вилу нечеткой продукции?</w:t>
      </w:r>
    </w:p>
    <w:p w:rsidR="009D2F7D" w:rsidRDefault="009D2F7D" w:rsidP="009D2F7D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          </w:t>
      </w:r>
      <w:r>
        <w:rPr>
          <w:i w:val="0"/>
          <w:color w:val="000000"/>
          <w:spacing w:val="-8"/>
          <w:sz w:val="24"/>
          <w:szCs w:val="24"/>
        </w:rPr>
        <w:t>1.</w:t>
      </w:r>
      <w:r>
        <w:rPr>
          <w:color w:val="000000"/>
          <w:spacing w:val="-8"/>
          <w:sz w:val="24"/>
          <w:szCs w:val="24"/>
        </w:rPr>
        <w:t xml:space="preserve"> </w:t>
      </w:r>
      <w:r>
        <w:rPr>
          <w:i w:val="0"/>
          <w:color w:val="000000"/>
          <w:spacing w:val="-4"/>
          <w:sz w:val="24"/>
          <w:szCs w:val="24"/>
        </w:rPr>
        <w:t>ПРАВИЛО:</w:t>
      </w:r>
      <w:r>
        <w:rPr>
          <w:color w:val="000000"/>
          <w:spacing w:val="-4"/>
          <w:sz w:val="24"/>
          <w:szCs w:val="24"/>
        </w:rPr>
        <w:t xml:space="preserve"> ЕСЛИ " </w:t>
      </w:r>
      <w:r>
        <w:rPr>
          <w:color w:val="000000"/>
          <w:spacing w:val="9"/>
          <w:position w:val="-12"/>
          <w:sz w:val="24"/>
          <w:szCs w:val="24"/>
        </w:rPr>
        <w:object w:dxaOrig="340" w:dyaOrig="380">
          <v:shape id="_x0000_i1041" type="#_x0000_t75" style="width:17.25pt;height:18.75pt" o:ole="">
            <v:imagedata r:id="rId35" o:title=""/>
          </v:shape>
          <o:OLEObject Type="Embed" ProgID="Equation.3" ShapeID="_x0000_i1041" DrawAspect="Content" ObjectID="_1472668555" r:id="rId36"/>
        </w:objec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i w:val="0"/>
          <w:iCs w:val="0"/>
          <w:color w:val="000000"/>
          <w:spacing w:val="9"/>
          <w:sz w:val="24"/>
          <w:szCs w:val="24"/>
        </w:rPr>
        <w:t xml:space="preserve">есть </w:t>
      </w:r>
      <w:r>
        <w:rPr>
          <w:i w:val="0"/>
          <w:iCs w:val="0"/>
          <w:color w:val="000000"/>
          <w:spacing w:val="9"/>
          <w:position w:val="-6"/>
          <w:sz w:val="24"/>
          <w:szCs w:val="24"/>
        </w:rPr>
        <w:object w:dxaOrig="360" w:dyaOrig="380">
          <v:shape id="_x0000_i1042" type="#_x0000_t75" style="width:18pt;height:18.75pt" o:ole="">
            <v:imagedata r:id="rId37" o:title=""/>
          </v:shape>
          <o:OLEObject Type="Embed" ProgID="Equation.3" ShapeID="_x0000_i1042" DrawAspect="Content" ObjectID="_1472668556" r:id="rId38"/>
        </w:object>
      </w:r>
      <w:r>
        <w:rPr>
          <w:color w:val="000000"/>
          <w:spacing w:val="-4"/>
          <w:sz w:val="24"/>
          <w:szCs w:val="24"/>
        </w:rPr>
        <w:t>"' И "</w:t>
      </w:r>
      <w:r>
        <w:rPr>
          <w:color w:val="000000"/>
          <w:spacing w:val="9"/>
          <w:position w:val="-12"/>
          <w:sz w:val="24"/>
          <w:szCs w:val="24"/>
        </w:rPr>
        <w:object w:dxaOrig="380" w:dyaOrig="380">
          <v:shape id="_x0000_i1043" type="#_x0000_t75" style="width:18.75pt;height:18.75pt" o:ole="">
            <v:imagedata r:id="rId39" o:title=""/>
          </v:shape>
          <o:OLEObject Type="Embed" ProgID="Equation.3" ShapeID="_x0000_i1043" DrawAspect="Content" ObjectID="_1472668557" r:id="rId40"/>
        </w:object>
      </w:r>
      <w:r>
        <w:rPr>
          <w:color w:val="000000"/>
          <w:spacing w:val="9"/>
          <w:sz w:val="24"/>
          <w:szCs w:val="24"/>
        </w:rPr>
        <w:t xml:space="preserve"> </w:t>
      </w:r>
      <w:r>
        <w:rPr>
          <w:i w:val="0"/>
          <w:iCs w:val="0"/>
          <w:color w:val="000000"/>
          <w:spacing w:val="9"/>
          <w:sz w:val="24"/>
          <w:szCs w:val="24"/>
        </w:rPr>
        <w:t xml:space="preserve">есть </w:t>
      </w:r>
      <w:r>
        <w:rPr>
          <w:i w:val="0"/>
          <w:iCs w:val="0"/>
          <w:color w:val="000000"/>
          <w:spacing w:val="9"/>
          <w:position w:val="-6"/>
          <w:sz w:val="24"/>
          <w:szCs w:val="24"/>
        </w:rPr>
        <w:object w:dxaOrig="400" w:dyaOrig="380">
          <v:shape id="_x0000_i1044" type="#_x0000_t75" style="width:20.25pt;height:18.75pt" o:ole="">
            <v:imagedata r:id="rId41" o:title=""/>
          </v:shape>
          <o:OLEObject Type="Embed" ProgID="Equation.3" ShapeID="_x0000_i1044" DrawAspect="Content" ObjectID="_1472668558" r:id="rId42"/>
        </w:object>
      </w:r>
      <w:r>
        <w:rPr>
          <w:color w:val="000000"/>
          <w:spacing w:val="9"/>
          <w:sz w:val="24"/>
          <w:szCs w:val="24"/>
        </w:rPr>
        <w:t xml:space="preserve">", </w:t>
      </w:r>
      <w:r>
        <w:rPr>
          <w:color w:val="000000"/>
          <w:spacing w:val="-4"/>
          <w:sz w:val="24"/>
          <w:szCs w:val="24"/>
        </w:rPr>
        <w:t xml:space="preserve"> ТО "</w:t>
      </w:r>
      <w:r>
        <w:rPr>
          <w:color w:val="000000"/>
          <w:spacing w:val="9"/>
          <w:position w:val="-12"/>
          <w:sz w:val="24"/>
          <w:szCs w:val="24"/>
        </w:rPr>
        <w:object w:dxaOrig="360" w:dyaOrig="380">
          <v:shape id="_x0000_i1045" type="#_x0000_t75" style="width:18pt;height:18.75pt" o:ole="">
            <v:imagedata r:id="rId43" o:title=""/>
          </v:shape>
          <o:OLEObject Type="Embed" ProgID="Equation.3" ShapeID="_x0000_i1045" DrawAspect="Content" ObjectID="_1472668559" r:id="rId44"/>
        </w:objec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i w:val="0"/>
          <w:iCs w:val="0"/>
          <w:color w:val="000000"/>
          <w:spacing w:val="-4"/>
          <w:sz w:val="24"/>
          <w:szCs w:val="24"/>
        </w:rPr>
        <w:t xml:space="preserve">есть </w:t>
      </w:r>
      <w:r>
        <w:rPr>
          <w:smallCaps/>
          <w:color w:val="000000"/>
          <w:spacing w:val="-4"/>
          <w:sz w:val="24"/>
          <w:szCs w:val="24"/>
        </w:rPr>
        <w:t>v"</w:t>
      </w:r>
    </w:p>
    <w:p w:rsidR="009D2F7D" w:rsidRDefault="009D2F7D" w:rsidP="009D2F7D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i w:val="0"/>
          <w:spacing w:val="-4"/>
          <w:sz w:val="24"/>
          <w:szCs w:val="24"/>
        </w:rPr>
        <w:t xml:space="preserve">          2.</w:t>
      </w:r>
      <w:r>
        <w:rPr>
          <w:spacing w:val="-4"/>
          <w:sz w:val="24"/>
          <w:szCs w:val="24"/>
        </w:rPr>
        <w:t xml:space="preserve"> </w:t>
      </w:r>
      <w:r>
        <w:rPr>
          <w:i w:val="0"/>
          <w:spacing w:val="-4"/>
          <w:sz w:val="24"/>
          <w:szCs w:val="24"/>
        </w:rPr>
        <w:t>ПРАВИЛО:</w:t>
      </w:r>
      <w:r>
        <w:rPr>
          <w:spacing w:val="-4"/>
          <w:sz w:val="24"/>
          <w:szCs w:val="24"/>
        </w:rPr>
        <w:t xml:space="preserve"> ЕСЛИ " </w:t>
      </w:r>
      <w:r>
        <w:rPr>
          <w:position w:val="-12"/>
          <w:sz w:val="24"/>
          <w:szCs w:val="24"/>
        </w:rPr>
        <w:object w:dxaOrig="340" w:dyaOrig="380">
          <v:shape id="_x0000_i1046" type="#_x0000_t75" style="width:17.25pt;height:18.75pt" o:ole="">
            <v:imagedata r:id="rId35" o:title=""/>
          </v:shape>
          <o:OLEObject Type="Embed" ProgID="Equation.3" ShapeID="_x0000_i1046" DrawAspect="Content" ObjectID="_1472668560" r:id="rId45"/>
        </w:object>
      </w:r>
      <w:r>
        <w:rPr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есть </w:t>
      </w:r>
      <w:r>
        <w:rPr>
          <w:i w:val="0"/>
          <w:iCs w:val="0"/>
          <w:position w:val="-6"/>
          <w:sz w:val="24"/>
          <w:szCs w:val="24"/>
        </w:rPr>
        <w:object w:dxaOrig="360" w:dyaOrig="380">
          <v:shape id="_x0000_i1047" type="#_x0000_t75" style="width:18pt;height:18.75pt" o:ole="">
            <v:imagedata r:id="rId37" o:title=""/>
          </v:shape>
          <o:OLEObject Type="Embed" ProgID="Equation.3" ShapeID="_x0000_i1047" DrawAspect="Content" ObjectID="_1472668561" r:id="rId46"/>
        </w:object>
      </w:r>
      <w:r>
        <w:rPr>
          <w:spacing w:val="-4"/>
          <w:sz w:val="24"/>
          <w:szCs w:val="24"/>
        </w:rPr>
        <w:t xml:space="preserve">"' ИЛИ </w:t>
      </w:r>
      <w:r>
        <w:rPr>
          <w:sz w:val="24"/>
          <w:szCs w:val="24"/>
        </w:rPr>
        <w:t>"</w:t>
      </w:r>
      <w:r>
        <w:rPr>
          <w:position w:val="-12"/>
          <w:sz w:val="24"/>
          <w:szCs w:val="24"/>
        </w:rPr>
        <w:object w:dxaOrig="380" w:dyaOrig="380">
          <v:shape id="_x0000_i1048" type="#_x0000_t75" style="width:18.75pt;height:18.75pt" o:ole="">
            <v:imagedata r:id="rId39" o:title=""/>
          </v:shape>
          <o:OLEObject Type="Embed" ProgID="Equation.3" ShapeID="_x0000_i1048" DrawAspect="Content" ObjectID="_1472668562" r:id="rId47"/>
        </w:object>
      </w:r>
      <w:r>
        <w:rPr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 xml:space="preserve">есть </w:t>
      </w:r>
      <w:r>
        <w:rPr>
          <w:i w:val="0"/>
          <w:iCs w:val="0"/>
          <w:position w:val="-6"/>
          <w:sz w:val="24"/>
          <w:szCs w:val="24"/>
        </w:rPr>
        <w:object w:dxaOrig="400" w:dyaOrig="380">
          <v:shape id="_x0000_i1049" type="#_x0000_t75" style="width:20.25pt;height:18.75pt" o:ole="">
            <v:imagedata r:id="rId41" o:title=""/>
          </v:shape>
          <o:OLEObject Type="Embed" ProgID="Equation.3" ShapeID="_x0000_i1049" DrawAspect="Content" ObjectID="_1472668563" r:id="rId48"/>
        </w:object>
      </w:r>
      <w:r>
        <w:rPr>
          <w:sz w:val="24"/>
          <w:szCs w:val="24"/>
        </w:rPr>
        <w:t xml:space="preserve">", </w:t>
      </w:r>
      <w:r>
        <w:rPr>
          <w:spacing w:val="-4"/>
          <w:sz w:val="24"/>
          <w:szCs w:val="24"/>
        </w:rPr>
        <w:t xml:space="preserve"> ТО "</w:t>
      </w:r>
      <w:r>
        <w:rPr>
          <w:position w:val="-12"/>
          <w:sz w:val="24"/>
          <w:szCs w:val="24"/>
        </w:rPr>
        <w:object w:dxaOrig="360" w:dyaOrig="380">
          <v:shape id="_x0000_i1050" type="#_x0000_t75" style="width:18pt;height:18.75pt" o:ole="">
            <v:imagedata r:id="rId49" o:title=""/>
          </v:shape>
          <o:OLEObject Type="Embed" ProgID="Equation.3" ShapeID="_x0000_i1050" DrawAspect="Content" ObjectID="_1472668564" r:id="rId50"/>
        </w:object>
      </w:r>
      <w:r>
        <w:rPr>
          <w:spacing w:val="-4"/>
          <w:sz w:val="24"/>
          <w:szCs w:val="24"/>
        </w:rPr>
        <w:t xml:space="preserve"> </w:t>
      </w:r>
      <w:r>
        <w:rPr>
          <w:i w:val="0"/>
          <w:iCs w:val="0"/>
          <w:spacing w:val="-4"/>
          <w:sz w:val="24"/>
          <w:szCs w:val="24"/>
        </w:rPr>
        <w:t xml:space="preserve">есть </w:t>
      </w:r>
      <w:r>
        <w:rPr>
          <w:smallCaps/>
          <w:spacing w:val="-4"/>
          <w:sz w:val="24"/>
          <w:szCs w:val="24"/>
        </w:rPr>
        <w:t>v"</w:t>
      </w:r>
    </w:p>
    <w:p w:rsidR="009D2F7D" w:rsidRPr="00A64EE6" w:rsidRDefault="009D2F7D" w:rsidP="009D2F7D">
      <w:pPr>
        <w:tabs>
          <w:tab w:val="left" w:pos="4980"/>
        </w:tabs>
        <w:ind w:firstLine="851"/>
        <w:jc w:val="both"/>
        <w:rPr>
          <w:i w:val="0"/>
          <w:sz w:val="24"/>
          <w:szCs w:val="24"/>
        </w:rPr>
      </w:pPr>
      <w:r w:rsidRPr="00A64EE6">
        <w:rPr>
          <w:i w:val="0"/>
          <w:sz w:val="24"/>
          <w:szCs w:val="24"/>
        </w:rPr>
        <w:t xml:space="preserve">1. </w:t>
      </w:r>
      <w:r w:rsidRPr="00A64EE6">
        <w:rPr>
          <w:i w:val="0"/>
          <w:color w:val="000000"/>
          <w:spacing w:val="-8"/>
          <w:sz w:val="24"/>
          <w:szCs w:val="24"/>
        </w:rPr>
        <w:t>1 и 2</w:t>
      </w:r>
      <w:r w:rsidRPr="00A64EE6">
        <w:rPr>
          <w:i w:val="0"/>
          <w:sz w:val="24"/>
          <w:szCs w:val="24"/>
        </w:rPr>
        <w:tab/>
      </w:r>
    </w:p>
    <w:p w:rsidR="009D2F7D" w:rsidRDefault="009D2F7D" w:rsidP="009D2F7D">
      <w:pPr>
        <w:tabs>
          <w:tab w:val="left" w:pos="4980"/>
        </w:tabs>
        <w:ind w:firstLine="851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</w:t>
      </w:r>
      <w:r>
        <w:rPr>
          <w:i w:val="0"/>
          <w:color w:val="000000"/>
          <w:spacing w:val="-8"/>
          <w:sz w:val="24"/>
          <w:szCs w:val="24"/>
        </w:rPr>
        <w:t>2</w:t>
      </w:r>
    </w:p>
    <w:p w:rsidR="009D2F7D" w:rsidRDefault="009D2F7D" w:rsidP="009D2F7D">
      <w:pPr>
        <w:tabs>
          <w:tab w:val="left" w:pos="4980"/>
        </w:tabs>
        <w:ind w:firstLine="851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3. </w:t>
      </w:r>
      <w:r>
        <w:rPr>
          <w:i w:val="0"/>
          <w:color w:val="000000"/>
          <w:spacing w:val="-8"/>
          <w:sz w:val="24"/>
          <w:szCs w:val="24"/>
        </w:rPr>
        <w:t>1</w:t>
      </w:r>
      <w:r>
        <w:rPr>
          <w:i w:val="0"/>
          <w:sz w:val="24"/>
          <w:szCs w:val="24"/>
        </w:rPr>
        <w:tab/>
      </w:r>
    </w:p>
    <w:p w:rsidR="009D2F7D" w:rsidRDefault="009D2F7D" w:rsidP="009D2F7D">
      <w:pPr>
        <w:tabs>
          <w:tab w:val="left" w:pos="4980"/>
        </w:tabs>
        <w:ind w:firstLine="851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Нет верного ответа.</w:t>
      </w:r>
    </w:p>
    <w:p w:rsidR="009D2F7D" w:rsidRDefault="009D2F7D" w:rsidP="009D2F7D">
      <w:pPr>
        <w:ind w:firstLine="851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195) Выражение</w:t>
      </w:r>
      <w:r>
        <w:rPr>
          <w:b/>
          <w:position w:val="-30"/>
        </w:rPr>
        <w:object w:dxaOrig="1920" w:dyaOrig="720">
          <v:shape id="_x0000_i1051" type="#_x0000_t75" style="width:105pt;height:39pt" o:ole="">
            <v:imagedata r:id="rId51" o:title="" blacklevel="-3932f"/>
          </v:shape>
          <o:OLEObject Type="Embed" ProgID="Equation.DSMT4" ShapeID="_x0000_i1051" DrawAspect="Content" ObjectID="_1472668565" r:id="rId52"/>
        </w:object>
      </w:r>
      <w:r>
        <w:rPr>
          <w:b/>
        </w:rPr>
        <w:t xml:space="preserve">, </w:t>
      </w:r>
      <w:r>
        <w:rPr>
          <w:b/>
          <w:i w:val="0"/>
          <w:sz w:val="24"/>
          <w:szCs w:val="24"/>
        </w:rPr>
        <w:t>соответствует:</w:t>
      </w:r>
    </w:p>
    <w:p w:rsidR="009D2F7D" w:rsidRPr="00A64EE6" w:rsidRDefault="009D2F7D" w:rsidP="009D2F7D">
      <w:pPr>
        <w:ind w:firstLine="851"/>
        <w:jc w:val="both"/>
        <w:rPr>
          <w:i w:val="0"/>
          <w:sz w:val="24"/>
          <w:szCs w:val="24"/>
        </w:rPr>
      </w:pPr>
      <w:r w:rsidRPr="00A64EE6">
        <w:rPr>
          <w:i w:val="0"/>
          <w:sz w:val="24"/>
          <w:szCs w:val="24"/>
        </w:rPr>
        <w:t>1. Критерию согласия Пирсона.</w:t>
      </w:r>
    </w:p>
    <w:p w:rsidR="009D2F7D" w:rsidRDefault="009D2F7D" w:rsidP="009D2F7D">
      <w:pPr>
        <w:ind w:firstLine="851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2. Критерию согласия Колмогорова. </w:t>
      </w:r>
    </w:p>
    <w:p w:rsidR="009D2F7D" w:rsidRDefault="009D2F7D" w:rsidP="009D2F7D">
      <w:pPr>
        <w:ind w:firstLine="851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3. Критерию согласия Сми</w:t>
      </w:r>
      <w:r>
        <w:rPr>
          <w:i w:val="0"/>
          <w:sz w:val="24"/>
          <w:szCs w:val="24"/>
        </w:rPr>
        <w:t>р</w:t>
      </w:r>
      <w:r>
        <w:rPr>
          <w:i w:val="0"/>
          <w:sz w:val="24"/>
          <w:szCs w:val="24"/>
        </w:rPr>
        <w:t>нова.</w:t>
      </w:r>
    </w:p>
    <w:p w:rsidR="009D2F7D" w:rsidRDefault="009D2F7D" w:rsidP="009D2F7D">
      <w:pPr>
        <w:ind w:firstLine="851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 Нет ответа.</w:t>
      </w:r>
    </w:p>
    <w:p w:rsidR="009D2F7D" w:rsidRDefault="009D2F7D">
      <w:pPr>
        <w:rPr>
          <w:i w:val="0"/>
        </w:rPr>
      </w:pPr>
      <w:bookmarkStart w:id="0" w:name="_GoBack"/>
      <w:bookmarkEnd w:id="0"/>
    </w:p>
    <w:p w:rsidR="009D2F7D" w:rsidRPr="009D2F7D" w:rsidRDefault="009D2F7D">
      <w:pPr>
        <w:rPr>
          <w:i w:val="0"/>
        </w:rPr>
      </w:pPr>
    </w:p>
    <w:sectPr w:rsidR="009D2F7D" w:rsidRPr="009D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E2"/>
    <w:rsid w:val="00120DE2"/>
    <w:rsid w:val="001C0EF3"/>
    <w:rsid w:val="009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7D"/>
    <w:pPr>
      <w:spacing w:after="0" w:line="240" w:lineRule="auto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2F7D"/>
    <w:rPr>
      <w:rFonts w:ascii="Times New Roman" w:hAnsi="Times New Roman" w:cs="Times New Roman"/>
      <w:i w:val="0"/>
      <w:iCs w:val="0"/>
      <w:szCs w:val="20"/>
    </w:rPr>
  </w:style>
  <w:style w:type="character" w:customStyle="1" w:styleId="a4">
    <w:name w:val="Основной текст Знак"/>
    <w:basedOn w:val="a0"/>
    <w:link w:val="a3"/>
    <w:rsid w:val="009D2F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7D"/>
    <w:pPr>
      <w:spacing w:after="0" w:line="240" w:lineRule="auto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2F7D"/>
    <w:rPr>
      <w:rFonts w:ascii="Times New Roman" w:hAnsi="Times New Roman" w:cs="Times New Roman"/>
      <w:i w:val="0"/>
      <w:iCs w:val="0"/>
      <w:szCs w:val="20"/>
    </w:rPr>
  </w:style>
  <w:style w:type="character" w:customStyle="1" w:styleId="a4">
    <w:name w:val="Основной текст Знак"/>
    <w:basedOn w:val="a0"/>
    <w:link w:val="a3"/>
    <w:rsid w:val="009D2F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png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2014-09-19T15:43:00Z</dcterms:created>
  <dcterms:modified xsi:type="dcterms:W3CDTF">2014-09-19T15:49:00Z</dcterms:modified>
</cp:coreProperties>
</file>