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26" w:rsidRPr="002D110D" w:rsidRDefault="00056D26" w:rsidP="00056D26">
      <w:pPr>
        <w:pStyle w:val="211"/>
        <w:spacing w:before="600"/>
      </w:pPr>
      <w:bookmarkStart w:id="0" w:name="_Toc352055943"/>
      <w:r w:rsidRPr="00260172">
        <w:rPr>
          <w:rFonts w:cs="Arial"/>
          <w:szCs w:val="22"/>
        </w:rPr>
        <w:t xml:space="preserve">Методические указания </w:t>
      </w:r>
      <w:r>
        <w:rPr>
          <w:rFonts w:cs="Arial"/>
          <w:szCs w:val="22"/>
        </w:rPr>
        <w:br/>
      </w:r>
      <w:r w:rsidRPr="00260172">
        <w:rPr>
          <w:rFonts w:cs="Arial"/>
          <w:szCs w:val="22"/>
        </w:rPr>
        <w:t>по самостоятельной работе студентов</w:t>
      </w:r>
      <w:r w:rsidRPr="00260172">
        <w:rPr>
          <w:rFonts w:cs="Arial"/>
          <w:sz w:val="20"/>
          <w:szCs w:val="24"/>
        </w:rPr>
        <w:t xml:space="preserve"> </w:t>
      </w:r>
      <w:r>
        <w:rPr>
          <w:rFonts w:cs="Arial"/>
          <w:sz w:val="20"/>
          <w:szCs w:val="24"/>
        </w:rPr>
        <w:br/>
      </w:r>
      <w:r w:rsidRPr="00260172">
        <w:rPr>
          <w:rFonts w:cs="Arial"/>
          <w:szCs w:val="22"/>
        </w:rPr>
        <w:t>(заочная форма обучения)</w:t>
      </w:r>
      <w:bookmarkEnd w:id="0"/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 xml:space="preserve">Освоение курса для студентов заочной формы обучения предполагает написание контрольной работы </w:t>
      </w:r>
      <w:bookmarkStart w:id="1" w:name="_GoBack"/>
      <w:bookmarkEnd w:id="1"/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>Контрольная работа имеет четкую структуру: план, введение, основная часть, заключение, список источников и литературы.</w:t>
      </w:r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>Прежде чем приступить к выполнению контрольной работы, студент должен тщательно продумать план работы и строго его придерживаться.</w:t>
      </w:r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 xml:space="preserve">Во введении отражаются: актуальность темы, </w:t>
      </w:r>
      <w:proofErr w:type="spellStart"/>
      <w:r w:rsidRPr="00574562">
        <w:rPr>
          <w:sz w:val="20"/>
        </w:rPr>
        <w:t>источниковая</w:t>
      </w:r>
      <w:proofErr w:type="spellEnd"/>
      <w:r w:rsidRPr="00574562">
        <w:rPr>
          <w:sz w:val="20"/>
        </w:rPr>
        <w:t xml:space="preserve"> база контрольной работы (нормативно-правовые акты), историография вопроса (ссылка на исследователей, занимавшихся изучением данного вопроса, на основании чего и делается вывод о степени численности темы в науке), цель и задачи контрольной работы.</w:t>
      </w:r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>В основной части необходимо полно и в логической последовательности раскрыть содержание темы. Отбирается и используется только та информация, которая помогает раскрыть сущность исследуемой темы. Используется не только учебная, но и специальная научная литература с источниками. Содержание работы оформляется в соответствии со стандартами написания данного вида работ.</w:t>
      </w:r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>Содержание основной части контрольной работы должно состоять из нескольких параграфов (пунктов), но не менее двух. Каждый параграф должен иметь конкретные выводы по исследуемой проблеме. Вывод – это лаконично сформулированная идея параграфа (пункта) контрольной работы.</w:t>
      </w:r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>Заключение также важная часть контрольной работы, здесь обозначаются все выводы, сделанные в соответствующих параграфах (пунктах) работы. Оформление списка использованных источников происходит на основании необходимых требований.</w:t>
      </w:r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>Объем контрольной работы должен быть не менее 10 страниц.</w:t>
      </w:r>
    </w:p>
    <w:p w:rsidR="00056D26" w:rsidRPr="00574562" w:rsidRDefault="00056D26" w:rsidP="00056D26">
      <w:pPr>
        <w:pStyle w:val="a3"/>
        <w:spacing w:before="0" w:beforeAutospacing="0" w:after="0" w:afterAutospacing="0" w:line="240" w:lineRule="exact"/>
        <w:ind w:firstLine="397"/>
        <w:jc w:val="both"/>
        <w:rPr>
          <w:sz w:val="20"/>
        </w:rPr>
      </w:pPr>
      <w:r w:rsidRPr="00574562">
        <w:rPr>
          <w:sz w:val="20"/>
        </w:rPr>
        <w:t>Оформление работы студентам всех форм обучения необходимо осуществлять в соответствии с требованиями СТО 1.005-2007 (система вузовской учебной документации. Общие требования к оформлению тестовой части выпускных квалификационных работ, курсовых работ (проектов), рефератов, контрольных работ, отчетов по практикам, лабораторным работам. Структура и правила оформления. Стандарты ВГУЭС. – Владивосток: Издательство ВГУЭС, 2007.)</w:t>
      </w:r>
    </w:p>
    <w:p w:rsidR="00D37F5B" w:rsidRDefault="00D37F5B"/>
    <w:p w:rsidR="00056D26" w:rsidRDefault="00056D26"/>
    <w:p w:rsidR="00056D26" w:rsidRDefault="00056D26">
      <w:r>
        <w:t>Тема: Удаленный доступ</w:t>
      </w:r>
    </w:p>
    <w:sectPr w:rsidR="0005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26"/>
    <w:rsid w:val="00056D26"/>
    <w:rsid w:val="003B500A"/>
    <w:rsid w:val="00B57581"/>
    <w:rsid w:val="00D37F5B"/>
    <w:rsid w:val="00E141FE"/>
    <w:rsid w:val="00E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56A30-7769-419B-AC56-C26EA29B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аголовок 2_11"/>
    <w:basedOn w:val="2"/>
    <w:rsid w:val="00056D26"/>
    <w:pPr>
      <w:keepLines w:val="0"/>
      <w:tabs>
        <w:tab w:val="num" w:pos="0"/>
      </w:tabs>
      <w:suppressAutoHyphens/>
      <w:spacing w:before="360" w:after="240" w:line="240" w:lineRule="auto"/>
      <w:jc w:val="center"/>
    </w:pPr>
    <w:rPr>
      <w:rFonts w:ascii="Arial" w:eastAsia="Times New Roman" w:hAnsi="Arial" w:cs="Times New Roman"/>
      <w:b/>
      <w:color w:val="auto"/>
      <w:sz w:val="22"/>
      <w:szCs w:val="29"/>
      <w:lang w:eastAsia="ar-SA"/>
    </w:rPr>
  </w:style>
  <w:style w:type="paragraph" w:styleId="a3">
    <w:name w:val="Normal (Web)"/>
    <w:basedOn w:val="a"/>
    <w:unhideWhenUsed/>
    <w:rsid w:val="00056D2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6D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Макаренко</dc:creator>
  <cp:keywords/>
  <dc:description/>
  <cp:lastModifiedBy>Ярослав Макаренко</cp:lastModifiedBy>
  <cp:revision>1</cp:revision>
  <dcterms:created xsi:type="dcterms:W3CDTF">2014-09-23T03:31:00Z</dcterms:created>
  <dcterms:modified xsi:type="dcterms:W3CDTF">2014-09-23T03:32:00Z</dcterms:modified>
</cp:coreProperties>
</file>