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7D8" w:rsidRDefault="007507D8" w:rsidP="007507D8">
      <w:pPr>
        <w:pStyle w:val="Style4"/>
        <w:widowControl/>
        <w:ind w:firstLine="274"/>
        <w:rPr>
          <w:rStyle w:val="FontStyle12"/>
        </w:rPr>
      </w:pPr>
      <w:r>
        <w:rPr>
          <w:rStyle w:val="FontStyle13"/>
        </w:rPr>
        <w:t xml:space="preserve">Задача 2. </w:t>
      </w:r>
      <w:proofErr w:type="gramStart"/>
      <w:r>
        <w:rPr>
          <w:rStyle w:val="FontStyle12"/>
        </w:rPr>
        <w:t>Рассчитать единовременную и годовую тарифные ставки на до</w:t>
      </w:r>
      <w:r>
        <w:rPr>
          <w:rStyle w:val="FontStyle12"/>
        </w:rPr>
        <w:softHyphen/>
        <w:t xml:space="preserve">житие по договору страхования человека в возрасте до 20 лет на срок 10 лет со страховой суммы 100 руб. По данным таблицы смертности, из 100 000 чел. до 20 лет доживают 96 773 чел., до 30 лет - 94 609 чел. Доля нагрузки в структуре страхового тарифа 30 %. Размер ставки годового дохода 40 %. </w:t>
      </w:r>
      <w:proofErr w:type="spellStart"/>
      <w:r>
        <w:rPr>
          <w:rStyle w:val="FontStyle12"/>
        </w:rPr>
        <w:t>Постнумерандо</w:t>
      </w:r>
      <w:proofErr w:type="spellEnd"/>
      <w:proofErr w:type="gramEnd"/>
      <w:r>
        <w:rPr>
          <w:rStyle w:val="FontStyle12"/>
        </w:rPr>
        <w:t>, т. е. коэффициент рассрочки выплаты 13,96.</w:t>
      </w:r>
    </w:p>
    <w:p w:rsidR="007507D8" w:rsidRPr="003C3B8B" w:rsidRDefault="007507D8" w:rsidP="007507D8"/>
    <w:p w:rsidR="00B53523" w:rsidRDefault="00B53523">
      <w:bookmarkStart w:id="0" w:name="_GoBack"/>
      <w:bookmarkEnd w:id="0"/>
    </w:p>
    <w:sectPr w:rsidR="00B535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7D8"/>
    <w:rsid w:val="007507D8"/>
    <w:rsid w:val="00B53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7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7507D8"/>
    <w:pPr>
      <w:widowControl w:val="0"/>
      <w:autoSpaceDE w:val="0"/>
      <w:autoSpaceDN w:val="0"/>
      <w:adjustRightInd w:val="0"/>
      <w:spacing w:after="0" w:line="312" w:lineRule="exact"/>
      <w:ind w:firstLine="254"/>
      <w:jc w:val="both"/>
    </w:pPr>
    <w:rPr>
      <w:rFonts w:ascii="Century Gothic" w:eastAsiaTheme="minorEastAsia" w:hAnsi="Century Gothic"/>
      <w:sz w:val="24"/>
      <w:szCs w:val="24"/>
      <w:lang w:eastAsia="ru-RU"/>
    </w:rPr>
  </w:style>
  <w:style w:type="character" w:customStyle="1" w:styleId="FontStyle12">
    <w:name w:val="Font Style12"/>
    <w:basedOn w:val="a0"/>
    <w:uiPriority w:val="99"/>
    <w:rsid w:val="007507D8"/>
    <w:rPr>
      <w:rFonts w:ascii="Verdana" w:hAnsi="Verdana" w:cs="Verdana"/>
      <w:sz w:val="22"/>
      <w:szCs w:val="22"/>
    </w:rPr>
  </w:style>
  <w:style w:type="character" w:customStyle="1" w:styleId="FontStyle13">
    <w:name w:val="Font Style13"/>
    <w:basedOn w:val="a0"/>
    <w:uiPriority w:val="99"/>
    <w:rsid w:val="007507D8"/>
    <w:rPr>
      <w:rFonts w:ascii="Verdana" w:hAnsi="Verdana" w:cs="Verdana"/>
      <w:b/>
      <w:bCs/>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7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7507D8"/>
    <w:pPr>
      <w:widowControl w:val="0"/>
      <w:autoSpaceDE w:val="0"/>
      <w:autoSpaceDN w:val="0"/>
      <w:adjustRightInd w:val="0"/>
      <w:spacing w:after="0" w:line="312" w:lineRule="exact"/>
      <w:ind w:firstLine="254"/>
      <w:jc w:val="both"/>
    </w:pPr>
    <w:rPr>
      <w:rFonts w:ascii="Century Gothic" w:eastAsiaTheme="minorEastAsia" w:hAnsi="Century Gothic"/>
      <w:sz w:val="24"/>
      <w:szCs w:val="24"/>
      <w:lang w:eastAsia="ru-RU"/>
    </w:rPr>
  </w:style>
  <w:style w:type="character" w:customStyle="1" w:styleId="FontStyle12">
    <w:name w:val="Font Style12"/>
    <w:basedOn w:val="a0"/>
    <w:uiPriority w:val="99"/>
    <w:rsid w:val="007507D8"/>
    <w:rPr>
      <w:rFonts w:ascii="Verdana" w:hAnsi="Verdana" w:cs="Verdana"/>
      <w:sz w:val="22"/>
      <w:szCs w:val="22"/>
    </w:rPr>
  </w:style>
  <w:style w:type="character" w:customStyle="1" w:styleId="FontStyle13">
    <w:name w:val="Font Style13"/>
    <w:basedOn w:val="a0"/>
    <w:uiPriority w:val="99"/>
    <w:rsid w:val="007507D8"/>
    <w:rPr>
      <w:rFonts w:ascii="Verdana" w:hAnsi="Verdana" w:cs="Verdana"/>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Вигдорчик Людмила</dc:creator>
  <cp:lastModifiedBy>Вигдорчик Людмила</cp:lastModifiedBy>
  <cp:revision>1</cp:revision>
  <dcterms:created xsi:type="dcterms:W3CDTF">2014-09-19T13:14:00Z</dcterms:created>
  <dcterms:modified xsi:type="dcterms:W3CDTF">2014-09-19T13:15:00Z</dcterms:modified>
</cp:coreProperties>
</file>