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05" w:rsidRPr="00137D2E" w:rsidRDefault="00137D2E" w:rsidP="00137D2E">
      <w:r>
        <w:t>Взять двумерное преобразовании Фурье от входного изображения. Вывести на экран полученный спектр. Высчитать амплитуду и частоту.</w:t>
      </w:r>
      <w:bookmarkStart w:id="0" w:name="_GoBack"/>
      <w:bookmarkEnd w:id="0"/>
    </w:p>
    <w:sectPr w:rsidR="00655105" w:rsidRPr="0013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98"/>
    <w:rsid w:val="00137D2E"/>
    <w:rsid w:val="00422D5D"/>
    <w:rsid w:val="00505698"/>
    <w:rsid w:val="00655105"/>
    <w:rsid w:val="00D1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E9C67-C623-4A6E-BB32-B95BCDAB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Black_RAin</dc:creator>
  <cp:keywords/>
  <dc:description/>
  <cp:lastModifiedBy>Black_RAin</cp:lastModifiedBy>
  <cp:revision>7</cp:revision>
  <dcterms:created xsi:type="dcterms:W3CDTF">2014-09-03T16:42:00Z</dcterms:created>
  <dcterms:modified xsi:type="dcterms:W3CDTF">2014-09-08T10:14:00Z</dcterms:modified>
</cp:coreProperties>
</file>