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51"/>
        <w:gridCol w:w="7401"/>
      </w:tblGrid>
      <w:tr w:rsidR="00DD58D9" w:rsidTr="00E7120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</w:t>
            </w:r>
          </w:p>
        </w:tc>
      </w:tr>
      <w:tr w:rsidR="00DD58D9" w:rsidTr="00E71206">
        <w:trPr>
          <w:trHeight w:val="594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rPr>
                <w:b/>
                <w:sz w:val="24"/>
                <w:lang w:val="en-US"/>
              </w:rPr>
            </w:pPr>
          </w:p>
          <w:p w:rsidR="00DD58D9" w:rsidRDefault="00DD58D9" w:rsidP="00E71206">
            <w:pPr>
              <w:rPr>
                <w:lang w:val="en-US"/>
              </w:rPr>
            </w:pPr>
          </w:p>
          <w:p w:rsidR="00DD58D9" w:rsidRDefault="00DD58D9" w:rsidP="00E71206">
            <w:pPr>
              <w:rPr>
                <w:lang w:val="en-US"/>
              </w:rPr>
            </w:pPr>
          </w:p>
          <w:p w:rsidR="00DD58D9" w:rsidRDefault="00DD58D9" w:rsidP="00E71206">
            <w:pPr>
              <w:rPr>
                <w:lang w:val="en-US"/>
              </w:rPr>
            </w:pPr>
          </w:p>
          <w:p w:rsidR="00DD58D9" w:rsidRDefault="00DD58D9" w:rsidP="00E71206">
            <w:pPr>
              <w:pStyle w:val="9"/>
            </w:pPr>
            <w:r>
              <w:t>T-3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rPr>
                <w:lang w:val="en-US"/>
              </w:rPr>
            </w:pPr>
          </w:p>
          <w:p w:rsidR="00DD58D9" w:rsidRDefault="00DD58D9" w:rsidP="00E71206">
            <w:pPr>
              <w:rPr>
                <w:lang w:val="en-US"/>
              </w:rPr>
            </w:pPr>
          </w:p>
          <w:p w:rsidR="00DD58D9" w:rsidRDefault="00DD58D9" w:rsidP="00E71206">
            <w:pPr>
              <w:rPr>
                <w:lang w:val="en-US"/>
              </w:rPr>
            </w:pPr>
          </w:p>
          <w:p w:rsidR="00DD58D9" w:rsidRDefault="00DD58D9" w:rsidP="00E7120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928394" wp14:editId="5ACEB2C2">
                  <wp:extent cx="4546600" cy="29972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0" cy="299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D14" w:rsidRDefault="00E91D14" w:rsidP="00E91D14">
      <w:pPr>
        <w:pStyle w:val="8"/>
      </w:pPr>
      <w:r>
        <w:t xml:space="preserve"> Приложение 2</w:t>
      </w:r>
    </w:p>
    <w:p w:rsidR="00E91D14" w:rsidRDefault="00E91D14" w:rsidP="00E91D14">
      <w:pPr>
        <w:rPr>
          <w:b/>
          <w:sz w:val="24"/>
        </w:rPr>
      </w:pPr>
    </w:p>
    <w:p w:rsidR="00E91D14" w:rsidRDefault="00E91D14" w:rsidP="00E91D14">
      <w:pPr>
        <w:pStyle w:val="4"/>
      </w:pPr>
      <w:r>
        <w:t>Конфигурации зон подключения</w:t>
      </w:r>
    </w:p>
    <w:p w:rsidR="00B85444" w:rsidRDefault="00B85444"/>
    <w:p w:rsidR="00DD58D9" w:rsidRDefault="00DD58D9" w:rsidP="00DD58D9">
      <w:pPr>
        <w:pStyle w:val="1"/>
        <w:rPr>
          <w:b w:val="0"/>
        </w:rPr>
      </w:pPr>
    </w:p>
    <w:p w:rsidR="00E91D14" w:rsidRDefault="00E91D14" w:rsidP="00E91D14">
      <w:pPr>
        <w:pStyle w:val="5"/>
      </w:pPr>
    </w:p>
    <w:p w:rsidR="00E91D14" w:rsidRDefault="00E91D14" w:rsidP="00E91D14">
      <w:pPr>
        <w:pStyle w:val="5"/>
      </w:pPr>
    </w:p>
    <w:p w:rsidR="00E91D14" w:rsidRDefault="00E91D14" w:rsidP="00E91D14">
      <w:pPr>
        <w:pStyle w:val="5"/>
      </w:pPr>
    </w:p>
    <w:p w:rsidR="00E91D14" w:rsidRDefault="00E91D14" w:rsidP="00E91D14">
      <w:pPr>
        <w:pStyle w:val="5"/>
      </w:pPr>
    </w:p>
    <w:p w:rsidR="00E91D14" w:rsidRDefault="00E91D14" w:rsidP="00E91D14">
      <w:pPr>
        <w:pStyle w:val="5"/>
      </w:pPr>
    </w:p>
    <w:p w:rsidR="00E91D14" w:rsidRDefault="00E91D14" w:rsidP="00E91D14">
      <w:pPr>
        <w:pStyle w:val="5"/>
      </w:pPr>
    </w:p>
    <w:p w:rsidR="00E91D14" w:rsidRDefault="00E91D14" w:rsidP="00E91D14">
      <w:pPr>
        <w:pStyle w:val="5"/>
      </w:pPr>
      <w:r>
        <w:t>Приложение 3</w:t>
      </w:r>
    </w:p>
    <w:p w:rsidR="00DD58D9" w:rsidRDefault="00DD58D9" w:rsidP="00DD58D9">
      <w:pPr>
        <w:pStyle w:val="1"/>
        <w:rPr>
          <w:b w:val="0"/>
          <w:lang w:val="en-US"/>
        </w:rPr>
      </w:pPr>
      <w:proofErr w:type="spellStart"/>
      <w:r>
        <w:rPr>
          <w:b w:val="0"/>
          <w:lang w:val="en-US"/>
        </w:rPr>
        <w:t>Сетевое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оборудование</w:t>
      </w:r>
      <w:proofErr w:type="spellEnd"/>
      <w:r>
        <w:rPr>
          <w:b w:val="0"/>
          <w:lang w:val="en-US"/>
        </w:rPr>
        <w:t xml:space="preserve"> </w:t>
      </w:r>
    </w:p>
    <w:p w:rsidR="00DD58D9" w:rsidRDefault="00DD58D9" w:rsidP="00DD58D9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242"/>
        <w:gridCol w:w="1843"/>
        <w:gridCol w:w="4111"/>
        <w:gridCol w:w="1731"/>
      </w:tblGrid>
      <w:tr w:rsidR="00DD58D9" w:rsidTr="00E712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</w:p>
          <w:p w:rsidR="00DD58D9" w:rsidRDefault="00DD58D9" w:rsidP="00E71206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pStyle w:val="4"/>
              <w:snapToGrid w:val="0"/>
            </w:pPr>
            <w:r>
              <w:t>Обозначение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Описание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Стоимость,</w:t>
            </w:r>
          </w:p>
          <w:p w:rsidR="00DD58D9" w:rsidRDefault="00DD58D9" w:rsidP="00E71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у.е.</w:t>
            </w:r>
          </w:p>
        </w:tc>
      </w:tr>
      <w:tr w:rsidR="00DD58D9" w:rsidTr="00E712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H12TF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Концентратор (</w:t>
            </w:r>
            <w:r>
              <w:rPr>
                <w:sz w:val="24"/>
                <w:lang w:val="en-US"/>
              </w:rPr>
              <w:t>HUB</w:t>
            </w:r>
            <w:r>
              <w:rPr>
                <w:sz w:val="24"/>
              </w:rPr>
              <w:t>).</w:t>
            </w:r>
          </w:p>
          <w:p w:rsidR="00DD58D9" w:rsidRPr="00DD58D9" w:rsidRDefault="00DD58D9" w:rsidP="00E71206">
            <w:pPr>
              <w:rPr>
                <w:sz w:val="24"/>
              </w:rPr>
            </w:pPr>
            <w:r>
              <w:rPr>
                <w:sz w:val="24"/>
              </w:rPr>
              <w:t>12 портов 10/100</w:t>
            </w:r>
            <w:r>
              <w:rPr>
                <w:sz w:val="24"/>
                <w:lang w:val="en-US"/>
              </w:rPr>
              <w:t>BASE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TX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</w:tr>
      <w:tr w:rsidR="00DD58D9" w:rsidTr="00E712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H24TF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Концентратор (HUB).</w:t>
            </w:r>
          </w:p>
          <w:p w:rsidR="00DD58D9" w:rsidRPr="00DD58D9" w:rsidRDefault="00DD58D9" w:rsidP="00E71206">
            <w:pPr>
              <w:rPr>
                <w:sz w:val="24"/>
              </w:rPr>
            </w:pPr>
            <w:r>
              <w:rPr>
                <w:sz w:val="24"/>
              </w:rPr>
              <w:t>24 порта 10/100</w:t>
            </w:r>
            <w:r>
              <w:rPr>
                <w:sz w:val="24"/>
                <w:lang w:val="en-US"/>
              </w:rPr>
              <w:t>BASE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TX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</w:tr>
      <w:tr w:rsidR="00DD58D9" w:rsidTr="00E712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B2TF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Мост (BRIDGE).</w:t>
            </w:r>
          </w:p>
          <w:p w:rsidR="00DD58D9" w:rsidRDefault="00DD58D9" w:rsidP="00E71206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2 порта 10/100</w:t>
            </w:r>
            <w:r>
              <w:rPr>
                <w:sz w:val="24"/>
                <w:lang w:val="en-US"/>
              </w:rPr>
              <w:t>BASE-TX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DD58D9" w:rsidTr="00E712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S12TF-2TG-</w:t>
            </w:r>
            <w:r>
              <w:rPr>
                <w:sz w:val="24"/>
              </w:rPr>
              <w:t>2L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Pr="00DD58D9" w:rsidRDefault="00DD58D9" w:rsidP="00E7120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Коммутатор (SWITCH)</w:t>
            </w:r>
            <w:r w:rsidRPr="00DD58D9">
              <w:rPr>
                <w:sz w:val="24"/>
              </w:rPr>
              <w:t xml:space="preserve"> 2-го уровня:</w:t>
            </w:r>
          </w:p>
          <w:p w:rsidR="00DD58D9" w:rsidRPr="005436F3" w:rsidRDefault="00DD58D9" w:rsidP="00E71206">
            <w:pPr>
              <w:rPr>
                <w:sz w:val="24"/>
              </w:rPr>
            </w:pPr>
            <w:r>
              <w:rPr>
                <w:sz w:val="24"/>
              </w:rPr>
              <w:t>12 портов 10/100</w:t>
            </w:r>
            <w:r>
              <w:rPr>
                <w:sz w:val="24"/>
                <w:lang w:val="en-US"/>
              </w:rPr>
              <w:t>BASE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TX</w:t>
            </w:r>
            <w:r>
              <w:rPr>
                <w:sz w:val="24"/>
              </w:rPr>
              <w:t>,  2 порта 10/100/1000</w:t>
            </w:r>
            <w:r>
              <w:rPr>
                <w:sz w:val="24"/>
                <w:lang w:val="en-US"/>
              </w:rPr>
              <w:t>BASE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IEEE</w:t>
            </w:r>
            <w:r w:rsidRPr="005436F3">
              <w:rPr>
                <w:sz w:val="24"/>
              </w:rPr>
              <w:t xml:space="preserve"> 802.1</w:t>
            </w:r>
            <w:r>
              <w:rPr>
                <w:sz w:val="24"/>
                <w:lang w:val="en-US"/>
              </w:rPr>
              <w:t>s</w:t>
            </w:r>
            <w:r w:rsidRPr="005436F3">
              <w:rPr>
                <w:sz w:val="24"/>
              </w:rPr>
              <w:t>,</w:t>
            </w:r>
            <w:r>
              <w:rPr>
                <w:sz w:val="24"/>
              </w:rPr>
              <w:t xml:space="preserve"> IEEE 802.3ad, </w:t>
            </w:r>
            <w:r>
              <w:rPr>
                <w:sz w:val="24"/>
                <w:lang w:val="en-US"/>
              </w:rPr>
              <w:t>VLAN</w:t>
            </w:r>
            <w:r>
              <w:rPr>
                <w:sz w:val="24"/>
              </w:rPr>
              <w:t xml:space="preserve"> на основе портов </w:t>
            </w: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 xml:space="preserve"> поддержкой стандарта </w:t>
            </w:r>
            <w:r>
              <w:rPr>
                <w:sz w:val="24"/>
                <w:lang w:val="en-US"/>
              </w:rPr>
              <w:t>IEEE</w:t>
            </w:r>
            <w:r>
              <w:rPr>
                <w:sz w:val="24"/>
              </w:rPr>
              <w:t xml:space="preserve"> 802.1</w:t>
            </w:r>
            <w:r>
              <w:rPr>
                <w:sz w:val="24"/>
                <w:lang w:val="en-US"/>
              </w:rPr>
              <w:t>Q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</w:tr>
      <w:tr w:rsidR="00DD58D9" w:rsidTr="00E712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S24TF-2TG-2L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Pr="005436F3" w:rsidRDefault="00DD58D9" w:rsidP="00E71206">
            <w:pPr>
              <w:snapToGrid w:val="0"/>
              <w:rPr>
                <w:sz w:val="24"/>
                <w:lang w:val="en-US"/>
              </w:rPr>
            </w:pPr>
            <w:r>
              <w:rPr>
                <w:sz w:val="24"/>
              </w:rPr>
              <w:t>Коммутатор</w:t>
            </w:r>
            <w:r w:rsidRPr="005436F3">
              <w:rPr>
                <w:sz w:val="24"/>
                <w:lang w:val="en-US"/>
              </w:rPr>
              <w:t xml:space="preserve"> (SWITCH) 2-</w:t>
            </w:r>
            <w:proofErr w:type="spellStart"/>
            <w:r>
              <w:rPr>
                <w:sz w:val="24"/>
              </w:rPr>
              <w:t>го</w:t>
            </w:r>
            <w:proofErr w:type="spellEnd"/>
            <w:r w:rsidRPr="005436F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уровня</w:t>
            </w:r>
            <w:r w:rsidRPr="005436F3">
              <w:rPr>
                <w:sz w:val="24"/>
                <w:lang w:val="en-US"/>
              </w:rPr>
              <w:t>:</w:t>
            </w:r>
          </w:p>
          <w:p w:rsidR="00DD58D9" w:rsidRDefault="00DD58D9" w:rsidP="00E71206">
            <w:pPr>
              <w:rPr>
                <w:sz w:val="24"/>
                <w:lang w:val="en-US"/>
              </w:rPr>
            </w:pPr>
            <w:r w:rsidRPr="005436F3">
              <w:rPr>
                <w:sz w:val="24"/>
                <w:lang w:val="en-US"/>
              </w:rPr>
              <w:t xml:space="preserve">24 </w:t>
            </w:r>
            <w:r>
              <w:rPr>
                <w:sz w:val="24"/>
              </w:rPr>
              <w:t>порта</w:t>
            </w:r>
            <w:r w:rsidRPr="005436F3">
              <w:rPr>
                <w:sz w:val="24"/>
                <w:lang w:val="en-US"/>
              </w:rPr>
              <w:t xml:space="preserve"> 10/100</w:t>
            </w:r>
            <w:r>
              <w:rPr>
                <w:sz w:val="24"/>
                <w:lang w:val="en-US"/>
              </w:rPr>
              <w:t>BASE</w:t>
            </w:r>
            <w:r w:rsidRPr="005436F3">
              <w:rPr>
                <w:sz w:val="24"/>
                <w:lang w:val="en-US"/>
              </w:rPr>
              <w:t>-</w:t>
            </w:r>
            <w:r>
              <w:rPr>
                <w:sz w:val="24"/>
                <w:lang w:val="en-US"/>
              </w:rPr>
              <w:t>TX</w:t>
            </w:r>
            <w:r w:rsidRPr="005436F3">
              <w:rPr>
                <w:sz w:val="24"/>
                <w:lang w:val="en-US"/>
              </w:rPr>
              <w:t xml:space="preserve">,  2 </w:t>
            </w:r>
            <w:r>
              <w:rPr>
                <w:sz w:val="24"/>
              </w:rPr>
              <w:t>порта</w:t>
            </w:r>
            <w:r w:rsidRPr="005436F3">
              <w:rPr>
                <w:sz w:val="24"/>
                <w:lang w:val="en-US"/>
              </w:rPr>
              <w:t xml:space="preserve"> 10/100/1000</w:t>
            </w:r>
            <w:r>
              <w:rPr>
                <w:sz w:val="24"/>
                <w:lang w:val="en-US"/>
              </w:rPr>
              <w:t>BASE</w:t>
            </w:r>
            <w:r w:rsidRPr="005436F3">
              <w:rPr>
                <w:sz w:val="24"/>
                <w:lang w:val="en-US"/>
              </w:rPr>
              <w:t>-</w:t>
            </w:r>
            <w:r>
              <w:rPr>
                <w:sz w:val="24"/>
                <w:lang w:val="en-US"/>
              </w:rPr>
              <w:t>T</w:t>
            </w:r>
            <w:r w:rsidRPr="005436F3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IEEE 802.1s, </w:t>
            </w:r>
            <w:r>
              <w:rPr>
                <w:sz w:val="24"/>
                <w:lang w:val="en-US"/>
              </w:rPr>
              <w:lastRenderedPageBreak/>
              <w:t xml:space="preserve">IEEE 802.3ad, VLAN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основе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портов</w:t>
            </w:r>
            <w:proofErr w:type="spellEnd"/>
            <w:r>
              <w:rPr>
                <w:sz w:val="24"/>
                <w:lang w:val="en-US"/>
              </w:rPr>
              <w:t xml:space="preserve"> c </w:t>
            </w:r>
            <w:proofErr w:type="spellStart"/>
            <w:r>
              <w:rPr>
                <w:sz w:val="24"/>
                <w:lang w:val="en-US"/>
              </w:rPr>
              <w:t>поддержкой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стандарта</w:t>
            </w:r>
            <w:proofErr w:type="spellEnd"/>
            <w:r>
              <w:rPr>
                <w:sz w:val="24"/>
                <w:lang w:val="en-US"/>
              </w:rPr>
              <w:t xml:space="preserve"> IEEE 802.1Q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55</w:t>
            </w:r>
          </w:p>
        </w:tc>
      </w:tr>
      <w:tr w:rsidR="00DD58D9" w:rsidTr="00E712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S12TG-3L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Коммутатор (SWITCH) 3-го уровня:</w:t>
            </w:r>
          </w:p>
          <w:p w:rsidR="00DD58D9" w:rsidRPr="005436F3" w:rsidRDefault="00DD58D9" w:rsidP="00E71206">
            <w:pPr>
              <w:rPr>
                <w:sz w:val="24"/>
              </w:rPr>
            </w:pPr>
            <w:r>
              <w:rPr>
                <w:sz w:val="24"/>
              </w:rPr>
              <w:t>12 портов 10/100/1000</w:t>
            </w:r>
            <w:r>
              <w:rPr>
                <w:sz w:val="24"/>
                <w:lang w:val="en-US"/>
              </w:rPr>
              <w:t>BASE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 xml:space="preserve">, IEEE </w:t>
            </w:r>
            <w:r w:rsidRPr="005436F3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IEEE</w:t>
            </w:r>
            <w:r w:rsidRPr="005436F3">
              <w:rPr>
                <w:sz w:val="24"/>
              </w:rPr>
              <w:t xml:space="preserve"> 802.1</w:t>
            </w:r>
            <w:r>
              <w:rPr>
                <w:sz w:val="24"/>
                <w:lang w:val="en-US"/>
              </w:rPr>
              <w:t>s</w:t>
            </w:r>
            <w:r w:rsidRPr="005436F3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IEEE</w:t>
            </w:r>
            <w:r w:rsidRPr="005436F3">
              <w:rPr>
                <w:sz w:val="24"/>
              </w:rPr>
              <w:t xml:space="preserve"> 802.3</w:t>
            </w:r>
            <w:r>
              <w:rPr>
                <w:sz w:val="24"/>
                <w:lang w:val="en-US"/>
              </w:rPr>
              <w:t>ad</w:t>
            </w:r>
            <w:r w:rsidRPr="005436F3"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VLAN</w:t>
            </w:r>
            <w:r w:rsidRPr="005436F3">
              <w:rPr>
                <w:sz w:val="24"/>
              </w:rPr>
              <w:t xml:space="preserve"> на основе портов </w:t>
            </w:r>
            <w:r>
              <w:rPr>
                <w:sz w:val="24"/>
                <w:lang w:val="en-US"/>
              </w:rPr>
              <w:t>c</w:t>
            </w:r>
            <w:r w:rsidRPr="005436F3">
              <w:rPr>
                <w:sz w:val="24"/>
              </w:rPr>
              <w:t xml:space="preserve"> поддержкой стандарта </w:t>
            </w:r>
            <w:r>
              <w:rPr>
                <w:sz w:val="24"/>
                <w:lang w:val="en-US"/>
              </w:rPr>
              <w:t>IEEE</w:t>
            </w:r>
            <w:r w:rsidRPr="005436F3">
              <w:rPr>
                <w:sz w:val="24"/>
              </w:rPr>
              <w:t xml:space="preserve"> 802.1</w:t>
            </w:r>
            <w:r>
              <w:rPr>
                <w:sz w:val="24"/>
                <w:lang w:val="en-US"/>
              </w:rPr>
              <w:t>Q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</w:tr>
    </w:tbl>
    <w:p w:rsidR="00DD58D9" w:rsidRDefault="00DD58D9"/>
    <w:p w:rsidR="00DD58D9" w:rsidRDefault="00DD58D9"/>
    <w:p w:rsidR="00DD58D9" w:rsidRDefault="00DD58D9"/>
    <w:p w:rsidR="00DD58D9" w:rsidRDefault="00DD58D9"/>
    <w:p w:rsidR="00DD58D9" w:rsidRDefault="00DD58D9"/>
    <w:p w:rsidR="00DD58D9" w:rsidRDefault="00DD58D9"/>
    <w:p w:rsidR="00DD58D9" w:rsidRDefault="00DD58D9"/>
    <w:p w:rsidR="00DD58D9" w:rsidRDefault="00DD58D9"/>
    <w:p w:rsidR="00DD58D9" w:rsidRDefault="00DD58D9"/>
    <w:p w:rsidR="00DD58D9" w:rsidRDefault="00DD58D9"/>
    <w:p w:rsidR="00E91D14" w:rsidRDefault="00E91D14" w:rsidP="00E91D14">
      <w:pPr>
        <w:pStyle w:val="1"/>
        <w:jc w:val="right"/>
      </w:pPr>
      <w:r>
        <w:t>Приложение 1</w:t>
      </w:r>
    </w:p>
    <w:p w:rsidR="00E91D14" w:rsidRPr="00AA1881" w:rsidRDefault="00E91D14" w:rsidP="00E91D14">
      <w:pPr>
        <w:jc w:val="center"/>
        <w:rPr>
          <w:b/>
          <w:sz w:val="24"/>
          <w:lang w:val="en-US"/>
        </w:rPr>
      </w:pPr>
      <w:r>
        <w:rPr>
          <w:b/>
          <w:sz w:val="24"/>
        </w:rPr>
        <w:t xml:space="preserve">Варианты заданий </w:t>
      </w:r>
    </w:p>
    <w:p w:rsidR="00DD58D9" w:rsidRDefault="00DD58D9"/>
    <w:p w:rsidR="00DD58D9" w:rsidRDefault="00DD58D9"/>
    <w:p w:rsidR="00DD58D9" w:rsidRDefault="00DD58D9"/>
    <w:tbl>
      <w:tblPr>
        <w:tblW w:w="1417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2268"/>
        <w:gridCol w:w="1842"/>
        <w:gridCol w:w="1276"/>
        <w:gridCol w:w="2552"/>
        <w:gridCol w:w="2865"/>
      </w:tblGrid>
      <w:tr w:rsidR="00DD58D9" w:rsidRPr="00DD58D9" w:rsidTr="00E712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8D9" w:rsidRDefault="00DD58D9" w:rsidP="00E71206">
            <w:pPr>
              <w:pStyle w:val="3"/>
              <w:snapToGrid w:val="0"/>
            </w:pPr>
            <w:r>
              <w:t>Вариант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Конфигурация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</w:p>
          <w:p w:rsidR="00DD58D9" w:rsidRDefault="00DD58D9" w:rsidP="00E71206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зон</w:t>
            </w:r>
            <w:proofErr w:type="spellEnd"/>
          </w:p>
          <w:p w:rsidR="00DD58D9" w:rsidRDefault="00DD58D9" w:rsidP="00E71206">
            <w:pPr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подключения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точек подключения</w:t>
            </w:r>
          </w:p>
          <w:p w:rsidR="00DD58D9" w:rsidRDefault="00DD58D9" w:rsidP="00E71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зонах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сотрудников</w:t>
            </w:r>
            <w:proofErr w:type="spellEnd"/>
            <w:r>
              <w:rPr>
                <w:b/>
                <w:sz w:val="24"/>
                <w:lang w:val="en-US"/>
              </w:rPr>
              <w:t xml:space="preserve"> в </w:t>
            </w:r>
            <w:proofErr w:type="spellStart"/>
            <w:r>
              <w:rPr>
                <w:b/>
                <w:sz w:val="24"/>
                <w:lang w:val="en-US"/>
              </w:rPr>
              <w:t>группах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Размеры</w:t>
            </w:r>
          </w:p>
          <w:p w:rsidR="00DD58D9" w:rsidRDefault="00DD58D9" w:rsidP="00E71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L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x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W</w:t>
            </w:r>
            <w:r>
              <w:rPr>
                <w:b/>
                <w:sz w:val="24"/>
              </w:rPr>
              <w:t>),</w:t>
            </w:r>
          </w:p>
          <w:p w:rsidR="00DD58D9" w:rsidRDefault="00DD58D9" w:rsidP="00E71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Рост числа сотрудников</w:t>
            </w:r>
          </w:p>
          <w:p w:rsidR="00DD58D9" w:rsidRDefault="00DD58D9" w:rsidP="00E71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(в каждой группе),%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Default="00DD58D9" w:rsidP="00E71206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стоимость для задания</w:t>
            </w:r>
          </w:p>
          <w:p w:rsidR="00DD58D9" w:rsidRDefault="00DD58D9" w:rsidP="00E71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№ 3, (у.е.) </w:t>
            </w:r>
          </w:p>
        </w:tc>
      </w:tr>
      <w:tr w:rsidR="00DD58D9" w:rsidRPr="00BA3ED9" w:rsidTr="00E712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8D9" w:rsidRPr="00D75F77" w:rsidRDefault="00E91D14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  <w:r w:rsidR="00DD58D9" w:rsidRPr="00D75F77">
              <w:rPr>
                <w:sz w:val="24"/>
                <w:lang w:val="en-US"/>
              </w:rPr>
              <w:t>9-12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Pr="00BA3E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Pr="00BA3E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 w:rsidRPr="00BA3ED9">
              <w:rPr>
                <w:sz w:val="24"/>
                <w:lang w:val="en-US"/>
              </w:rPr>
              <w:t>30/25/25/30/25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Pr="001401A7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 w:rsidRPr="001401A7">
              <w:rPr>
                <w:sz w:val="24"/>
                <w:lang w:val="en-US"/>
              </w:rPr>
              <w:t>11</w:t>
            </w:r>
            <w:r w:rsidRPr="00BA3ED9">
              <w:rPr>
                <w:sz w:val="24"/>
                <w:lang w:val="en-US"/>
              </w:rPr>
              <w:t xml:space="preserve">, </w:t>
            </w:r>
            <w:r w:rsidRPr="001401A7">
              <w:rPr>
                <w:sz w:val="24"/>
                <w:lang w:val="en-US"/>
              </w:rPr>
              <w:t>19</w:t>
            </w:r>
            <w:r w:rsidRPr="00BA3ED9">
              <w:rPr>
                <w:sz w:val="24"/>
                <w:lang w:val="en-US"/>
              </w:rPr>
              <w:t xml:space="preserve">, </w:t>
            </w:r>
            <w:r w:rsidRPr="001401A7">
              <w:rPr>
                <w:sz w:val="24"/>
                <w:lang w:val="en-US"/>
              </w:rPr>
              <w:t>37</w:t>
            </w:r>
            <w:r w:rsidRPr="00BA3ED9">
              <w:rPr>
                <w:sz w:val="24"/>
                <w:lang w:val="en-US"/>
              </w:rPr>
              <w:t xml:space="preserve">, </w:t>
            </w:r>
            <w:r w:rsidRPr="001401A7">
              <w:rPr>
                <w:sz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Pr="00BA3ED9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 w:rsidRPr="001401A7">
              <w:rPr>
                <w:sz w:val="24"/>
                <w:lang w:val="en-US"/>
              </w:rPr>
              <w:t>110</w:t>
            </w:r>
            <w:r w:rsidRPr="007A60F7">
              <w:rPr>
                <w:sz w:val="24"/>
                <w:lang w:val="en-US"/>
              </w:rPr>
              <w:t xml:space="preserve"> x </w:t>
            </w:r>
            <w:r w:rsidRPr="001401A7">
              <w:rPr>
                <w:sz w:val="24"/>
                <w:lang w:val="en-US"/>
              </w:rPr>
              <w:t>7</w:t>
            </w:r>
            <w:r w:rsidRPr="007A60F7">
              <w:rPr>
                <w:sz w:val="24"/>
                <w:lang w:val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8D9" w:rsidRPr="001401A7" w:rsidRDefault="00DD58D9" w:rsidP="00E71206">
            <w:pPr>
              <w:snapToGrid w:val="0"/>
              <w:jc w:val="center"/>
              <w:rPr>
                <w:sz w:val="24"/>
              </w:rPr>
            </w:pPr>
            <w:r w:rsidRPr="00BA3ED9">
              <w:rPr>
                <w:sz w:val="24"/>
              </w:rPr>
              <w:t>1</w:t>
            </w:r>
            <w:r w:rsidRPr="001401A7">
              <w:rPr>
                <w:sz w:val="24"/>
              </w:rPr>
              <w:t>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D9" w:rsidRPr="001401A7" w:rsidRDefault="00DD58D9" w:rsidP="00E71206">
            <w:pPr>
              <w:snapToGrid w:val="0"/>
              <w:jc w:val="center"/>
              <w:rPr>
                <w:sz w:val="24"/>
                <w:lang w:val="en-US"/>
              </w:rPr>
            </w:pPr>
            <w:r w:rsidRPr="001401A7">
              <w:rPr>
                <w:sz w:val="24"/>
                <w:lang w:val="en-US"/>
              </w:rPr>
              <w:t>260</w:t>
            </w:r>
          </w:p>
        </w:tc>
      </w:tr>
    </w:tbl>
    <w:p w:rsidR="00141E27" w:rsidRDefault="00141E27" w:rsidP="00141E27">
      <w:pPr>
        <w:pStyle w:val="2"/>
        <w:keepLines w:val="0"/>
        <w:pageBreakBefore/>
        <w:numPr>
          <w:ilvl w:val="1"/>
          <w:numId w:val="0"/>
        </w:numPr>
        <w:tabs>
          <w:tab w:val="num" w:pos="0"/>
        </w:tabs>
        <w:spacing w:before="0"/>
        <w:ind w:firstLine="360"/>
      </w:pPr>
      <w:r>
        <w:lastRenderedPageBreak/>
        <w:t>Часть 1. Разработка СКС</w:t>
      </w:r>
    </w:p>
    <w:p w:rsidR="00141E27" w:rsidRDefault="00141E27" w:rsidP="00141E27">
      <w:pPr>
        <w:rPr>
          <w:sz w:val="24"/>
        </w:rPr>
      </w:pPr>
    </w:p>
    <w:p w:rsidR="00141E27" w:rsidRDefault="00141E27" w:rsidP="00141E27">
      <w:pPr>
        <w:ind w:firstLine="360"/>
        <w:jc w:val="both"/>
        <w:rPr>
          <w:sz w:val="24"/>
        </w:rPr>
      </w:pPr>
      <w:r>
        <w:rPr>
          <w:sz w:val="24"/>
        </w:rPr>
        <w:t xml:space="preserve">В соответствии с вариантом задания разработать проект СКС. </w:t>
      </w:r>
    </w:p>
    <w:p w:rsidR="00141E27" w:rsidRDefault="00141E27" w:rsidP="00141E27">
      <w:pPr>
        <w:ind w:firstLine="360"/>
        <w:jc w:val="both"/>
        <w:rPr>
          <w:sz w:val="24"/>
        </w:rPr>
      </w:pPr>
      <w:r>
        <w:rPr>
          <w:sz w:val="24"/>
        </w:rPr>
        <w:t xml:space="preserve">Кабельные каналы внутри зон подключения располагать строго вдоль внутренних границ соответствующей зоны. Ограничений на расположение кабельных каналов вне зон подключения нет. Конфигурации зон подключения приведены в Приложении 2. </w:t>
      </w:r>
    </w:p>
    <w:p w:rsidR="00141E27" w:rsidRDefault="00141E27" w:rsidP="00141E27">
      <w:pPr>
        <w:ind w:firstLine="360"/>
        <w:jc w:val="both"/>
        <w:rPr>
          <w:sz w:val="24"/>
        </w:rPr>
      </w:pPr>
      <w:r>
        <w:rPr>
          <w:sz w:val="24"/>
        </w:rPr>
        <w:t>Результатом проектирования является:</w:t>
      </w:r>
    </w:p>
    <w:p w:rsidR="00141E27" w:rsidRDefault="00141E27" w:rsidP="00141E2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Выбор мест расположения </w:t>
      </w:r>
      <w:r w:rsidRPr="00324DB1">
        <w:rPr>
          <w:sz w:val="24"/>
        </w:rPr>
        <w:t xml:space="preserve">не менее </w:t>
      </w:r>
      <w:r w:rsidRPr="00B315A0">
        <w:rPr>
          <w:sz w:val="24"/>
        </w:rPr>
        <w:t xml:space="preserve">двух </w:t>
      </w:r>
      <w:r>
        <w:rPr>
          <w:sz w:val="24"/>
        </w:rPr>
        <w:t xml:space="preserve">центров коммутации, в которых будут установлены коммутационные панели и оборудование (центры коммутации обозначаются </w:t>
      </w:r>
      <w:r>
        <w:rPr>
          <w:sz w:val="24"/>
          <w:lang w:val="en-US"/>
        </w:rPr>
        <w:t>A</w:t>
      </w:r>
      <w:r>
        <w:rPr>
          <w:sz w:val="24"/>
        </w:rPr>
        <w:t xml:space="preserve">,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, С  и т.д.). </w:t>
      </w:r>
      <w:r w:rsidRPr="00B315A0">
        <w:rPr>
          <w:sz w:val="24"/>
        </w:rPr>
        <w:t xml:space="preserve"> </w:t>
      </w:r>
    </w:p>
    <w:p w:rsidR="00141E27" w:rsidRDefault="00141E27" w:rsidP="00141E2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Определение числа коммутационных панелей </w:t>
      </w:r>
      <w:r w:rsidRPr="00F2491E">
        <w:rPr>
          <w:sz w:val="24"/>
        </w:rPr>
        <w:t xml:space="preserve">(24 порта </w:t>
      </w:r>
      <w:r>
        <w:rPr>
          <w:sz w:val="24"/>
          <w:lang w:val="en-US"/>
        </w:rPr>
        <w:t>RJ</w:t>
      </w:r>
      <w:r w:rsidRPr="00F2491E">
        <w:rPr>
          <w:sz w:val="24"/>
        </w:rPr>
        <w:t xml:space="preserve">45 на панель) </w:t>
      </w:r>
      <w:r>
        <w:rPr>
          <w:sz w:val="24"/>
        </w:rPr>
        <w:t>в каждом  центре коммутации и присвоение им идентификаторов (</w:t>
      </w:r>
      <w:r>
        <w:rPr>
          <w:sz w:val="24"/>
          <w:lang w:val="en-US"/>
        </w:rPr>
        <w:t>A</w:t>
      </w:r>
      <w:r>
        <w:rPr>
          <w:sz w:val="24"/>
        </w:rPr>
        <w:t xml:space="preserve">01, </w:t>
      </w:r>
      <w:r>
        <w:rPr>
          <w:sz w:val="24"/>
          <w:lang w:val="en-US"/>
        </w:rPr>
        <w:t>A</w:t>
      </w:r>
      <w:r>
        <w:rPr>
          <w:sz w:val="24"/>
        </w:rPr>
        <w:t xml:space="preserve">02, </w:t>
      </w:r>
      <w:r>
        <w:rPr>
          <w:sz w:val="24"/>
          <w:lang w:val="en-US"/>
        </w:rPr>
        <w:t>A</w:t>
      </w:r>
      <w:r>
        <w:rPr>
          <w:sz w:val="24"/>
        </w:rPr>
        <w:t xml:space="preserve">03, </w:t>
      </w:r>
      <w:r>
        <w:rPr>
          <w:sz w:val="24"/>
          <w:lang w:val="en-US"/>
        </w:rPr>
        <w:t>B</w:t>
      </w:r>
      <w:r>
        <w:rPr>
          <w:sz w:val="24"/>
        </w:rPr>
        <w:t>01, В02 и т. д.).</w:t>
      </w:r>
    </w:p>
    <w:p w:rsidR="00141E27" w:rsidRDefault="00141E27" w:rsidP="00141E2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Изображение точек подключения (розеток </w:t>
      </w:r>
      <w:r>
        <w:rPr>
          <w:sz w:val="24"/>
          <w:lang w:val="en-US"/>
        </w:rPr>
        <w:t>RJ</w:t>
      </w:r>
      <w:r>
        <w:rPr>
          <w:sz w:val="24"/>
        </w:rPr>
        <w:t xml:space="preserve">45) в соответствующих зонах подключения, и присвоение им идентификаторов. Идентификатор розетки состоит из буквы </w:t>
      </w:r>
      <w:r>
        <w:rPr>
          <w:sz w:val="24"/>
          <w:lang w:val="en-US"/>
        </w:rPr>
        <w:t>S</w:t>
      </w:r>
      <w:r>
        <w:rPr>
          <w:sz w:val="24"/>
        </w:rPr>
        <w:t xml:space="preserve"> (</w:t>
      </w:r>
      <w:r>
        <w:rPr>
          <w:sz w:val="24"/>
          <w:lang w:val="en-US"/>
        </w:rPr>
        <w:t>Socket</w:t>
      </w:r>
      <w:r>
        <w:rPr>
          <w:sz w:val="24"/>
        </w:rPr>
        <w:t xml:space="preserve">), идентификатора зоны подключения и номера розетки в этой зоне, т.е., например, идентификатор </w:t>
      </w:r>
      <w:r>
        <w:rPr>
          <w:sz w:val="24"/>
          <w:lang w:val="en-US"/>
        </w:rPr>
        <w:t>S</w:t>
      </w:r>
      <w:r>
        <w:rPr>
          <w:sz w:val="24"/>
        </w:rPr>
        <w:t xml:space="preserve">-03-10 означает, что данная розетка </w:t>
      </w:r>
      <w:r>
        <w:rPr>
          <w:sz w:val="24"/>
          <w:lang w:val="en-US"/>
        </w:rPr>
        <w:t>RJ</w:t>
      </w:r>
      <w:r>
        <w:rPr>
          <w:sz w:val="24"/>
        </w:rPr>
        <w:t xml:space="preserve">45 находится в зоне подключения 3 и имеет порядковый номер 10. Розетки </w:t>
      </w:r>
      <w:r>
        <w:rPr>
          <w:sz w:val="24"/>
          <w:lang w:val="en-US"/>
        </w:rPr>
        <w:t>RJ</w:t>
      </w:r>
      <w:r>
        <w:rPr>
          <w:sz w:val="24"/>
        </w:rPr>
        <w:t>45 внутри каждой зоны подключения размещаются равномерно по периметру зоны. Пример изображения приведен на Рис. 1</w:t>
      </w:r>
    </w:p>
    <w:p w:rsidR="00141E27" w:rsidRDefault="00141E27" w:rsidP="00141E2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Заполнение таблицы статических соединений СКС. Статическим соединением является соединение точки подключения (розетки </w:t>
      </w:r>
      <w:r>
        <w:rPr>
          <w:sz w:val="24"/>
          <w:lang w:val="en-US"/>
        </w:rPr>
        <w:t>RJ</w:t>
      </w:r>
      <w:r>
        <w:rPr>
          <w:sz w:val="24"/>
        </w:rPr>
        <w:t xml:space="preserve">45) с портом коммутационной панели. </w:t>
      </w:r>
      <w:proofErr w:type="gramStart"/>
      <w:r>
        <w:rPr>
          <w:sz w:val="24"/>
        </w:rPr>
        <w:t xml:space="preserve">Идентификатор порта коммутационной панели состоит из буквы </w:t>
      </w:r>
      <w:r>
        <w:rPr>
          <w:sz w:val="24"/>
          <w:lang w:val="en-US"/>
        </w:rPr>
        <w:t>P</w:t>
      </w:r>
      <w:r>
        <w:rPr>
          <w:sz w:val="24"/>
        </w:rPr>
        <w:t xml:space="preserve"> (</w:t>
      </w:r>
      <w:r>
        <w:rPr>
          <w:sz w:val="24"/>
          <w:lang w:val="en-US"/>
        </w:rPr>
        <w:t>Panel</w:t>
      </w:r>
      <w:r>
        <w:rPr>
          <w:sz w:val="24"/>
        </w:rPr>
        <w:t xml:space="preserve">), идентификатора коммутационной панели и номера порта на этой панели, т.е. идентификатор </w:t>
      </w:r>
      <w:r>
        <w:rPr>
          <w:sz w:val="24"/>
          <w:lang w:val="en-US"/>
        </w:rPr>
        <w:t>P</w:t>
      </w:r>
      <w:r>
        <w:rPr>
          <w:sz w:val="24"/>
        </w:rPr>
        <w:t>-</w:t>
      </w:r>
      <w:r>
        <w:rPr>
          <w:sz w:val="24"/>
          <w:lang w:val="en-US"/>
        </w:rPr>
        <w:t>A</w:t>
      </w:r>
      <w:r>
        <w:rPr>
          <w:sz w:val="24"/>
        </w:rPr>
        <w:t>03-10 обозначает порт 10 на коммутационной панели 03 в центре коммутации А.  Длина каждого соединения определяется приближенно (с точностью до 1-го метра), исходя из размеров зон подключения, указанных в задании, и должна быть увеличена на 3 метра (учет прокладки</w:t>
      </w:r>
      <w:proofErr w:type="gramEnd"/>
      <w:r>
        <w:rPr>
          <w:sz w:val="24"/>
        </w:rPr>
        <w:t xml:space="preserve"> кабеля по вертикали). Пример заполнения таблицы статических соединений приведен в</w:t>
      </w:r>
      <w:proofErr w:type="gramStart"/>
      <w:r>
        <w:rPr>
          <w:sz w:val="24"/>
        </w:rPr>
        <w:t xml:space="preserve"> Т</w:t>
      </w:r>
      <w:proofErr w:type="gramEnd"/>
      <w:r>
        <w:rPr>
          <w:sz w:val="24"/>
        </w:rPr>
        <w:t>абл. 1.</w:t>
      </w:r>
    </w:p>
    <w:p w:rsidR="00141E27" w:rsidRDefault="00141E27" w:rsidP="00141E27">
      <w:pPr>
        <w:jc w:val="both"/>
        <w:rPr>
          <w:sz w:val="24"/>
        </w:rPr>
      </w:pPr>
    </w:p>
    <w:p w:rsidR="00A014BD" w:rsidRDefault="00A014BD" w:rsidP="00141E27">
      <w:pPr>
        <w:pStyle w:val="1"/>
        <w:keepLines w:val="0"/>
        <w:tabs>
          <w:tab w:val="num" w:pos="0"/>
        </w:tabs>
        <w:spacing w:before="0"/>
        <w:ind w:left="432" w:hanging="432"/>
        <w:jc w:val="right"/>
      </w:pPr>
    </w:p>
    <w:p w:rsidR="00A014BD" w:rsidRDefault="00A014BD" w:rsidP="00141E27">
      <w:pPr>
        <w:pStyle w:val="1"/>
        <w:keepLines w:val="0"/>
        <w:tabs>
          <w:tab w:val="num" w:pos="0"/>
        </w:tabs>
        <w:spacing w:before="0"/>
        <w:ind w:left="432" w:hanging="432"/>
        <w:jc w:val="right"/>
      </w:pPr>
    </w:p>
    <w:p w:rsidR="00A014BD" w:rsidRDefault="00A014BD" w:rsidP="00141E27">
      <w:pPr>
        <w:pStyle w:val="1"/>
        <w:keepLines w:val="0"/>
        <w:tabs>
          <w:tab w:val="num" w:pos="0"/>
        </w:tabs>
        <w:spacing w:before="0"/>
        <w:ind w:left="432" w:hanging="432"/>
        <w:jc w:val="right"/>
      </w:pPr>
    </w:p>
    <w:p w:rsidR="00A014BD" w:rsidRDefault="00A014BD" w:rsidP="00141E27">
      <w:pPr>
        <w:pStyle w:val="1"/>
        <w:keepLines w:val="0"/>
        <w:tabs>
          <w:tab w:val="num" w:pos="0"/>
        </w:tabs>
        <w:spacing w:before="0"/>
        <w:ind w:left="432" w:hanging="432"/>
        <w:jc w:val="right"/>
      </w:pPr>
    </w:p>
    <w:p w:rsidR="00A014BD" w:rsidRDefault="00A014BD" w:rsidP="00141E27">
      <w:pPr>
        <w:pStyle w:val="1"/>
        <w:keepLines w:val="0"/>
        <w:tabs>
          <w:tab w:val="num" w:pos="0"/>
        </w:tabs>
        <w:spacing w:before="0"/>
        <w:ind w:left="432" w:hanging="432"/>
        <w:jc w:val="right"/>
      </w:pPr>
    </w:p>
    <w:p w:rsidR="00A014BD" w:rsidRDefault="00A014BD" w:rsidP="00141E27">
      <w:pPr>
        <w:pStyle w:val="1"/>
        <w:keepLines w:val="0"/>
        <w:tabs>
          <w:tab w:val="num" w:pos="0"/>
        </w:tabs>
        <w:spacing w:before="0"/>
        <w:ind w:left="432" w:hanging="432"/>
        <w:jc w:val="right"/>
      </w:pPr>
    </w:p>
    <w:p w:rsidR="00A014BD" w:rsidRDefault="00A014BD" w:rsidP="00141E27">
      <w:pPr>
        <w:pStyle w:val="1"/>
        <w:keepLines w:val="0"/>
        <w:tabs>
          <w:tab w:val="num" w:pos="0"/>
        </w:tabs>
        <w:spacing w:before="0"/>
        <w:ind w:left="432" w:hanging="432"/>
        <w:jc w:val="right"/>
      </w:pPr>
    </w:p>
    <w:p w:rsidR="00A014BD" w:rsidRDefault="00A014BD" w:rsidP="00141E27">
      <w:pPr>
        <w:pStyle w:val="1"/>
        <w:keepLines w:val="0"/>
        <w:tabs>
          <w:tab w:val="num" w:pos="0"/>
        </w:tabs>
        <w:spacing w:before="0"/>
        <w:ind w:left="432" w:hanging="432"/>
        <w:jc w:val="right"/>
      </w:pPr>
    </w:p>
    <w:p w:rsidR="00141E27" w:rsidRDefault="00141E27" w:rsidP="00141E27">
      <w:pPr>
        <w:pStyle w:val="1"/>
        <w:keepLines w:val="0"/>
        <w:tabs>
          <w:tab w:val="num" w:pos="0"/>
        </w:tabs>
        <w:spacing w:before="0"/>
        <w:ind w:left="432" w:hanging="432"/>
        <w:jc w:val="right"/>
      </w:pPr>
      <w:r>
        <w:t>Таблица 1</w:t>
      </w:r>
    </w:p>
    <w:p w:rsidR="00141E27" w:rsidRDefault="00141E27" w:rsidP="00141E27">
      <w:pPr>
        <w:pStyle w:val="1"/>
        <w:keepLines w:val="0"/>
        <w:tabs>
          <w:tab w:val="num" w:pos="0"/>
        </w:tabs>
        <w:spacing w:before="0"/>
        <w:ind w:left="432" w:hanging="432"/>
        <w:jc w:val="center"/>
        <w:rPr>
          <w:b w:val="0"/>
        </w:rPr>
      </w:pPr>
      <w:r>
        <w:rPr>
          <w:b w:val="0"/>
        </w:rPr>
        <w:t>Пример таблицы статических соединений</w:t>
      </w:r>
    </w:p>
    <w:p w:rsidR="00141E27" w:rsidRDefault="00141E27" w:rsidP="00141E27">
      <w:pPr>
        <w:rPr>
          <w:sz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526"/>
        <w:gridCol w:w="2734"/>
        <w:gridCol w:w="2794"/>
        <w:gridCol w:w="1873"/>
      </w:tblGrid>
      <w:tr w:rsidR="00141E27" w:rsidTr="007564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соединения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Идентификатор 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Идентификатор 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Длина, </w:t>
            </w:r>
            <w:proofErr w:type="gramStart"/>
            <w:r>
              <w:rPr>
                <w:b/>
                <w:sz w:val="24"/>
              </w:rPr>
              <w:t>м</w:t>
            </w:r>
            <w:proofErr w:type="gramEnd"/>
          </w:p>
        </w:tc>
      </w:tr>
      <w:tr w:rsidR="00141E27" w:rsidTr="0075644A">
        <w:trPr>
          <w:cantSplit/>
        </w:trPr>
        <w:tc>
          <w:tcPr>
            <w:tcW w:w="8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Соединения зоны подключения 1</w:t>
            </w:r>
          </w:p>
        </w:tc>
      </w:tr>
      <w:tr w:rsidR="00141E27" w:rsidTr="007564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S-01-01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P-A01-01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3</w:t>
            </w:r>
          </w:p>
        </w:tc>
      </w:tr>
      <w:tr w:rsidR="00141E27" w:rsidTr="007564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S-01-02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P-A01-02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</w:tr>
      <w:tr w:rsidR="00141E27" w:rsidTr="007564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S-01-03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P-A01-03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6</w:t>
            </w:r>
          </w:p>
        </w:tc>
      </w:tr>
      <w:tr w:rsidR="00141E27" w:rsidTr="0075644A">
        <w:trPr>
          <w:cantSplit/>
        </w:trPr>
        <w:tc>
          <w:tcPr>
            <w:tcW w:w="8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Соединения зоны подключения 2</w:t>
            </w:r>
          </w:p>
        </w:tc>
      </w:tr>
      <w:tr w:rsidR="00141E27" w:rsidTr="007564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S-0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-0</w:t>
            </w: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P-A01-04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3</w:t>
            </w:r>
          </w:p>
        </w:tc>
      </w:tr>
      <w:tr w:rsidR="00141E27" w:rsidTr="007564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S-0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-0</w:t>
            </w: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P-B01-01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56</w:t>
            </w:r>
          </w:p>
        </w:tc>
      </w:tr>
      <w:tr w:rsidR="00141E27" w:rsidTr="007564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S-0</w:t>
            </w: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-0</w:t>
            </w: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P-B01-02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0</w:t>
            </w:r>
          </w:p>
        </w:tc>
      </w:tr>
      <w:tr w:rsidR="00141E27" w:rsidTr="0075644A">
        <w:trPr>
          <w:cantSplit/>
        </w:trPr>
        <w:tc>
          <w:tcPr>
            <w:tcW w:w="8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Соединения между центрами коммутации</w:t>
            </w:r>
          </w:p>
        </w:tc>
      </w:tr>
      <w:tr w:rsidR="00141E27" w:rsidTr="0075644A"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P-A02-01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P-B02-01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</w:tr>
      <w:tr w:rsidR="00141E27" w:rsidTr="007564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P-A02-02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P-B02-02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E27" w:rsidRDefault="00141E27" w:rsidP="0075644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0</w:t>
            </w:r>
          </w:p>
        </w:tc>
      </w:tr>
    </w:tbl>
    <w:p w:rsidR="00141E27" w:rsidRDefault="00141E27" w:rsidP="00141E27">
      <w:pPr>
        <w:pStyle w:val="6"/>
        <w:pageBreakBefore/>
        <w:rPr>
          <w:lang w:val="en-US"/>
        </w:rPr>
      </w:pPr>
    </w:p>
    <w:p w:rsidR="00141E27" w:rsidRDefault="00141E27" w:rsidP="00141E27">
      <w:pPr>
        <w:rPr>
          <w:lang w:val="en-US"/>
        </w:rPr>
      </w:pPr>
    </w:p>
    <w:p w:rsidR="00141E27" w:rsidRDefault="00141E27" w:rsidP="00141E27">
      <w:pPr>
        <w:rPr>
          <w:lang w:val="en-US"/>
        </w:rPr>
      </w:pPr>
    </w:p>
    <w:p w:rsidR="00141E27" w:rsidRDefault="00141E27" w:rsidP="00141E27">
      <w:pPr>
        <w:rPr>
          <w:lang w:val="en-US"/>
        </w:rPr>
      </w:pPr>
    </w:p>
    <w:p w:rsidR="00141E27" w:rsidRDefault="00141E27" w:rsidP="00141E27">
      <w:pPr>
        <w:rPr>
          <w:lang w:val="en-US"/>
        </w:rPr>
      </w:pPr>
    </w:p>
    <w:p w:rsidR="00141E27" w:rsidRDefault="00141E27" w:rsidP="00141E27">
      <w:pPr>
        <w:rPr>
          <w:lang w:val="en-US"/>
        </w:rPr>
      </w:pPr>
    </w:p>
    <w:p w:rsidR="00141E27" w:rsidRDefault="00141E27" w:rsidP="00141E27">
      <w:pPr>
        <w:rPr>
          <w:lang w:val="en-US"/>
        </w:rPr>
      </w:pPr>
    </w:p>
    <w:p w:rsidR="00141E27" w:rsidRDefault="00141E27" w:rsidP="00141E27">
      <w:pPr>
        <w:rPr>
          <w:lang w:val="en-US"/>
        </w:rPr>
      </w:pPr>
    </w:p>
    <w:p w:rsidR="00141E27" w:rsidRPr="00B315A0" w:rsidRDefault="00141E27" w:rsidP="00141E27">
      <w:pPr>
        <w:rPr>
          <w:lang w:val="en-US"/>
        </w:rPr>
      </w:pPr>
    </w:p>
    <w:p w:rsidR="00141E27" w:rsidRDefault="00141E27" w:rsidP="00141E27">
      <w:pPr>
        <w:pStyle w:val="6"/>
        <w:keepLines w:val="0"/>
        <w:numPr>
          <w:ilvl w:val="5"/>
          <w:numId w:val="0"/>
        </w:numPr>
        <w:tabs>
          <w:tab w:val="num" w:pos="0"/>
        </w:tabs>
        <w:spacing w:before="0"/>
        <w:ind w:left="-709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CDB34D7" wp14:editId="5086E622">
            <wp:extent cx="5562600" cy="379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9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E27" w:rsidRDefault="00141E27" w:rsidP="00141E27">
      <w:pPr>
        <w:pStyle w:val="6"/>
        <w:keepLines w:val="0"/>
        <w:numPr>
          <w:ilvl w:val="5"/>
          <w:numId w:val="0"/>
        </w:numPr>
        <w:tabs>
          <w:tab w:val="num" w:pos="0"/>
        </w:tabs>
        <w:spacing w:before="0"/>
        <w:ind w:left="-709"/>
        <w:rPr>
          <w:lang w:val="en-US"/>
        </w:rPr>
      </w:pPr>
    </w:p>
    <w:p w:rsidR="00141E27" w:rsidRDefault="00141E27" w:rsidP="00141E27">
      <w:pPr>
        <w:pStyle w:val="6"/>
        <w:keepLines w:val="0"/>
        <w:numPr>
          <w:ilvl w:val="5"/>
          <w:numId w:val="0"/>
        </w:numPr>
        <w:tabs>
          <w:tab w:val="num" w:pos="0"/>
        </w:tabs>
        <w:spacing w:before="0"/>
        <w:ind w:left="-709"/>
        <w:rPr>
          <w:lang w:val="en-US"/>
        </w:rPr>
      </w:pPr>
    </w:p>
    <w:p w:rsidR="00141E27" w:rsidRDefault="00141E27" w:rsidP="00141E27">
      <w:pPr>
        <w:pStyle w:val="6"/>
        <w:keepLines w:val="0"/>
        <w:numPr>
          <w:ilvl w:val="5"/>
          <w:numId w:val="0"/>
        </w:numPr>
        <w:tabs>
          <w:tab w:val="num" w:pos="0"/>
        </w:tabs>
        <w:spacing w:before="0"/>
        <w:ind w:left="-709"/>
        <w:rPr>
          <w:lang w:val="en-US"/>
        </w:rPr>
      </w:pPr>
    </w:p>
    <w:p w:rsidR="00141E27" w:rsidRDefault="00141E27" w:rsidP="00141E27">
      <w:pPr>
        <w:pStyle w:val="6"/>
        <w:keepLines w:val="0"/>
        <w:numPr>
          <w:ilvl w:val="5"/>
          <w:numId w:val="0"/>
        </w:numPr>
        <w:tabs>
          <w:tab w:val="num" w:pos="0"/>
        </w:tabs>
        <w:spacing w:before="0"/>
        <w:ind w:left="-709"/>
        <w:jc w:val="center"/>
        <w:rPr>
          <w:b/>
        </w:rPr>
      </w:pPr>
      <w:r>
        <w:rPr>
          <w:b/>
        </w:rPr>
        <w:t>Рис. 1.   Пример размещения точек подключения по зонам</w:t>
      </w:r>
      <w:bookmarkStart w:id="0" w:name="_GoBack"/>
      <w:bookmarkEnd w:id="0"/>
    </w:p>
    <w:sectPr w:rsidR="00141E27" w:rsidSect="00DD58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6F"/>
    <w:rsid w:val="0012406F"/>
    <w:rsid w:val="00141E27"/>
    <w:rsid w:val="00A014BD"/>
    <w:rsid w:val="00B85444"/>
    <w:rsid w:val="00D22267"/>
    <w:rsid w:val="00DD58D9"/>
    <w:rsid w:val="00E9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D5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58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8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D58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8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E91D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DD58D9"/>
    <w:pPr>
      <w:keepNext/>
      <w:numPr>
        <w:ilvl w:val="8"/>
        <w:numId w:val="1"/>
      </w:numPr>
      <w:jc w:val="center"/>
      <w:outlineLvl w:val="8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D58D9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DD58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8D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D5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D58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D5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D58D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D58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91D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91D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D5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58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8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D58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8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E91D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DD58D9"/>
    <w:pPr>
      <w:keepNext/>
      <w:numPr>
        <w:ilvl w:val="8"/>
        <w:numId w:val="1"/>
      </w:numPr>
      <w:jc w:val="center"/>
      <w:outlineLvl w:val="8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D58D9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DD58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8D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D5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D58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D5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D58D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D58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91D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91D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2014-09-04T12:13:00Z</dcterms:created>
  <dcterms:modified xsi:type="dcterms:W3CDTF">2014-09-04T19:53:00Z</dcterms:modified>
</cp:coreProperties>
</file>