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B4D" w:rsidRDefault="000C5B4D" w:rsidP="000C5B4D">
      <w:pPr>
        <w:shd w:val="clear" w:color="auto" w:fill="FFFFFF"/>
        <w:spacing w:before="100" w:beforeAutospacing="1" w:after="100" w:afterAutospacing="1" w:line="240" w:lineRule="auto"/>
        <w:rPr>
          <w:rFonts w:ascii="Arial" w:eastAsia="Times New Roman" w:hAnsi="Arial" w:cs="Arial"/>
          <w:b/>
          <w:bCs/>
          <w:color w:val="000000"/>
          <w:sz w:val="27"/>
          <w:szCs w:val="27"/>
          <w:u w:val="single"/>
          <w:lang w:eastAsia="ru-RU"/>
        </w:rPr>
      </w:pPr>
      <w:r>
        <w:rPr>
          <w:rFonts w:ascii="Arial" w:eastAsia="Times New Roman" w:hAnsi="Arial" w:cs="Arial"/>
          <w:b/>
          <w:bCs/>
          <w:color w:val="000000"/>
          <w:sz w:val="27"/>
          <w:szCs w:val="27"/>
          <w:u w:val="single"/>
          <w:lang w:eastAsia="ru-RU"/>
        </w:rPr>
        <w:t>Вариант 5</w:t>
      </w:r>
    </w:p>
    <w:p w:rsidR="000C5B4D" w:rsidRPr="000C5B4D" w:rsidRDefault="000C5B4D" w:rsidP="000C5B4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B4D">
        <w:rPr>
          <w:rFonts w:ascii="Arial" w:eastAsia="Times New Roman" w:hAnsi="Arial" w:cs="Arial"/>
          <w:b/>
          <w:bCs/>
          <w:color w:val="000000"/>
          <w:sz w:val="27"/>
          <w:szCs w:val="27"/>
          <w:u w:val="single"/>
          <w:lang w:eastAsia="ru-RU"/>
        </w:rPr>
        <w:t>Задача 3.</w:t>
      </w:r>
    </w:p>
    <w:p w:rsidR="000C5B4D" w:rsidRPr="000C5B4D" w:rsidRDefault="000C5B4D" w:rsidP="000C5B4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B4D">
        <w:rPr>
          <w:rFonts w:ascii="Arial" w:eastAsia="Times New Roman" w:hAnsi="Arial" w:cs="Arial"/>
          <w:color w:val="000000"/>
          <w:sz w:val="27"/>
          <w:szCs w:val="27"/>
          <w:lang w:eastAsia="ru-RU"/>
        </w:rPr>
        <w:t>В соответствии с предпоследней цифрой студенческого пароля выберите принципиальную схему логического элемента и приведите исходные данные вашего варианта задачи по разделу “Цифровые элементы и устройства”, указанные в таблице 1. Варианты принципиальных схем приведены на рисунке 1.</w:t>
      </w:r>
    </w:p>
    <w:p w:rsidR="000C5B4D" w:rsidRPr="000C5B4D" w:rsidRDefault="000C5B4D" w:rsidP="000C5B4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B4D">
        <w:rPr>
          <w:rFonts w:ascii="Arial" w:eastAsia="Times New Roman" w:hAnsi="Arial" w:cs="Arial"/>
          <w:color w:val="000000"/>
          <w:sz w:val="27"/>
          <w:szCs w:val="27"/>
          <w:lang w:eastAsia="ru-RU"/>
        </w:rPr>
        <w:t>Таблица 1</w:t>
      </w:r>
    </w:p>
    <w:tbl>
      <w:tblPr>
        <w:tblW w:w="9465" w:type="dxa"/>
        <w:jc w:val="center"/>
        <w:tblCellSpacing w:w="7" w:type="dxa"/>
        <w:shd w:val="clear" w:color="auto" w:fill="FFFFFF"/>
        <w:tblCellMar>
          <w:top w:w="30" w:type="dxa"/>
          <w:left w:w="30" w:type="dxa"/>
          <w:bottom w:w="30" w:type="dxa"/>
          <w:right w:w="30" w:type="dxa"/>
        </w:tblCellMar>
        <w:tblLook w:val="04A0"/>
      </w:tblPr>
      <w:tblGrid>
        <w:gridCol w:w="1897"/>
        <w:gridCol w:w="2265"/>
        <w:gridCol w:w="1703"/>
        <w:gridCol w:w="1984"/>
        <w:gridCol w:w="1616"/>
      </w:tblGrid>
      <w:tr w:rsidR="000C5B4D" w:rsidRPr="000C5B4D" w:rsidTr="000C5B4D">
        <w:trPr>
          <w:trHeight w:val="1935"/>
          <w:tblCellSpacing w:w="7" w:type="dxa"/>
          <w:jc w:val="center"/>
        </w:trPr>
        <w:tc>
          <w:tcPr>
            <w:tcW w:w="1000" w:type="pct"/>
            <w:shd w:val="clear" w:color="auto" w:fill="FFFFFF"/>
            <w:vAlign w:val="center"/>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цифра студенческого пароля</w:t>
            </w:r>
          </w:p>
        </w:tc>
        <w:tc>
          <w:tcPr>
            <w:tcW w:w="1200" w:type="pct"/>
            <w:shd w:val="clear" w:color="auto" w:fill="FFFFFF"/>
            <w:vAlign w:val="center"/>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Принципиальная схема элемента</w:t>
            </w:r>
          </w:p>
        </w:tc>
        <w:tc>
          <w:tcPr>
            <w:tcW w:w="900" w:type="pct"/>
            <w:shd w:val="clear" w:color="auto" w:fill="FFFFFF"/>
            <w:vAlign w:val="center"/>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Напряжение питания, В.</w:t>
            </w:r>
          </w:p>
        </w:tc>
        <w:tc>
          <w:tcPr>
            <w:tcW w:w="1050" w:type="pct"/>
            <w:shd w:val="clear" w:color="auto" w:fill="FFFFFF"/>
            <w:vAlign w:val="center"/>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 xml:space="preserve">Пороговые </w:t>
            </w:r>
            <w:proofErr w:type="spellStart"/>
            <w:r w:rsidRPr="000C5B4D">
              <w:rPr>
                <w:rFonts w:ascii="Arial" w:eastAsia="Times New Roman" w:hAnsi="Arial" w:cs="Arial"/>
                <w:sz w:val="24"/>
                <w:szCs w:val="24"/>
                <w:lang w:eastAsia="ru-RU"/>
              </w:rPr>
              <w:t>напряженияМДП</w:t>
            </w:r>
            <w:proofErr w:type="spellEnd"/>
          </w:p>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транзисторов VT1 и VT2</w:t>
            </w:r>
          </w:p>
        </w:tc>
        <w:tc>
          <w:tcPr>
            <w:tcW w:w="850" w:type="pct"/>
            <w:shd w:val="clear" w:color="auto" w:fill="FFFFFF"/>
            <w:vAlign w:val="center"/>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Уровень входного напряжения, В.</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0</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1а</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0,5</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16</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1в</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1а</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5</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4</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1в</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5</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5</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Рис. 16</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5</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2</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4</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6</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1в</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12</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0,5</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7</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1а</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12</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4</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8</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16</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12</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r>
      <w:tr w:rsidR="000C5B4D" w:rsidRPr="000C5B4D" w:rsidTr="000C5B4D">
        <w:trPr>
          <w:trHeight w:val="345"/>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12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1в</w:t>
            </w:r>
          </w:p>
        </w:tc>
        <w:tc>
          <w:tcPr>
            <w:tcW w:w="9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10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r>
    </w:tbl>
    <w:p w:rsidR="000C5B4D" w:rsidRPr="000C5B4D" w:rsidRDefault="000C5B4D" w:rsidP="000C5B4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0C5B4D">
        <w:rPr>
          <w:rFonts w:ascii="Arial" w:eastAsia="Times New Roman" w:hAnsi="Arial" w:cs="Arial"/>
          <w:color w:val="000000"/>
          <w:sz w:val="24"/>
          <w:szCs w:val="24"/>
          <w:lang w:eastAsia="ru-RU"/>
        </w:rPr>
        <w:t>Укажите на схеме полярность источника питания, соответствующую вашему варианту. Укажите, какую логическую функцию выполняет элемент. Поясните назначение каждого транзистора. Приведите таблицу истинности. Приведите вид передаточной характеристики рассматриваемого Вами логического элемента. Используя данные задания Вашего варианта, приведите на передаточных характеристиках эпюру входного напряжения и определите, в каком логическом состоянии находится цепь, рассматриваемого вами элемента.</w:t>
      </w:r>
    </w:p>
    <w:p w:rsidR="000C5B4D" w:rsidRPr="000C5B4D" w:rsidRDefault="000C5B4D" w:rsidP="000C5B4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0C5B4D" w:rsidRPr="000C5B4D" w:rsidRDefault="000C5B4D" w:rsidP="000C5B4D">
      <w:pPr>
        <w:spacing w:before="100" w:beforeAutospacing="1" w:after="100" w:afterAutospacing="1" w:line="240" w:lineRule="auto"/>
        <w:jc w:val="center"/>
        <w:rPr>
          <w:rFonts w:ascii="Arial" w:eastAsia="Times New Roman" w:hAnsi="Arial" w:cs="Arial"/>
          <w:color w:val="000000"/>
          <w:sz w:val="24"/>
          <w:szCs w:val="24"/>
          <w:shd w:val="clear" w:color="auto" w:fill="FFFFFF"/>
          <w:lang w:eastAsia="ru-RU"/>
        </w:rPr>
      </w:pPr>
      <w:r w:rsidRPr="000C5B4D">
        <w:rPr>
          <w:rFonts w:ascii="Arial" w:eastAsia="Times New Roman" w:hAnsi="Arial" w:cs="Arial"/>
          <w:color w:val="000000"/>
          <w:sz w:val="24"/>
          <w:szCs w:val="24"/>
          <w:shd w:val="clear" w:color="auto" w:fill="FFFFFF"/>
          <w:lang w:eastAsia="ru-RU"/>
        </w:rPr>
        <w:t>Рис. 1 – схемы логических элементов</w:t>
      </w:r>
    </w:p>
    <w:p w:rsidR="000C5B4D" w:rsidRPr="000C5B4D" w:rsidRDefault="000C5B4D" w:rsidP="000C5B4D">
      <w:pPr>
        <w:spacing w:before="100" w:beforeAutospacing="1" w:after="100" w:afterAutospacing="1" w:line="240" w:lineRule="auto"/>
        <w:rPr>
          <w:rFonts w:ascii="Arial" w:eastAsia="Times New Roman" w:hAnsi="Arial" w:cs="Arial"/>
          <w:color w:val="000000"/>
          <w:sz w:val="27"/>
          <w:szCs w:val="27"/>
          <w:shd w:val="clear" w:color="auto" w:fill="FFFFFF"/>
          <w:lang w:eastAsia="ru-RU"/>
        </w:rPr>
      </w:pPr>
      <w:r w:rsidRPr="000C5B4D">
        <w:rPr>
          <w:rFonts w:ascii="Arial" w:eastAsia="Times New Roman" w:hAnsi="Arial" w:cs="Arial"/>
          <w:b/>
          <w:bCs/>
          <w:color w:val="000000"/>
          <w:sz w:val="27"/>
          <w:szCs w:val="27"/>
          <w:u w:val="single"/>
          <w:shd w:val="clear" w:color="auto" w:fill="FFFFFF"/>
          <w:lang w:eastAsia="ru-RU"/>
        </w:rPr>
        <w:t>Задача 4.</w:t>
      </w:r>
    </w:p>
    <w:p w:rsidR="000C5B4D" w:rsidRPr="000C5B4D" w:rsidRDefault="000C5B4D" w:rsidP="000C5B4D">
      <w:pPr>
        <w:spacing w:before="100" w:beforeAutospacing="1" w:after="100" w:afterAutospacing="1" w:line="240" w:lineRule="auto"/>
        <w:rPr>
          <w:rFonts w:ascii="Arial" w:eastAsia="Times New Roman" w:hAnsi="Arial" w:cs="Arial"/>
          <w:color w:val="000000"/>
          <w:sz w:val="27"/>
          <w:szCs w:val="27"/>
          <w:shd w:val="clear" w:color="auto" w:fill="FFFFFF"/>
          <w:lang w:eastAsia="ru-RU"/>
        </w:rPr>
      </w:pPr>
      <w:r w:rsidRPr="000C5B4D">
        <w:rPr>
          <w:rFonts w:ascii="Arial" w:eastAsia="Times New Roman" w:hAnsi="Arial" w:cs="Arial"/>
          <w:color w:val="000000"/>
          <w:sz w:val="27"/>
          <w:szCs w:val="27"/>
          <w:shd w:val="clear" w:color="auto" w:fill="FFFFFF"/>
          <w:lang w:eastAsia="ru-RU"/>
        </w:rPr>
        <w:t xml:space="preserve">В соответствии со второй цифрой пароля выберете принципиальную схему устройства на основе идеального операционного усилителя и </w:t>
      </w:r>
      <w:r w:rsidRPr="000C5B4D">
        <w:rPr>
          <w:rFonts w:ascii="Arial" w:eastAsia="Times New Roman" w:hAnsi="Arial" w:cs="Arial"/>
          <w:color w:val="000000"/>
          <w:sz w:val="27"/>
          <w:szCs w:val="27"/>
          <w:shd w:val="clear" w:color="auto" w:fill="FFFFFF"/>
          <w:lang w:eastAsia="ru-RU"/>
        </w:rPr>
        <w:lastRenderedPageBreak/>
        <w:t>приведите исходные данные вашего варианта в соответствии с таблицей 2. Варианты схем приведены на рисунке 2.</w:t>
      </w:r>
    </w:p>
    <w:p w:rsidR="000C5B4D" w:rsidRPr="000C5B4D" w:rsidRDefault="000C5B4D" w:rsidP="000C5B4D">
      <w:pPr>
        <w:spacing w:before="100" w:beforeAutospacing="1" w:after="100" w:afterAutospacing="1" w:line="240" w:lineRule="auto"/>
        <w:rPr>
          <w:rFonts w:ascii="Arial" w:eastAsia="Times New Roman" w:hAnsi="Arial" w:cs="Arial"/>
          <w:color w:val="000000"/>
          <w:sz w:val="27"/>
          <w:szCs w:val="27"/>
          <w:shd w:val="clear" w:color="auto" w:fill="FFFFFF"/>
          <w:lang w:eastAsia="ru-RU"/>
        </w:rPr>
      </w:pPr>
      <w:r w:rsidRPr="000C5B4D">
        <w:rPr>
          <w:rFonts w:ascii="Arial" w:eastAsia="Times New Roman" w:hAnsi="Arial" w:cs="Arial"/>
          <w:color w:val="000000"/>
          <w:sz w:val="27"/>
          <w:szCs w:val="27"/>
          <w:shd w:val="clear" w:color="auto" w:fill="FFFFFF"/>
          <w:lang w:eastAsia="ru-RU"/>
        </w:rPr>
        <w:t>Таблица 2</w:t>
      </w:r>
    </w:p>
    <w:tbl>
      <w:tblPr>
        <w:tblW w:w="9660" w:type="dxa"/>
        <w:jc w:val="center"/>
        <w:tblCellSpacing w:w="7" w:type="dxa"/>
        <w:tblCellMar>
          <w:top w:w="30" w:type="dxa"/>
          <w:left w:w="30" w:type="dxa"/>
          <w:bottom w:w="30" w:type="dxa"/>
          <w:right w:w="30" w:type="dxa"/>
        </w:tblCellMar>
        <w:tblLook w:val="04A0"/>
      </w:tblPr>
      <w:tblGrid>
        <w:gridCol w:w="1931"/>
        <w:gridCol w:w="1637"/>
        <w:gridCol w:w="1828"/>
        <w:gridCol w:w="873"/>
        <w:gridCol w:w="873"/>
        <w:gridCol w:w="969"/>
        <w:gridCol w:w="1549"/>
      </w:tblGrid>
      <w:tr w:rsidR="000C5B4D" w:rsidRPr="000C5B4D" w:rsidTr="000C5B4D">
        <w:trPr>
          <w:trHeight w:val="660"/>
          <w:tblCellSpacing w:w="7" w:type="dxa"/>
          <w:jc w:val="center"/>
        </w:trPr>
        <w:tc>
          <w:tcPr>
            <w:tcW w:w="1000" w:type="pct"/>
            <w:vMerge w:val="restar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цифра студенческого пароля</w:t>
            </w:r>
          </w:p>
        </w:tc>
        <w:tc>
          <w:tcPr>
            <w:tcW w:w="850" w:type="pct"/>
            <w:vMerge w:val="restart"/>
            <w:shd w:val="clear" w:color="auto" w:fill="FFFFFF"/>
            <w:vAlign w:val="center"/>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Схема устройства</w:t>
            </w:r>
          </w:p>
        </w:tc>
        <w:tc>
          <w:tcPr>
            <w:tcW w:w="950" w:type="pct"/>
            <w:vMerge w:val="restar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Напряжение питания операционного усилителя, В.</w:t>
            </w:r>
          </w:p>
        </w:tc>
        <w:tc>
          <w:tcPr>
            <w:tcW w:w="1400" w:type="pct"/>
            <w:gridSpan w:val="3"/>
            <w:shd w:val="clear" w:color="auto" w:fill="FFFFFF"/>
            <w:hideMark/>
          </w:tcPr>
          <w:p w:rsidR="000C5B4D" w:rsidRPr="000C5B4D" w:rsidRDefault="000C5B4D" w:rsidP="000C5B4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Номиналы резисторов, кОм.</w:t>
            </w:r>
          </w:p>
        </w:tc>
        <w:tc>
          <w:tcPr>
            <w:tcW w:w="800" w:type="pct"/>
            <w:vMerge w:val="restar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Амплитуда входного напряжения, мВ</w:t>
            </w:r>
          </w:p>
        </w:tc>
      </w:tr>
      <w:tr w:rsidR="000C5B4D" w:rsidRPr="000C5B4D" w:rsidTr="000C5B4D">
        <w:trPr>
          <w:trHeight w:val="450"/>
          <w:tblCellSpacing w:w="7" w:type="dxa"/>
          <w:jc w:val="center"/>
        </w:trPr>
        <w:tc>
          <w:tcPr>
            <w:tcW w:w="0" w:type="auto"/>
            <w:vMerge/>
            <w:vAlign w:val="center"/>
            <w:hideMark/>
          </w:tcPr>
          <w:p w:rsidR="000C5B4D" w:rsidRPr="000C5B4D" w:rsidRDefault="000C5B4D" w:rsidP="000C5B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5B4D" w:rsidRPr="000C5B4D" w:rsidRDefault="000C5B4D" w:rsidP="000C5B4D">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C5B4D" w:rsidRPr="000C5B4D" w:rsidRDefault="000C5B4D" w:rsidP="000C5B4D">
            <w:pPr>
              <w:spacing w:after="0" w:line="240" w:lineRule="auto"/>
              <w:rPr>
                <w:rFonts w:ascii="Times New Roman" w:eastAsia="Times New Roman" w:hAnsi="Times New Roman" w:cs="Times New Roman"/>
                <w:sz w:val="24"/>
                <w:szCs w:val="24"/>
                <w:lang w:eastAsia="ru-RU"/>
              </w:rPr>
            </w:pP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R</w:t>
            </w:r>
            <w:r w:rsidRPr="000C5B4D">
              <w:rPr>
                <w:rFonts w:ascii="Arial" w:eastAsia="Times New Roman" w:hAnsi="Arial" w:cs="Arial"/>
                <w:sz w:val="24"/>
                <w:szCs w:val="24"/>
                <w:vertAlign w:val="subscript"/>
                <w:lang w:eastAsia="ru-RU"/>
              </w:rPr>
              <w:t>1</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R</w:t>
            </w:r>
            <w:r w:rsidRPr="000C5B4D">
              <w:rPr>
                <w:rFonts w:ascii="Arial" w:eastAsia="Times New Roman" w:hAnsi="Arial" w:cs="Arial"/>
                <w:sz w:val="24"/>
                <w:szCs w:val="24"/>
                <w:vertAlign w:val="subscript"/>
                <w:lang w:eastAsia="ru-RU"/>
              </w:rPr>
              <w:t>2</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R</w:t>
            </w:r>
            <w:r w:rsidRPr="000C5B4D">
              <w:rPr>
                <w:rFonts w:ascii="Arial" w:eastAsia="Times New Roman" w:hAnsi="Arial" w:cs="Arial"/>
                <w:sz w:val="24"/>
                <w:szCs w:val="24"/>
                <w:vertAlign w:val="subscript"/>
                <w:lang w:eastAsia="ru-RU"/>
              </w:rPr>
              <w:t>3</w:t>
            </w:r>
          </w:p>
        </w:tc>
        <w:tc>
          <w:tcPr>
            <w:tcW w:w="0" w:type="auto"/>
            <w:vMerge/>
            <w:vAlign w:val="center"/>
            <w:hideMark/>
          </w:tcPr>
          <w:p w:rsidR="000C5B4D" w:rsidRPr="000C5B4D" w:rsidRDefault="000C5B4D" w:rsidP="000C5B4D">
            <w:pPr>
              <w:spacing w:after="0" w:line="240" w:lineRule="auto"/>
              <w:rPr>
                <w:rFonts w:ascii="Times New Roman" w:eastAsia="Times New Roman" w:hAnsi="Times New Roman" w:cs="Times New Roman"/>
                <w:sz w:val="24"/>
                <w:szCs w:val="24"/>
                <w:lang w:eastAsia="ru-RU"/>
              </w:rPr>
            </w:pP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0</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2а</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±6</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0,82</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26</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11</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1,8</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200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2а</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±12</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33</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2,7</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150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26</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±15</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9,1</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250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4</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2а</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11</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330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12</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60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5</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Рис. 26</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±12</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4,7</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470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4,3</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color w:val="FF0000"/>
                <w:sz w:val="24"/>
                <w:szCs w:val="24"/>
                <w:lang w:eastAsia="ru-RU"/>
              </w:rPr>
            </w:pPr>
            <w:r w:rsidRPr="000C5B4D">
              <w:rPr>
                <w:rFonts w:ascii="Arial" w:eastAsia="Times New Roman" w:hAnsi="Arial" w:cs="Arial"/>
                <w:color w:val="FF0000"/>
                <w:sz w:val="24"/>
                <w:szCs w:val="24"/>
                <w:lang w:eastAsia="ru-RU"/>
              </w:rPr>
              <w:t>20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6</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2а</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±8</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6,8</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680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5,1</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50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7</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26</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±13</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82</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820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6,8</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300</w:t>
            </w:r>
          </w:p>
        </w:tc>
      </w:tr>
      <w:tr w:rsidR="000C5B4D" w:rsidRPr="000C5B4D" w:rsidTr="000C5B4D">
        <w:trPr>
          <w:trHeight w:val="330"/>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8</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2а</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1000</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8,2</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w:t>
            </w:r>
          </w:p>
        </w:tc>
      </w:tr>
      <w:tr w:rsidR="000C5B4D" w:rsidRPr="000C5B4D" w:rsidTr="000C5B4D">
        <w:trPr>
          <w:trHeight w:val="345"/>
          <w:tblCellSpacing w:w="7" w:type="dxa"/>
          <w:jc w:val="center"/>
        </w:trPr>
        <w:tc>
          <w:tcPr>
            <w:tcW w:w="10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9</w:t>
            </w:r>
          </w:p>
        </w:tc>
        <w:tc>
          <w:tcPr>
            <w:tcW w:w="8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Рис. 26</w:t>
            </w:r>
          </w:p>
        </w:tc>
        <w:tc>
          <w:tcPr>
            <w:tcW w:w="9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±7</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3,3</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47</w:t>
            </w:r>
          </w:p>
        </w:tc>
        <w:tc>
          <w:tcPr>
            <w:tcW w:w="45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10</w:t>
            </w:r>
          </w:p>
        </w:tc>
        <w:tc>
          <w:tcPr>
            <w:tcW w:w="800" w:type="pct"/>
            <w:shd w:val="clear" w:color="auto" w:fill="FFFFFF"/>
            <w:hideMark/>
          </w:tcPr>
          <w:p w:rsidR="000C5B4D" w:rsidRPr="000C5B4D" w:rsidRDefault="000C5B4D" w:rsidP="000C5B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C5B4D">
              <w:rPr>
                <w:rFonts w:ascii="Arial" w:eastAsia="Times New Roman" w:hAnsi="Arial" w:cs="Arial"/>
                <w:sz w:val="24"/>
                <w:szCs w:val="24"/>
                <w:lang w:eastAsia="ru-RU"/>
              </w:rPr>
              <w:t>40</w:t>
            </w:r>
          </w:p>
        </w:tc>
      </w:tr>
    </w:tbl>
    <w:p w:rsidR="000C5B4D" w:rsidRPr="000C5B4D" w:rsidRDefault="000C5B4D" w:rsidP="000C5B4D">
      <w:pPr>
        <w:spacing w:before="100" w:beforeAutospacing="1" w:after="100" w:afterAutospacing="1" w:line="240" w:lineRule="auto"/>
        <w:rPr>
          <w:rFonts w:ascii="Arial" w:eastAsia="Times New Roman" w:hAnsi="Arial" w:cs="Arial"/>
          <w:color w:val="000000"/>
          <w:sz w:val="24"/>
          <w:szCs w:val="24"/>
          <w:shd w:val="clear" w:color="auto" w:fill="FFFFFF"/>
          <w:lang w:eastAsia="ru-RU"/>
        </w:rPr>
      </w:pPr>
      <w:r w:rsidRPr="000C5B4D">
        <w:rPr>
          <w:rFonts w:ascii="Arial" w:eastAsia="Times New Roman" w:hAnsi="Arial" w:cs="Arial"/>
          <w:color w:val="000000"/>
          <w:sz w:val="24"/>
          <w:szCs w:val="24"/>
          <w:shd w:val="clear" w:color="auto" w:fill="FFFFFF"/>
          <w:lang w:eastAsia="ru-RU"/>
        </w:rPr>
        <w:t xml:space="preserve">Изобразите передаточную характеристику устройства, соответствующего Вашему варианту. Поясните назначение каждого элемента устройства. Определите коэффициент усиления Вашего устройства и амплитуду выходного напряжения. Укажите, какое входное сопротивление имеет рассматриваемое Вами устройство. Приведите примерный вид амплитудно-частотной характеристики (АЧХ) Вашего устройства и причины отклонения реальной АЧХ </w:t>
      </w:r>
      <w:proofErr w:type="gramStart"/>
      <w:r w:rsidRPr="000C5B4D">
        <w:rPr>
          <w:rFonts w:ascii="Arial" w:eastAsia="Times New Roman" w:hAnsi="Arial" w:cs="Arial"/>
          <w:color w:val="000000"/>
          <w:sz w:val="24"/>
          <w:szCs w:val="24"/>
          <w:shd w:val="clear" w:color="auto" w:fill="FFFFFF"/>
          <w:lang w:eastAsia="ru-RU"/>
        </w:rPr>
        <w:t>от</w:t>
      </w:r>
      <w:proofErr w:type="gramEnd"/>
      <w:r w:rsidRPr="000C5B4D">
        <w:rPr>
          <w:rFonts w:ascii="Arial" w:eastAsia="Times New Roman" w:hAnsi="Arial" w:cs="Arial"/>
          <w:color w:val="000000"/>
          <w:sz w:val="24"/>
          <w:szCs w:val="24"/>
          <w:shd w:val="clear" w:color="auto" w:fill="FFFFFF"/>
          <w:lang w:eastAsia="ru-RU"/>
        </w:rPr>
        <w:t xml:space="preserve"> идеальной.</w:t>
      </w:r>
    </w:p>
    <w:p w:rsidR="000C5B4D" w:rsidRPr="000C5B4D" w:rsidRDefault="000C5B4D" w:rsidP="000C5B4D">
      <w:pPr>
        <w:spacing w:before="100" w:beforeAutospacing="1" w:after="100" w:afterAutospacing="1" w:line="240" w:lineRule="auto"/>
        <w:jc w:val="center"/>
        <w:rPr>
          <w:rFonts w:ascii="Arial" w:eastAsia="Times New Roman" w:hAnsi="Arial" w:cs="Arial"/>
          <w:color w:val="000000"/>
          <w:sz w:val="27"/>
          <w:szCs w:val="27"/>
          <w:shd w:val="clear" w:color="auto" w:fill="FFFFFF"/>
          <w:lang w:eastAsia="ru-RU"/>
        </w:rPr>
      </w:pPr>
    </w:p>
    <w:p w:rsidR="000C5B4D" w:rsidRPr="000C5B4D" w:rsidRDefault="000C5B4D" w:rsidP="000C5B4D">
      <w:pPr>
        <w:spacing w:before="100" w:beforeAutospacing="1" w:after="100" w:afterAutospacing="1" w:line="240" w:lineRule="auto"/>
        <w:jc w:val="center"/>
        <w:rPr>
          <w:rFonts w:ascii="Arial" w:eastAsia="Times New Roman" w:hAnsi="Arial" w:cs="Arial"/>
          <w:color w:val="000000"/>
          <w:sz w:val="27"/>
          <w:szCs w:val="27"/>
          <w:shd w:val="clear" w:color="auto" w:fill="FFFFFF"/>
          <w:lang w:eastAsia="ru-RU"/>
        </w:rPr>
      </w:pPr>
      <w:r w:rsidRPr="000C5B4D">
        <w:rPr>
          <w:rFonts w:ascii="Arial" w:eastAsia="Times New Roman" w:hAnsi="Arial" w:cs="Arial"/>
          <w:color w:val="000000"/>
          <w:sz w:val="27"/>
          <w:szCs w:val="27"/>
          <w:shd w:val="clear" w:color="auto" w:fill="FFFFFF"/>
          <w:lang w:eastAsia="ru-RU"/>
        </w:rPr>
        <w:t>Рис. 2 - Схемы устройств на основе операционного усилителя к задаче 2</w:t>
      </w:r>
    </w:p>
    <w:p w:rsidR="009607CD" w:rsidRDefault="009607CD"/>
    <w:sectPr w:rsidR="009607CD" w:rsidSect="00960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C5B4D"/>
    <w:rsid w:val="000C5B4D"/>
    <w:rsid w:val="00960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7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5B4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935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2028</Characters>
  <Application>Microsoft Office Word</Application>
  <DocSecurity>0</DocSecurity>
  <Lines>16</Lines>
  <Paragraphs>4</Paragraphs>
  <ScaleCrop>false</ScaleCrop>
  <Company>MultiDVD Team</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2014-09-03T14:48:00Z</dcterms:created>
  <dcterms:modified xsi:type="dcterms:W3CDTF">2014-09-03T14:51:00Z</dcterms:modified>
</cp:coreProperties>
</file>