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56" w:rsidRDefault="009D0156" w:rsidP="009D0156">
      <w:r>
        <w:t>№ 23</w:t>
      </w:r>
    </w:p>
    <w:p w:rsidR="009D0156" w:rsidRDefault="009D0156" w:rsidP="009D0156">
      <w:r>
        <w:t>Программа экзамена содержит 20 вопросов. Студент знает 10 из них. Для сдачи экзамена</w:t>
      </w:r>
    </w:p>
    <w:p w:rsidR="009D0156" w:rsidRDefault="009D0156" w:rsidP="009D0156">
      <w:r>
        <w:t>требуется ответить на два предложенных вопроса или на один из них и один вопрос</w:t>
      </w:r>
    </w:p>
    <w:p w:rsidR="009D0156" w:rsidRDefault="009D0156" w:rsidP="009D0156">
      <w:r>
        <w:t>дополнительно.</w:t>
      </w:r>
    </w:p>
    <w:p w:rsidR="009D0156" w:rsidRDefault="009D0156" w:rsidP="009D0156">
      <w:proofErr w:type="gramStart"/>
      <w:r>
        <w:t>а</w:t>
      </w:r>
      <w:proofErr w:type="gramEnd"/>
      <w:r>
        <w:t>. Какова вероятность, что студент сдаст экзамен?</w:t>
      </w:r>
    </w:p>
    <w:p w:rsidR="009D0156" w:rsidRDefault="009D0156" w:rsidP="009D0156">
      <w:proofErr w:type="gramStart"/>
      <w:r>
        <w:t>б</w:t>
      </w:r>
      <w:proofErr w:type="gramEnd"/>
      <w:r>
        <w:t xml:space="preserve">. Студент сдал экзамен. Какова вероятность, что ему пришлось отвечать на </w:t>
      </w:r>
      <w:proofErr w:type="gramStart"/>
      <w:r>
        <w:t>дополнительный</w:t>
      </w:r>
      <w:proofErr w:type="gramEnd"/>
    </w:p>
    <w:p w:rsidR="00BD5BF0" w:rsidRDefault="009D0156" w:rsidP="009D0156">
      <w:r>
        <w:t>вопрос?</w:t>
      </w:r>
      <w:bookmarkStart w:id="0" w:name="_GoBack"/>
      <w:bookmarkEnd w:id="0"/>
    </w:p>
    <w:sectPr w:rsidR="00BD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C"/>
    <w:rsid w:val="0053604C"/>
    <w:rsid w:val="009D0156"/>
    <w:rsid w:val="00B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2014-06-26T11:36:00Z</dcterms:created>
  <dcterms:modified xsi:type="dcterms:W3CDTF">2014-06-26T11:36:00Z</dcterms:modified>
</cp:coreProperties>
</file>