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F2" w:rsidRPr="00D202BF" w:rsidRDefault="00E12BF2" w:rsidP="00E12BF2">
      <w:pPr>
        <w:jc w:val="center"/>
      </w:pPr>
      <w:r w:rsidRPr="00D202BF">
        <w:t>Министерство образования и</w:t>
      </w:r>
      <w:r w:rsidRPr="0006719E">
        <w:t xml:space="preserve"> </w:t>
      </w:r>
      <w:r w:rsidRPr="00D202BF">
        <w:t>науки Российской Федерации</w:t>
      </w:r>
    </w:p>
    <w:p w:rsidR="00E12BF2" w:rsidRPr="00D202BF" w:rsidRDefault="00E12BF2" w:rsidP="00E12BF2">
      <w:pPr>
        <w:jc w:val="center"/>
      </w:pPr>
      <w:proofErr w:type="spellStart"/>
      <w:r w:rsidRPr="00D202BF">
        <w:t>Бийский</w:t>
      </w:r>
      <w:proofErr w:type="spellEnd"/>
      <w:r w:rsidRPr="00D202BF">
        <w:t xml:space="preserve"> технологический инст</w:t>
      </w:r>
      <w:r w:rsidRPr="00D202BF">
        <w:t>и</w:t>
      </w:r>
      <w:r w:rsidRPr="00D202BF">
        <w:t>тут (филиал)</w:t>
      </w:r>
    </w:p>
    <w:p w:rsidR="00E12BF2" w:rsidRDefault="00E12BF2" w:rsidP="00E12BF2">
      <w:pPr>
        <w:jc w:val="center"/>
      </w:pPr>
      <w:r>
        <w:t xml:space="preserve">государственного образовательного учреждения </w:t>
      </w:r>
    </w:p>
    <w:p w:rsidR="00E12BF2" w:rsidRDefault="00E12BF2" w:rsidP="00E12BF2">
      <w:pPr>
        <w:jc w:val="center"/>
      </w:pPr>
      <w:r>
        <w:t>высшего професси</w:t>
      </w:r>
      <w:r>
        <w:t>о</w:t>
      </w:r>
      <w:r>
        <w:t xml:space="preserve">нального образования </w:t>
      </w:r>
    </w:p>
    <w:p w:rsidR="00E12BF2" w:rsidRDefault="00E12BF2" w:rsidP="00E12BF2">
      <w:pPr>
        <w:jc w:val="center"/>
      </w:pPr>
      <w:r>
        <w:t>«Алтайский государственный технический университет</w:t>
      </w:r>
    </w:p>
    <w:p w:rsidR="00E12BF2" w:rsidRDefault="00E12BF2" w:rsidP="00E12BF2">
      <w:pPr>
        <w:jc w:val="center"/>
      </w:pPr>
      <w:r>
        <w:t xml:space="preserve"> им. И.И. Полз</w:t>
      </w:r>
      <w:r>
        <w:t>у</w:t>
      </w:r>
      <w:r>
        <w:t>нова»</w:t>
      </w:r>
    </w:p>
    <w:p w:rsidR="00E12BF2" w:rsidRDefault="00E12BF2" w:rsidP="00E12BF2">
      <w:pPr>
        <w:jc w:val="center"/>
      </w:pPr>
    </w:p>
    <w:p w:rsidR="00E12BF2" w:rsidRDefault="00E12BF2" w:rsidP="00E12BF2">
      <w:pPr>
        <w:jc w:val="center"/>
      </w:pPr>
    </w:p>
    <w:p w:rsidR="00E12BF2" w:rsidRDefault="00E12BF2" w:rsidP="00E12BF2">
      <w:pPr>
        <w:jc w:val="center"/>
      </w:pPr>
      <w:r>
        <w:t>С.С. Балабанова,</w:t>
      </w:r>
      <w:r w:rsidRPr="008355A6">
        <w:t xml:space="preserve"> </w:t>
      </w:r>
      <w:r>
        <w:t xml:space="preserve">А.Л. Верещагин, Г.Г. </w:t>
      </w:r>
      <w:proofErr w:type="spellStart"/>
      <w:r>
        <w:t>Сакович</w:t>
      </w:r>
      <w:proofErr w:type="spellEnd"/>
    </w:p>
    <w:p w:rsidR="00E12BF2" w:rsidRDefault="00E12BF2" w:rsidP="00E12BF2">
      <w:pPr>
        <w:jc w:val="center"/>
      </w:pPr>
    </w:p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>
      <w:pPr>
        <w:jc w:val="center"/>
        <w:rPr>
          <w:b/>
        </w:rPr>
      </w:pPr>
      <w:r>
        <w:rPr>
          <w:b/>
        </w:rPr>
        <w:t>ОДНОКОМПОНЕНТНЫЕ СИСТЕМЫ</w:t>
      </w:r>
    </w:p>
    <w:p w:rsidR="00E12BF2" w:rsidRDefault="00E12BF2" w:rsidP="00E12BF2">
      <w:pPr>
        <w:jc w:val="center"/>
      </w:pPr>
      <w:r>
        <w:t>Методические рекомендации по выполнению лабораторной работы</w:t>
      </w:r>
    </w:p>
    <w:p w:rsidR="00E12BF2" w:rsidRDefault="00E12BF2" w:rsidP="00E12BF2">
      <w:pPr>
        <w:jc w:val="center"/>
      </w:pPr>
      <w:r>
        <w:t xml:space="preserve">по курсу «Физическая химия для студентов всех форм обучения» </w:t>
      </w:r>
    </w:p>
    <w:p w:rsidR="00E12BF2" w:rsidRDefault="00E12BF2" w:rsidP="00E12BF2">
      <w:pPr>
        <w:jc w:val="center"/>
      </w:pPr>
      <w:r>
        <w:t>специал</w:t>
      </w:r>
      <w:r>
        <w:t>ь</w:t>
      </w:r>
      <w:r>
        <w:t>ностей 24091, 240701, 240702, 080401, 260204</w:t>
      </w:r>
    </w:p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>
      <w:pPr>
        <w:jc w:val="center"/>
      </w:pPr>
      <w:r>
        <w:t xml:space="preserve">Издание БТИ </w:t>
      </w:r>
      <w:proofErr w:type="spellStart"/>
      <w:r>
        <w:t>АлтГТУ</w:t>
      </w:r>
      <w:proofErr w:type="spellEnd"/>
    </w:p>
    <w:p w:rsidR="00E12BF2" w:rsidRDefault="00E12BF2" w:rsidP="00E12BF2">
      <w:pPr>
        <w:jc w:val="center"/>
      </w:pPr>
      <w:r>
        <w:t>2010</w:t>
      </w:r>
    </w:p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>
      <w:r>
        <w:lastRenderedPageBreak/>
        <w:t>УДК 541.133</w:t>
      </w:r>
    </w:p>
    <w:p w:rsidR="00E12BF2" w:rsidRDefault="00E12BF2" w:rsidP="00E12BF2">
      <w:r>
        <w:t>Б93</w:t>
      </w:r>
    </w:p>
    <w:p w:rsidR="00E12BF2" w:rsidRDefault="00E12BF2" w:rsidP="00E12BF2">
      <w:r>
        <w:t>Балабанова, С.С. Однокомпонентные системы:</w:t>
      </w:r>
      <w:r w:rsidRPr="00E93A62">
        <w:t xml:space="preserve"> </w:t>
      </w:r>
      <w:r>
        <w:t>методические рекомендации к лабораторной работе по курсу «Физическая химия» для студентов специал</w:t>
      </w:r>
      <w:r>
        <w:t>ь</w:t>
      </w:r>
      <w:r>
        <w:t>ностей 24091, 240701, 240702, 080401, 260204</w:t>
      </w:r>
      <w:r w:rsidRPr="0005080B">
        <w:t xml:space="preserve"> </w:t>
      </w:r>
      <w:r>
        <w:t xml:space="preserve">всех форм обучения / С.С. Балабанова, Г.Г. </w:t>
      </w:r>
      <w:proofErr w:type="spellStart"/>
      <w:r>
        <w:t>Сак</w:t>
      </w:r>
      <w:r>
        <w:t>о</w:t>
      </w:r>
      <w:r>
        <w:t>вич</w:t>
      </w:r>
      <w:proofErr w:type="spellEnd"/>
      <w:r>
        <w:t xml:space="preserve">, А.Л. Верещагин. – Бийск: Изд-во. </w:t>
      </w:r>
      <w:proofErr w:type="spellStart"/>
      <w:r>
        <w:t>Алт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ун-та, 2010. - 29 </w:t>
      </w:r>
      <w:proofErr w:type="gramStart"/>
      <w:r>
        <w:t>с</w:t>
      </w:r>
      <w:proofErr w:type="gramEnd"/>
      <w:r>
        <w:t>.</w:t>
      </w:r>
    </w:p>
    <w:p w:rsidR="00E12BF2" w:rsidRDefault="00E12BF2" w:rsidP="00E12BF2"/>
    <w:p w:rsidR="00E12BF2" w:rsidRDefault="00E12BF2" w:rsidP="00E12BF2"/>
    <w:p w:rsidR="00E12BF2" w:rsidRDefault="00E12BF2" w:rsidP="00E12BF2">
      <w:pPr>
        <w:ind w:firstLine="708"/>
        <w:jc w:val="both"/>
      </w:pPr>
      <w:r>
        <w:t>В методических рекомендациях приведены основные понятия и опр</w:t>
      </w:r>
      <w:r>
        <w:t>е</w:t>
      </w:r>
      <w:r>
        <w:t>деления, связанные с равновесием в гетерогенных системах. Получены мат</w:t>
      </w:r>
      <w:r>
        <w:t>е</w:t>
      </w:r>
      <w:r>
        <w:t>матические соотношения условия равновесия вещества в двух фазах гетер</w:t>
      </w:r>
      <w:r>
        <w:t>о</w:t>
      </w:r>
      <w:r>
        <w:t>генной системы. Особое внимание уделено однокомпонентным системам. Приведена диаграмма системы. Для анализа состояния вещества в различных точках ди</w:t>
      </w:r>
      <w:r>
        <w:t>а</w:t>
      </w:r>
      <w:r>
        <w:t>граммы использован закон равновесия фаз – правило фаз Гиббса. Связь между основными термодинамическими  величинами, характеризу</w:t>
      </w:r>
      <w:r>
        <w:t>ю</w:t>
      </w:r>
      <w:r>
        <w:t xml:space="preserve">щими состояние однокомпонентной системы, установлена применением уравнения </w:t>
      </w:r>
      <w:proofErr w:type="spellStart"/>
      <w:r>
        <w:t>Клапейрона</w:t>
      </w:r>
      <w:proofErr w:type="spellEnd"/>
      <w:r>
        <w:t xml:space="preserve"> – </w:t>
      </w:r>
      <w:proofErr w:type="spellStart"/>
      <w:r>
        <w:t>Клаузиуса</w:t>
      </w:r>
      <w:proofErr w:type="spellEnd"/>
      <w:r>
        <w:t>. Рассмотрены метод измерения давления насыщенного пара жи</w:t>
      </w:r>
      <w:r>
        <w:t>д</w:t>
      </w:r>
      <w:r>
        <w:t>кости, методика проведения эксперимента и обработка опытных данных для опр</w:t>
      </w:r>
      <w:r>
        <w:t>е</w:t>
      </w:r>
      <w:r>
        <w:t>деления теплоты испарения жидкости.</w:t>
      </w:r>
    </w:p>
    <w:p w:rsidR="00E12BF2" w:rsidRDefault="00E12BF2" w:rsidP="00E12BF2">
      <w:pPr>
        <w:ind w:firstLine="708"/>
        <w:jc w:val="both"/>
      </w:pPr>
      <w:proofErr w:type="gramStart"/>
      <w:r>
        <w:t>Разработаны</w:t>
      </w:r>
      <w:proofErr w:type="gramEnd"/>
      <w:r>
        <w:t xml:space="preserve"> в соответствии с Государственными образовательными стандартами ВПО для направлений подготовки Методические рекомендации используются при выполнении лабораторной работы 24091, 240701, 240702, 080401, 260204 </w:t>
      </w:r>
      <w:r w:rsidRPr="0005080B">
        <w:t xml:space="preserve"> </w:t>
      </w:r>
      <w:r>
        <w:t>на основе рабочих программ дисциплины «Физическая х</w:t>
      </w:r>
      <w:r>
        <w:t>и</w:t>
      </w:r>
      <w:r>
        <w:t>мия».</w:t>
      </w:r>
    </w:p>
    <w:p w:rsidR="00E12BF2" w:rsidRDefault="00E12BF2" w:rsidP="00E12BF2">
      <w:pPr>
        <w:ind w:firstLine="708"/>
      </w:pPr>
      <w:r>
        <w:t>Рецензент: доцент кафедры ТГВПАХТ, к.т.н. Багров Г.В.</w:t>
      </w:r>
    </w:p>
    <w:p w:rsidR="00E12BF2" w:rsidRDefault="00E12BF2" w:rsidP="00E12BF2">
      <w:pPr>
        <w:ind w:firstLine="708"/>
      </w:pPr>
      <w:r>
        <w:t>Работа подготовлена на кафедре общей химии и экспертизы товаров</w:t>
      </w:r>
    </w:p>
    <w:p w:rsidR="00E12BF2" w:rsidRDefault="00E12BF2" w:rsidP="00E12BF2"/>
    <w:p w:rsidR="00E12BF2" w:rsidRDefault="00E12BF2" w:rsidP="00E12BF2">
      <w:pPr>
        <w:ind w:left="3540" w:firstLine="708"/>
      </w:pPr>
      <w:r>
        <w:t>УДК 541. 133</w:t>
      </w:r>
      <w:proofErr w:type="gramStart"/>
      <w:r>
        <w:t xml:space="preserve"> Б</w:t>
      </w:r>
      <w:proofErr w:type="gramEnd"/>
      <w:r>
        <w:t xml:space="preserve"> 93</w:t>
      </w:r>
    </w:p>
    <w:p w:rsidR="00E12BF2" w:rsidRDefault="00E12BF2" w:rsidP="00E12BF2">
      <w:pPr>
        <w:ind w:left="4248"/>
      </w:pPr>
    </w:p>
    <w:p w:rsidR="00E12BF2" w:rsidRDefault="00E12BF2" w:rsidP="00E12BF2">
      <w:pPr>
        <w:ind w:left="4248"/>
      </w:pPr>
    </w:p>
    <w:p w:rsidR="00E12BF2" w:rsidRDefault="00E12BF2" w:rsidP="00E12BF2">
      <w:pPr>
        <w:ind w:left="4248"/>
      </w:pPr>
    </w:p>
    <w:p w:rsidR="00E12BF2" w:rsidRDefault="00E12BF2" w:rsidP="00E12BF2">
      <w:pPr>
        <w:ind w:left="4248"/>
      </w:pPr>
    </w:p>
    <w:p w:rsidR="00E12BF2" w:rsidRDefault="00E12BF2" w:rsidP="00E12BF2">
      <w:pPr>
        <w:ind w:left="4248"/>
      </w:pPr>
    </w:p>
    <w:p w:rsidR="00E12BF2" w:rsidRDefault="00E12BF2" w:rsidP="00E12BF2">
      <w:proofErr w:type="gramStart"/>
      <w:r>
        <w:t>Рассмотрены</w:t>
      </w:r>
      <w:proofErr w:type="gramEnd"/>
      <w:r>
        <w:t xml:space="preserve"> и одобрены на заседании</w:t>
      </w:r>
    </w:p>
    <w:p w:rsidR="00E12BF2" w:rsidRDefault="00E12BF2" w:rsidP="00E12BF2">
      <w:r>
        <w:t xml:space="preserve"> кафедры общей химии и экспертизы товаров </w:t>
      </w:r>
    </w:p>
    <w:p w:rsidR="00E12BF2" w:rsidRDefault="00E12BF2" w:rsidP="00E12BF2">
      <w:r>
        <w:t>Протокол № 60-05/02 от 25.01.2010 г.</w:t>
      </w:r>
    </w:p>
    <w:p w:rsidR="00E12BF2" w:rsidRDefault="00E12BF2" w:rsidP="00E12BF2">
      <w:r>
        <w:t xml:space="preserve">© С.С. Балабанова, 2010   БТИ </w:t>
      </w:r>
      <w:proofErr w:type="spellStart"/>
      <w:r>
        <w:t>АлтГТУ</w:t>
      </w:r>
      <w:proofErr w:type="spellEnd"/>
      <w:r>
        <w:t>, 2010</w:t>
      </w:r>
    </w:p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>
      <w:pPr>
        <w:ind w:firstLine="708"/>
        <w:jc w:val="center"/>
        <w:rPr>
          <w:b/>
        </w:rPr>
      </w:pPr>
      <w:r>
        <w:rPr>
          <w:b/>
        </w:rPr>
        <w:t>1 ТЕОРЕТИЧЕСКАЯ ЧАСТЬ</w:t>
      </w:r>
    </w:p>
    <w:p w:rsidR="00E12BF2" w:rsidRDefault="00E12BF2" w:rsidP="00E12BF2">
      <w:pPr>
        <w:jc w:val="center"/>
      </w:pPr>
    </w:p>
    <w:p w:rsidR="00E12BF2" w:rsidRPr="00766FE6" w:rsidRDefault="00E12BF2" w:rsidP="00E12BF2">
      <w:pPr>
        <w:ind w:firstLine="708"/>
        <w:rPr>
          <w:b/>
        </w:rPr>
      </w:pPr>
      <w:r w:rsidRPr="00766FE6">
        <w:rPr>
          <w:b/>
        </w:rPr>
        <w:t>1.1 Основные понятия и определения</w:t>
      </w:r>
    </w:p>
    <w:p w:rsidR="00E12BF2" w:rsidRDefault="00E12BF2" w:rsidP="00E12BF2"/>
    <w:p w:rsidR="00E12BF2" w:rsidRDefault="00E12BF2" w:rsidP="00E12BF2">
      <w:pPr>
        <w:ind w:firstLine="708"/>
      </w:pPr>
      <w:r>
        <w:t xml:space="preserve">Система, содержащая </w:t>
      </w:r>
      <w:proofErr w:type="gramStart"/>
      <w:r>
        <w:t>больше одной фазы, называется</w:t>
      </w:r>
      <w:proofErr w:type="gramEnd"/>
      <w:r>
        <w:t xml:space="preserve"> гетерогенной. Твердое, жидкое и газообразное состояния вещества – фазы. Твердые и жи</w:t>
      </w:r>
      <w:r>
        <w:t>д</w:t>
      </w:r>
      <w:r>
        <w:t xml:space="preserve">кие фазы называются конденсированными. </w:t>
      </w:r>
    </w:p>
    <w:p w:rsidR="00E12BF2" w:rsidRDefault="00E12BF2" w:rsidP="00E12BF2">
      <w:pPr>
        <w:ind w:firstLine="708"/>
      </w:pPr>
      <w:r>
        <w:t>Равновесие в системе, содержащей несколько фаз, называется гетер</w:t>
      </w:r>
      <w:r>
        <w:t>о</w:t>
      </w:r>
      <w:r>
        <w:t>генным (фазовым) равновесием.</w:t>
      </w:r>
    </w:p>
    <w:p w:rsidR="00E12BF2" w:rsidRDefault="00E12BF2" w:rsidP="00E12BF2">
      <w:pPr>
        <w:ind w:firstLine="708"/>
      </w:pPr>
      <w:r>
        <w:t>Фаза – это однородная часть системы, обладающая одинаковыми ф</w:t>
      </w:r>
      <w:r>
        <w:t>и</w:t>
      </w:r>
      <w:r>
        <w:t>зическими и химическими свойствами и отделенная от других частей (фаз) системы поверхностью раздела. Например, при получении насыщенного раствора соли образуется система из трёх фаз: кристаллической, жидкой и пар</w:t>
      </w:r>
      <w:r>
        <w:t>о</w:t>
      </w:r>
      <w:r>
        <w:t xml:space="preserve">образной. </w:t>
      </w:r>
    </w:p>
    <w:p w:rsidR="00E12BF2" w:rsidRDefault="00E12BF2" w:rsidP="00E12BF2">
      <w:pPr>
        <w:ind w:firstLine="708"/>
      </w:pPr>
      <w:r>
        <w:t>Фаза или многофазная (гетерогенная) система могут состоять из нескол</w:t>
      </w:r>
      <w:r>
        <w:t>ь</w:t>
      </w:r>
      <w:r>
        <w:t>ких компонентов.</w:t>
      </w:r>
    </w:p>
    <w:p w:rsidR="00E12BF2" w:rsidRDefault="00E12BF2" w:rsidP="00E12BF2">
      <w:pPr>
        <w:ind w:firstLine="708"/>
      </w:pPr>
      <w:r>
        <w:t>Компонент (составная часть системы) – это химически однородное вещество, которое может быть выделено из системы в чистом виде и сущес</w:t>
      </w:r>
      <w:r>
        <w:t>т</w:t>
      </w:r>
      <w:r>
        <w:t xml:space="preserve">вовать вне системы. Например, в водном растворе </w:t>
      </w:r>
      <w:proofErr w:type="spellStart"/>
      <w:r>
        <w:t>NaCl</w:t>
      </w:r>
      <w:proofErr w:type="spellEnd"/>
      <w:r>
        <w:t xml:space="preserve"> имеются частицы (и</w:t>
      </w:r>
      <w:r>
        <w:t>о</w:t>
      </w:r>
      <w:r>
        <w:t xml:space="preserve">ны): </w:t>
      </w:r>
      <w:proofErr w:type="spellStart"/>
      <w:r>
        <w:t>Na</w:t>
      </w:r>
      <w:r>
        <w:rPr>
          <w:vertAlign w:val="superscript"/>
        </w:rPr>
        <w:t>+</w:t>
      </w:r>
      <w:proofErr w:type="spellEnd"/>
      <w:r>
        <w:t xml:space="preserve">, </w:t>
      </w:r>
      <w:proofErr w:type="spellStart"/>
      <w:r>
        <w:t>Cl</w:t>
      </w:r>
      <w:proofErr w:type="spellEnd"/>
      <w:r>
        <w:rPr>
          <w:vertAlign w:val="superscript"/>
        </w:rPr>
        <w:sym w:font="Symbol" w:char="F02D"/>
      </w:r>
      <w:r>
        <w:t>, H</w:t>
      </w:r>
      <w:r>
        <w:rPr>
          <w:vertAlign w:val="superscript"/>
        </w:rPr>
        <w:t>+</w:t>
      </w:r>
      <w:r>
        <w:t>, OH</w:t>
      </w:r>
      <w:r>
        <w:rPr>
          <w:vertAlign w:val="superscript"/>
        </w:rPr>
        <w:sym w:font="Symbol" w:char="F02D"/>
      </w:r>
      <w:r>
        <w:t>. Но компоненты (составные части) этой системы вода Н</w:t>
      </w:r>
      <w:r>
        <w:rPr>
          <w:vertAlign w:val="subscript"/>
        </w:rPr>
        <w:t>2</w:t>
      </w:r>
      <w:r>
        <w:t>О и хлор</w:t>
      </w:r>
      <w:r>
        <w:t>и</w:t>
      </w:r>
      <w:r>
        <w:t xml:space="preserve">стый натрий </w:t>
      </w:r>
      <w:proofErr w:type="spellStart"/>
      <w:r>
        <w:t>NaCl</w:t>
      </w:r>
      <w:proofErr w:type="spellEnd"/>
      <w:r>
        <w:t>.</w:t>
      </w:r>
    </w:p>
    <w:p w:rsidR="00E12BF2" w:rsidRDefault="00E12BF2" w:rsidP="00E12BF2">
      <w:pPr>
        <w:ind w:firstLine="708"/>
      </w:pPr>
      <w:r>
        <w:t>При определении числа компонентов системы следует учитывать взаимодейс</w:t>
      </w:r>
      <w:r>
        <w:t>т</w:t>
      </w:r>
      <w:r>
        <w:t xml:space="preserve">вие веществ системы друг с другом. </w:t>
      </w:r>
    </w:p>
    <w:p w:rsidR="00E12BF2" w:rsidRDefault="00E12BF2" w:rsidP="00E12BF2">
      <w:pPr>
        <w:ind w:firstLine="708"/>
      </w:pPr>
      <w:r>
        <w:t>Если вещества – составные части системы – не взаимодействуют м</w:t>
      </w:r>
      <w:r>
        <w:t>е</w:t>
      </w:r>
      <w:r>
        <w:t>жду собой, тогда число компонентов точно совпадает с числом веществ, обр</w:t>
      </w:r>
      <w:r>
        <w:t>а</w:t>
      </w:r>
      <w:r>
        <w:t>зующих систему. Например, для смеси газов Н</w:t>
      </w:r>
      <w:proofErr w:type="gramStart"/>
      <w:r>
        <w:rPr>
          <w:vertAlign w:val="subscript"/>
        </w:rPr>
        <w:t>2</w:t>
      </w:r>
      <w:proofErr w:type="gramEnd"/>
      <w:r>
        <w:t xml:space="preserve">, Не, </w:t>
      </w:r>
      <w:proofErr w:type="spellStart"/>
      <w:r>
        <w:t>Аr</w:t>
      </w:r>
      <w:proofErr w:type="spellEnd"/>
      <w:r>
        <w:t xml:space="preserve"> число компоне</w:t>
      </w:r>
      <w:r>
        <w:t>н</w:t>
      </w:r>
      <w:r>
        <w:t>тов равно трём.</w:t>
      </w:r>
    </w:p>
    <w:p w:rsidR="00E12BF2" w:rsidRDefault="00E12BF2" w:rsidP="00E12BF2">
      <w:pPr>
        <w:ind w:firstLine="708"/>
      </w:pPr>
      <w:r>
        <w:t>Если в равновесной системе протекают реакции, то количество ко</w:t>
      </w:r>
      <w:r>
        <w:t>м</w:t>
      </w:r>
      <w:r>
        <w:t>понентов зависит друг от друга, и состав фаз можно определить по конце</w:t>
      </w:r>
      <w:r>
        <w:t>н</w:t>
      </w:r>
      <w:r>
        <w:t>трации не всех, а лишь части веществ. В этом случае число компонентов равно числу этих веществ минус число уравнений реакций между ними. Напр</w:t>
      </w:r>
      <w:r>
        <w:t>и</w:t>
      </w:r>
      <w:r>
        <w:t>мер, для смеси, состоящей из трех газов Н</w:t>
      </w:r>
      <w:proofErr w:type="gramStart"/>
      <w:r>
        <w:rPr>
          <w:vertAlign w:val="subscript"/>
        </w:rPr>
        <w:t>2</w:t>
      </w:r>
      <w:proofErr w:type="gramEnd"/>
      <w:r>
        <w:t>, N</w:t>
      </w:r>
      <w:r>
        <w:rPr>
          <w:vertAlign w:val="subscript"/>
        </w:rPr>
        <w:t>2</w:t>
      </w:r>
      <w:r>
        <w:t xml:space="preserve"> и NH</w:t>
      </w:r>
      <w:r>
        <w:rPr>
          <w:vertAlign w:val="subscript"/>
        </w:rPr>
        <w:t>3</w:t>
      </w:r>
      <w:r>
        <w:t>, возможно протекание реа</w:t>
      </w:r>
      <w:r>
        <w:t>к</w:t>
      </w:r>
      <w:r>
        <w:t>ции:</w:t>
      </w:r>
    </w:p>
    <w:p w:rsidR="00E12BF2" w:rsidRDefault="00E12BF2" w:rsidP="00E12BF2">
      <w:r>
        <w:t xml:space="preserve">                                          3Н</w:t>
      </w:r>
      <w:r>
        <w:rPr>
          <w:vertAlign w:val="subscript"/>
        </w:rPr>
        <w:t>2</w:t>
      </w:r>
      <w:r>
        <w:t xml:space="preserve"> + N</w:t>
      </w:r>
      <w:r>
        <w:rPr>
          <w:vertAlign w:val="subscript"/>
        </w:rPr>
        <w:t>2</w:t>
      </w:r>
      <w:r>
        <w:t xml:space="preserve"> = 2NH</w:t>
      </w:r>
      <w:r>
        <w:rPr>
          <w:vertAlign w:val="subscript"/>
        </w:rPr>
        <w:t>3</w:t>
      </w:r>
      <w:r>
        <w:t>.</w:t>
      </w:r>
    </w:p>
    <w:p w:rsidR="00E12BF2" w:rsidRDefault="00E12BF2" w:rsidP="00E12BF2">
      <w:r>
        <w:lastRenderedPageBreak/>
        <w:t>Поэтому число компонентов – два.</w:t>
      </w:r>
    </w:p>
    <w:p w:rsidR="00E12BF2" w:rsidRDefault="00E12BF2" w:rsidP="00E12BF2"/>
    <w:p w:rsidR="00E12BF2" w:rsidRPr="00106108" w:rsidRDefault="00E12BF2" w:rsidP="00E12BF2">
      <w:pPr>
        <w:ind w:firstLine="708"/>
        <w:rPr>
          <w:b/>
        </w:rPr>
      </w:pPr>
      <w:r w:rsidRPr="00106108">
        <w:rPr>
          <w:b/>
        </w:rPr>
        <w:t>1.2 Закон равновесия фаз (правило фаз Гиббса)</w:t>
      </w:r>
    </w:p>
    <w:p w:rsidR="00E12BF2" w:rsidRDefault="00E12BF2" w:rsidP="00E12BF2"/>
    <w:p w:rsidR="00E12BF2" w:rsidRDefault="00E12BF2" w:rsidP="00E12BF2">
      <w:pPr>
        <w:ind w:firstLine="708"/>
      </w:pPr>
      <w:r>
        <w:t>Основной закон фазового равновесия – правило фаз Гиббса. Оно я</w:t>
      </w:r>
      <w:r>
        <w:t>в</w:t>
      </w:r>
      <w:r>
        <w:t>ляется одним из важных применений второго начала термодинамики к изуч</w:t>
      </w:r>
      <w:r>
        <w:t>е</w:t>
      </w:r>
      <w:r>
        <w:t>нию превращений в гетерогенных системах. В этих системах возможны как переходы веществ из одной фазы в другую (агрегатные превращения, раств</w:t>
      </w:r>
      <w:r>
        <w:t>о</w:t>
      </w:r>
      <w:r>
        <w:t>рение твердых веществ, перераспределение вещества между двумя раствор</w:t>
      </w:r>
      <w:r>
        <w:t>и</w:t>
      </w:r>
      <w:r>
        <w:t>телями и др.), так и химические реакции.</w:t>
      </w:r>
    </w:p>
    <w:p w:rsidR="00E12BF2" w:rsidRDefault="00E12BF2" w:rsidP="00E12BF2">
      <w:pPr>
        <w:ind w:firstLine="708"/>
      </w:pPr>
      <w:r>
        <w:t>Правило фаз Гиббса записывается уравнением</w:t>
      </w:r>
    </w:p>
    <w:p w:rsidR="00E12BF2" w:rsidRDefault="00E12BF2" w:rsidP="00E12BF2">
      <w:r>
        <w:t xml:space="preserve">                                            С = К </w:t>
      </w:r>
      <w:r>
        <w:sym w:font="Symbol" w:char="F02D"/>
      </w:r>
      <w:r>
        <w:t xml:space="preserve"> Ф + 2,                                                          (1)</w:t>
      </w:r>
    </w:p>
    <w:p w:rsidR="00E12BF2" w:rsidRDefault="00E12BF2" w:rsidP="00E12BF2">
      <w:r>
        <w:t>где</w:t>
      </w:r>
      <w:proofErr w:type="gramStart"/>
      <w:r>
        <w:t xml:space="preserve"> С</w:t>
      </w:r>
      <w:proofErr w:type="gramEnd"/>
      <w:r>
        <w:t xml:space="preserve"> – число степеней свободы системы (вариантность системы) – это число независимых переменных (давление, температура  и концентрации компоне</w:t>
      </w:r>
      <w:r>
        <w:t>н</w:t>
      </w:r>
      <w:r>
        <w:t>тов), которые можно изменять в некоторых пределах так, чтобы  число и природа фаз оставались неизменн</w:t>
      </w:r>
      <w:r>
        <w:t>ы</w:t>
      </w:r>
      <w:r>
        <w:t>ми;</w:t>
      </w:r>
    </w:p>
    <w:p w:rsidR="00E12BF2" w:rsidRDefault="00E12BF2" w:rsidP="00E12BF2">
      <w:r>
        <w:t xml:space="preserve">      </w:t>
      </w:r>
      <w:proofErr w:type="gramStart"/>
      <w:r>
        <w:t>К</w:t>
      </w:r>
      <w:proofErr w:type="gramEnd"/>
      <w:r>
        <w:t xml:space="preserve"> – число компонентов в системе, находящихся в равновесии; </w:t>
      </w:r>
    </w:p>
    <w:p w:rsidR="00E12BF2" w:rsidRDefault="00E12BF2" w:rsidP="00E12BF2">
      <w:r>
        <w:t xml:space="preserve">      Ф – число фаз в системе, находящихся в равновесии;</w:t>
      </w:r>
    </w:p>
    <w:p w:rsidR="00E12BF2" w:rsidRDefault="00E12BF2" w:rsidP="00E12BF2">
      <w:r>
        <w:t xml:space="preserve">      2 – число внешних факторов, влияющих на равновесие системы (в данном случае </w:t>
      </w:r>
      <w:proofErr w:type="gramStart"/>
      <w:r>
        <w:t>Р</w:t>
      </w:r>
      <w:proofErr w:type="gramEnd"/>
      <w:r>
        <w:t xml:space="preserve"> и Т).</w:t>
      </w:r>
    </w:p>
    <w:p w:rsidR="00E12BF2" w:rsidRDefault="00E12BF2" w:rsidP="00E12BF2">
      <w:pPr>
        <w:ind w:firstLine="708"/>
      </w:pPr>
      <w:r>
        <w:t>Закон фазового равновесия, или правило фаз Гиббса, формулируется так: число степеней свободы равновесной термодинамической системы, на которую влияют только температура и давление, равно числу компонентов си</w:t>
      </w:r>
      <w:r>
        <w:t>с</w:t>
      </w:r>
      <w:r>
        <w:t>темы минус число фаз плюс два.</w:t>
      </w:r>
    </w:p>
    <w:p w:rsidR="00E12BF2" w:rsidRDefault="00E12BF2" w:rsidP="00E12BF2">
      <w:pPr>
        <w:ind w:firstLine="708"/>
      </w:pPr>
      <w:r>
        <w:t>Из основного закона фазового равновесия следует, что число степеней своб</w:t>
      </w:r>
      <w:r>
        <w:t>о</w:t>
      </w:r>
      <w:r>
        <w:t xml:space="preserve">ды возрастает с увеличением числа компонентов и уменьшается при росте числа фаз. </w:t>
      </w:r>
    </w:p>
    <w:p w:rsidR="00E12BF2" w:rsidRDefault="00E12BF2" w:rsidP="00E12BF2">
      <w:pPr>
        <w:ind w:firstLine="708"/>
      </w:pPr>
      <w:r>
        <w:t>При классификации систем их принято разделять:</w:t>
      </w:r>
    </w:p>
    <w:p w:rsidR="00E12BF2" w:rsidRDefault="00E12BF2" w:rsidP="00E12BF2">
      <w:pPr>
        <w:ind w:firstLine="708"/>
      </w:pPr>
      <w:r>
        <w:t xml:space="preserve">– по числу фаз на </w:t>
      </w:r>
      <w:proofErr w:type="gramStart"/>
      <w:r>
        <w:t>одн</w:t>
      </w:r>
      <w:r>
        <w:t>о</w:t>
      </w:r>
      <w:r>
        <w:t>фазные</w:t>
      </w:r>
      <w:proofErr w:type="gramEnd"/>
      <w:r>
        <w:t>, двухфазные и т.д.;</w:t>
      </w:r>
    </w:p>
    <w:p w:rsidR="00E12BF2" w:rsidRDefault="00E12BF2" w:rsidP="00E12BF2">
      <w:pPr>
        <w:ind w:firstLine="708"/>
      </w:pPr>
      <w:r>
        <w:t xml:space="preserve">– по числу компонентов на </w:t>
      </w:r>
      <w:proofErr w:type="gramStart"/>
      <w:r>
        <w:t>однокомпонентные</w:t>
      </w:r>
      <w:proofErr w:type="gramEnd"/>
      <w:r>
        <w:t>, двухкомпонентные и т.д.;</w:t>
      </w:r>
    </w:p>
    <w:p w:rsidR="00E12BF2" w:rsidRDefault="00E12BF2" w:rsidP="00E12BF2">
      <w:pPr>
        <w:ind w:firstLine="708"/>
      </w:pPr>
      <w:r>
        <w:t>– по числу степеней свободы на безвариантные</w:t>
      </w:r>
      <w:proofErr w:type="gramStart"/>
      <w:r>
        <w:t xml:space="preserve"> С</w:t>
      </w:r>
      <w:proofErr w:type="gramEnd"/>
      <w:r>
        <w:t xml:space="preserve"> = 0, одновариан</w:t>
      </w:r>
      <w:r>
        <w:t>т</w:t>
      </w:r>
      <w:r>
        <w:t>ные С = 1 и т.д.</w:t>
      </w:r>
    </w:p>
    <w:p w:rsidR="00E12BF2" w:rsidRDefault="00E12BF2" w:rsidP="00E12BF2">
      <w:pPr>
        <w:ind w:firstLine="708"/>
      </w:pPr>
      <w:r>
        <w:t>Если на равновесие в системе, кроме температуры и давления, могут влиять другие внешние факторы, н</w:t>
      </w:r>
      <w:r>
        <w:t>а</w:t>
      </w:r>
      <w:r>
        <w:t>пример, электрические и магнитные поля, поле тяжести и т.п., то в уравнении фаз Гиббса число внешних факторов будет больше двух. В этом случае ура</w:t>
      </w:r>
      <w:r>
        <w:t>в</w:t>
      </w:r>
      <w:r>
        <w:t>нение приобретет вид</w:t>
      </w:r>
    </w:p>
    <w:p w:rsidR="00E12BF2" w:rsidRDefault="00E12BF2" w:rsidP="00E12BF2">
      <w:pPr>
        <w:ind w:firstLine="708"/>
      </w:pPr>
    </w:p>
    <w:p w:rsidR="00E12BF2" w:rsidRDefault="00E12BF2" w:rsidP="00E12BF2">
      <w:r>
        <w:t xml:space="preserve">                                           С =  К </w:t>
      </w:r>
      <w:r>
        <w:sym w:font="Symbol" w:char="F02D"/>
      </w:r>
      <w:r>
        <w:t xml:space="preserve"> Ф + </w:t>
      </w:r>
      <w:proofErr w:type="spellStart"/>
      <w:r>
        <w:rPr>
          <w:sz w:val="24"/>
        </w:rPr>
        <w:t>n</w:t>
      </w:r>
      <w:proofErr w:type="spellEnd"/>
      <w:r>
        <w:t>,</w:t>
      </w:r>
    </w:p>
    <w:p w:rsidR="00E12BF2" w:rsidRDefault="00E12BF2" w:rsidP="00E12BF2">
      <w:r>
        <w:t xml:space="preserve">где </w:t>
      </w:r>
      <w:proofErr w:type="spellStart"/>
      <w:r>
        <w:rPr>
          <w:sz w:val="24"/>
        </w:rPr>
        <w:t>n</w:t>
      </w:r>
      <w:proofErr w:type="spellEnd"/>
      <w:r>
        <w:t xml:space="preserve"> – число внешних факторов.</w:t>
      </w:r>
    </w:p>
    <w:p w:rsidR="00E12BF2" w:rsidRDefault="00E12BF2" w:rsidP="00E12BF2">
      <w:r>
        <w:t xml:space="preserve">         Из уравнения следует, что число фаз максимально, если</w:t>
      </w:r>
    </w:p>
    <w:p w:rsidR="00E12BF2" w:rsidRDefault="00E12BF2" w:rsidP="00E12BF2"/>
    <w:p w:rsidR="00E12BF2" w:rsidRDefault="00E12BF2" w:rsidP="00E12BF2">
      <w:r>
        <w:t xml:space="preserve">                                С = 0    и равно Ф  =  К + </w:t>
      </w:r>
      <w:proofErr w:type="spellStart"/>
      <w:r>
        <w:rPr>
          <w:sz w:val="24"/>
        </w:rPr>
        <w:t>n</w:t>
      </w:r>
      <w:proofErr w:type="spellEnd"/>
      <w:r>
        <w:t>.</w:t>
      </w:r>
    </w:p>
    <w:p w:rsidR="00E12BF2" w:rsidRDefault="00E12BF2" w:rsidP="00E12BF2"/>
    <w:p w:rsidR="00E12BF2" w:rsidRDefault="00E12BF2" w:rsidP="00E12BF2">
      <w:r>
        <w:t xml:space="preserve">В общем случае                     Ф  </w:t>
      </w:r>
      <w:r>
        <w:sym w:font="Symbol" w:char="F0A3"/>
      </w:r>
      <w:r>
        <w:t xml:space="preserve"> К + </w:t>
      </w:r>
      <w:proofErr w:type="spellStart"/>
      <w:r>
        <w:rPr>
          <w:sz w:val="24"/>
        </w:rPr>
        <w:t>n</w:t>
      </w:r>
      <w:proofErr w:type="spellEnd"/>
      <w:r>
        <w:t>.</w:t>
      </w:r>
    </w:p>
    <w:p w:rsidR="00E12BF2" w:rsidRDefault="00E12BF2" w:rsidP="00E12BF2"/>
    <w:p w:rsidR="00E12BF2" w:rsidRPr="00D47C4F" w:rsidRDefault="00E12BF2" w:rsidP="00E12BF2">
      <w:pPr>
        <w:ind w:firstLine="708"/>
        <w:rPr>
          <w:b/>
        </w:rPr>
      </w:pPr>
      <w:r w:rsidRPr="00D47C4F">
        <w:rPr>
          <w:b/>
        </w:rPr>
        <w:t>1.3 Общие условия равновесия данного компонента в двух фазах гетероге</w:t>
      </w:r>
      <w:r w:rsidRPr="00D47C4F">
        <w:rPr>
          <w:b/>
        </w:rPr>
        <w:t>н</w:t>
      </w:r>
      <w:r w:rsidRPr="00D47C4F">
        <w:rPr>
          <w:b/>
        </w:rPr>
        <w:t>ной системы</w:t>
      </w:r>
    </w:p>
    <w:p w:rsidR="00E12BF2" w:rsidRDefault="00E12BF2" w:rsidP="00E12BF2"/>
    <w:p w:rsidR="00E12BF2" w:rsidRDefault="00E12BF2" w:rsidP="00E12BF2">
      <w:pPr>
        <w:ind w:firstLine="708"/>
      </w:pPr>
      <w:r>
        <w:t>Для системы из нескольких компонентов, находящейся в равновесии при</w:t>
      </w:r>
      <w:proofErr w:type="gramStart"/>
      <w:r>
        <w:t xml:space="preserve"> Т</w:t>
      </w:r>
      <w:proofErr w:type="gramEnd"/>
      <w:r>
        <w:t xml:space="preserve"> = </w:t>
      </w:r>
      <w:proofErr w:type="spellStart"/>
      <w:r>
        <w:t>const</w:t>
      </w:r>
      <w:proofErr w:type="spellEnd"/>
      <w:r>
        <w:t xml:space="preserve"> и P = </w:t>
      </w:r>
      <w:proofErr w:type="spellStart"/>
      <w:r>
        <w:t>сonst</w:t>
      </w:r>
      <w:proofErr w:type="spellEnd"/>
      <w:r>
        <w:t>, полный дифференциал изобарного потенциала выражае</w:t>
      </w:r>
      <w:r>
        <w:t>т</w:t>
      </w:r>
      <w:r>
        <w:t>ся формулой</w:t>
      </w:r>
    </w:p>
    <w:p w:rsidR="00E12BF2" w:rsidRDefault="00E12BF2" w:rsidP="00E12BF2">
      <w:r>
        <w:t xml:space="preserve">                                          </w:t>
      </w:r>
      <w:proofErr w:type="spellStart"/>
      <w:r>
        <w:t>dG</w:t>
      </w:r>
      <w:proofErr w:type="spellEnd"/>
      <w:r>
        <w:t xml:space="preserve"> = </w:t>
      </w:r>
      <w:r>
        <w:rPr>
          <w:sz w:val="24"/>
        </w:rPr>
        <w:sym w:font="Symbol" w:char="F053"/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bscript"/>
        </w:rPr>
        <w:t xml:space="preserve"> </w:t>
      </w:r>
      <w:proofErr w:type="spellStart"/>
      <w:r>
        <w:rPr>
          <w:sz w:val="24"/>
        </w:rPr>
        <w:t>dn</w:t>
      </w:r>
      <w:r>
        <w:rPr>
          <w:sz w:val="24"/>
          <w:vertAlign w:val="subscript"/>
        </w:rPr>
        <w:t>i</w:t>
      </w:r>
      <w:proofErr w:type="spellEnd"/>
      <w:r>
        <w:t xml:space="preserve"> = 0,                                                       (2)</w:t>
      </w:r>
    </w:p>
    <w:p w:rsidR="00E12BF2" w:rsidRDefault="00E12BF2" w:rsidP="00E12BF2">
      <w:r>
        <w:t xml:space="preserve">где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t xml:space="preserve"> – химический потенциал </w:t>
      </w:r>
      <w:proofErr w:type="spellStart"/>
      <w:r>
        <w:t>i</w:t>
      </w:r>
      <w:proofErr w:type="spellEnd"/>
      <w:r>
        <w:t xml:space="preserve"> – го компонента системы;</w:t>
      </w:r>
    </w:p>
    <w:p w:rsidR="00E12BF2" w:rsidRDefault="00E12BF2" w:rsidP="00E12BF2">
      <w:r>
        <w:t xml:space="preserve">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dn</w:t>
      </w:r>
      <w:r>
        <w:rPr>
          <w:sz w:val="24"/>
          <w:vertAlign w:val="subscript"/>
        </w:rPr>
        <w:t>i</w:t>
      </w:r>
      <w:proofErr w:type="spellEnd"/>
      <w:r>
        <w:t xml:space="preserve"> – изменение количества молей компонента.</w:t>
      </w:r>
    </w:p>
    <w:p w:rsidR="00E12BF2" w:rsidRDefault="00E12BF2" w:rsidP="00E12BF2">
      <w:pPr>
        <w:ind w:firstLine="708"/>
      </w:pPr>
      <w:r>
        <w:t>Применим уравнение равновесия термодинамической системы (2) к фазов</w:t>
      </w:r>
      <w:r>
        <w:t>о</w:t>
      </w:r>
      <w:r>
        <w:t>му равновесию.</w:t>
      </w:r>
    </w:p>
    <w:p w:rsidR="00E12BF2" w:rsidRDefault="00E12BF2" w:rsidP="00E12BF2">
      <w:pPr>
        <w:ind w:firstLine="708"/>
      </w:pPr>
      <w:r>
        <w:t xml:space="preserve">Пусть в многокомпонентной равновесной системе (рисунок 1) при постоянных Т и </w:t>
      </w:r>
      <w:proofErr w:type="gramStart"/>
      <w:r>
        <w:t>Р</w:t>
      </w:r>
      <w:proofErr w:type="gramEnd"/>
      <w:r>
        <w:t xml:space="preserve"> из фазы </w:t>
      </w:r>
      <w:r>
        <w:rPr>
          <w:sz w:val="24"/>
        </w:rPr>
        <w:sym w:font="Symbol" w:char="F062"/>
      </w:r>
      <w:r>
        <w:t xml:space="preserve"> в фазу </w:t>
      </w:r>
      <w:r>
        <w:rPr>
          <w:sz w:val="24"/>
        </w:rPr>
        <w:sym w:font="Symbol" w:char="F061"/>
      </w:r>
      <w:r>
        <w:t xml:space="preserve"> переходит </w:t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t xml:space="preserve"> моль компонента 1. Химические п</w:t>
      </w:r>
      <w:r>
        <w:t>о</w:t>
      </w:r>
      <w:r>
        <w:t xml:space="preserve">тенциалы этого компонента в фазах </w:t>
      </w:r>
      <w:r>
        <w:rPr>
          <w:sz w:val="24"/>
        </w:rPr>
        <w:sym w:font="Symbol" w:char="F062"/>
      </w:r>
      <w:r>
        <w:t xml:space="preserve"> и </w:t>
      </w:r>
      <w:r>
        <w:rPr>
          <w:sz w:val="24"/>
        </w:rPr>
        <w:sym w:font="Symbol" w:char="F061"/>
      </w:r>
      <w:r>
        <w:t xml:space="preserve"> имеют величину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t xml:space="preserve"> и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t>. При этом изменение числа молей всех компонентов, кроме первого, ра</w:t>
      </w:r>
      <w:r>
        <w:t>в</w:t>
      </w:r>
      <w:r>
        <w:t>но 0. Тогда в соответствии с уравн</w:t>
      </w:r>
      <w:r>
        <w:t>е</w:t>
      </w:r>
      <w:r>
        <w:t>нием (2)</w:t>
      </w:r>
    </w:p>
    <w:p w:rsidR="00E12BF2" w:rsidRDefault="00E12BF2" w:rsidP="00E12BF2">
      <w:r>
        <w:t xml:space="preserve">                                  </w:t>
      </w:r>
      <w:r>
        <w:rPr>
          <w:sz w:val="24"/>
        </w:rPr>
        <w:sym w:font="Symbol" w:char="F053"/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bscript"/>
        </w:rPr>
        <w:t xml:space="preserve"> </w:t>
      </w:r>
      <w:proofErr w:type="spellStart"/>
      <w:r>
        <w:rPr>
          <w:sz w:val="24"/>
        </w:rPr>
        <w:t>dn</w:t>
      </w:r>
      <w:r>
        <w:rPr>
          <w:sz w:val="24"/>
          <w:vertAlign w:val="subscript"/>
        </w:rPr>
        <w:t>i</w:t>
      </w:r>
      <w:proofErr w:type="spellEnd"/>
      <w:r>
        <w:rPr>
          <w:sz w:val="24"/>
        </w:rPr>
        <w:t xml:space="preserve"> =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+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t xml:space="preserve"> = 0.</w:t>
      </w:r>
    </w:p>
    <w:p w:rsidR="00E12BF2" w:rsidRDefault="00E12BF2" w:rsidP="00E12BF2"/>
    <w:p w:rsidR="00E12BF2" w:rsidRDefault="00E12BF2" w:rsidP="00E12BF2">
      <w:r>
        <w:rPr>
          <w:noProof/>
        </w:rPr>
        <w:pict>
          <v:group id="_x0000_s1028" style="position:absolute;margin-left:94.7pt;margin-top:9.65pt;width:57.65pt;height:86.45pt;z-index:251662336" coordorigin=",-415" coordsize="20000,20748" o:allowincell="f">
            <v:line id="_x0000_s1029" style="position:absolute" from="4996,11093" to="20000,11105" strokeweight=".25pt">
              <v:stroke startarrowwidth="narrow" startarrowlength="short" endarrowwidth="narrow" endarrowlength="short"/>
            </v:line>
            <v:line id="_x0000_s1030" style="position:absolute" from="0,8225" to="18,13853" strokeweight="1pt">
              <v:stroke startarrowwidth="narrow" startarrowlength="short" endarrow="open" endarrowwidth="narrow" endarrowlength="short"/>
            </v:line>
            <v:line id="_x0000_s1031" style="position:absolute" from="4996,20321" to="20000,20333" strokeweight=".25pt">
              <v:stroke startarrowwidth="narrow" startarrowlength="short" endarrowwidth="narrow" endarrowlength="short"/>
            </v:line>
            <v:line id="_x0000_s1032" style="position:absolute" from="4996,-415" to="5013,20333" strokeweight=".25pt">
              <v:stroke startarrowwidth="narrow" startarrowlength="short" endarrowwidth="narrow" endarrowlength="short"/>
            </v:line>
            <v:line id="_x0000_s1033" style="position:absolute" from="19983,-415" to="20000,20333" strokeweight=".25pt">
              <v:stroke startarrowwidth="narrow" startarrowlength="short" endarrowwidth="narrow" endarrowlength="short"/>
            </v:line>
            <v:line id="_x0000_s1034" style="position:absolute" from="4996,-415" to="20000,-403" strokeweight=".25pt">
              <v:stroke startarrowwidth="narrow" startarrowlength="short" endarrowwidth="narrow" endarrowlength="short"/>
            </v:line>
          </v:group>
        </w:pict>
      </w:r>
    </w:p>
    <w:p w:rsidR="00E12BF2" w:rsidRDefault="00E12BF2" w:rsidP="00E12BF2"/>
    <w:p w:rsidR="00E12BF2" w:rsidRDefault="00E12BF2" w:rsidP="00E12BF2">
      <w:r>
        <w:t xml:space="preserve">                                </w:t>
      </w:r>
      <w:r>
        <w:sym w:font="Symbol" w:char="F02D"/>
      </w:r>
      <w:r>
        <w:t xml:space="preserve"> </w:t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t xml:space="preserve"> 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t xml:space="preserve">  фаза </w:t>
      </w:r>
      <w:r>
        <w:rPr>
          <w:sz w:val="24"/>
        </w:rPr>
        <w:sym w:font="Symbol" w:char="F062"/>
      </w:r>
    </w:p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>
      <w:r>
        <w:t xml:space="preserve">                               + </w:t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t xml:space="preserve">  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t xml:space="preserve">  фаза </w:t>
      </w:r>
      <w:r>
        <w:rPr>
          <w:sz w:val="24"/>
        </w:rPr>
        <w:sym w:font="Symbol" w:char="F061"/>
      </w:r>
    </w:p>
    <w:p w:rsidR="00E12BF2" w:rsidRDefault="00E12BF2" w:rsidP="00E12BF2"/>
    <w:p w:rsidR="00E12BF2" w:rsidRDefault="00E12BF2" w:rsidP="00E12BF2"/>
    <w:p w:rsidR="00E12BF2" w:rsidRDefault="00E12BF2" w:rsidP="00E12BF2">
      <w:pPr>
        <w:ind w:firstLine="708"/>
      </w:pPr>
      <w:r>
        <w:t xml:space="preserve">Рисунок 1 – Переход  компонента 1 из фазы </w:t>
      </w:r>
      <w:r>
        <w:rPr>
          <w:sz w:val="24"/>
        </w:rPr>
        <w:sym w:font="Symbol" w:char="F062"/>
      </w:r>
      <w:r>
        <w:t xml:space="preserve"> в фазу </w:t>
      </w:r>
      <w:r>
        <w:rPr>
          <w:sz w:val="24"/>
        </w:rPr>
        <w:sym w:font="Symbol" w:char="F061"/>
      </w:r>
    </w:p>
    <w:p w:rsidR="00E12BF2" w:rsidRDefault="00E12BF2" w:rsidP="00E12BF2"/>
    <w:p w:rsidR="00E12BF2" w:rsidRDefault="00E12BF2" w:rsidP="00E12BF2">
      <w:pPr>
        <w:ind w:firstLine="708"/>
      </w:pPr>
      <w:r>
        <w:t xml:space="preserve">Так как количество компонента 1 в фазе </w:t>
      </w:r>
      <w:r>
        <w:rPr>
          <w:sz w:val="24"/>
        </w:rPr>
        <w:sym w:font="Symbol" w:char="F062"/>
      </w:r>
      <w:r>
        <w:t xml:space="preserve"> уменьшается, а в фазе </w:t>
      </w:r>
      <w:r>
        <w:rPr>
          <w:sz w:val="24"/>
        </w:rPr>
        <w:sym w:font="Symbol" w:char="F061"/>
      </w:r>
      <w:r>
        <w:t xml:space="preserve"> увеличив</w:t>
      </w:r>
      <w:r>
        <w:t>а</w:t>
      </w:r>
      <w:r>
        <w:t>ется, то</w:t>
      </w:r>
    </w:p>
    <w:p w:rsidR="00E12BF2" w:rsidRDefault="00E12BF2" w:rsidP="00E12BF2">
      <w:r>
        <w:t xml:space="preserve">                                          </w:t>
      </w:r>
      <w:r>
        <w:rPr>
          <w:sz w:val="24"/>
        </w:rPr>
        <w:sym w:font="Symbol" w:char="F02D"/>
      </w:r>
      <w:r>
        <w:rPr>
          <w:sz w:val="24"/>
        </w:rPr>
        <w:t xml:space="preserve"> dn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= + dn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t>.</w:t>
      </w:r>
    </w:p>
    <w:p w:rsidR="00E12BF2" w:rsidRDefault="00E12BF2" w:rsidP="00E12BF2">
      <w:r>
        <w:t>Отсюда следует,</w:t>
      </w:r>
    </w:p>
    <w:p w:rsidR="00E12BF2" w:rsidRDefault="00E12BF2" w:rsidP="00E12BF2">
      <w:r>
        <w:t xml:space="preserve">                                    </w:t>
      </w:r>
      <w:r>
        <w:rPr>
          <w:sz w:val="24"/>
        </w:rPr>
        <w:sym w:font="Symbol" w:char="F02D"/>
      </w:r>
      <w:r>
        <w:rPr>
          <w:sz w:val="24"/>
        </w:rPr>
        <w:t xml:space="preserve">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+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 xml:space="preserve"> =</w:t>
      </w:r>
      <w:r>
        <w:t xml:space="preserve"> 0</w:t>
      </w:r>
    </w:p>
    <w:p w:rsidR="00E12BF2" w:rsidRDefault="00E12BF2" w:rsidP="00E12BF2">
      <w:r>
        <w:t xml:space="preserve">или                  </w:t>
      </w:r>
      <w:r>
        <w:rPr>
          <w:sz w:val="24"/>
        </w:rPr>
        <w:t xml:space="preserve">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=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>dn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rPr>
          <w:vertAlign w:val="superscript"/>
        </w:rPr>
        <w:t xml:space="preserve"> </w:t>
      </w:r>
      <w:r>
        <w:t xml:space="preserve">    и      </w:t>
      </w:r>
      <w:r>
        <w:rPr>
          <w:sz w:val="24"/>
        </w:rPr>
        <w:t xml:space="preserve">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=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sym w:font="Symbol" w:char="F061"/>
      </w:r>
      <w:r>
        <w:t>.</w:t>
      </w:r>
    </w:p>
    <w:p w:rsidR="00E12BF2" w:rsidRDefault="00E12BF2" w:rsidP="00E12BF2">
      <w:pPr>
        <w:ind w:firstLine="708"/>
      </w:pPr>
      <w:r>
        <w:t>В общем случае для любого  компонента в условиях равновесия между фаз</w:t>
      </w:r>
      <w:r>
        <w:t>а</w:t>
      </w:r>
      <w:r>
        <w:t>ми</w:t>
      </w:r>
    </w:p>
    <w:p w:rsidR="00E12BF2" w:rsidRDefault="00E12BF2" w:rsidP="00E12BF2">
      <w:r>
        <w:t xml:space="preserve">                                             </w:t>
      </w:r>
      <w:r>
        <w:rPr>
          <w:sz w:val="24"/>
        </w:rPr>
        <w:t xml:space="preserve">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=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  <w:vertAlign w:val="superscript"/>
        </w:rPr>
        <w:sym w:font="Symbol" w:char="F061"/>
      </w:r>
      <w:r>
        <w:rPr>
          <w:vertAlign w:val="superscript"/>
        </w:rPr>
        <w:t xml:space="preserve"> </w:t>
      </w:r>
      <w:r>
        <w:t>.                                                         (3)</w:t>
      </w:r>
    </w:p>
    <w:p w:rsidR="00E12BF2" w:rsidRDefault="00E12BF2" w:rsidP="00E12BF2">
      <w:pPr>
        <w:ind w:firstLine="708"/>
      </w:pPr>
      <w:r>
        <w:t xml:space="preserve">Если изменяются внешние условия ( </w:t>
      </w:r>
      <w:proofErr w:type="gramStart"/>
      <w:r>
        <w:t>Р</w:t>
      </w:r>
      <w:proofErr w:type="gramEnd"/>
      <w:r>
        <w:t xml:space="preserve"> и Т ) на бесконечно малую в</w:t>
      </w:r>
      <w:r>
        <w:t>е</w:t>
      </w:r>
      <w:r>
        <w:t>личину, то химические потенциалы компонента также изменяются на бесконечно малую величину, тогда условие равновесия зап</w:t>
      </w:r>
      <w:r>
        <w:t>и</w:t>
      </w:r>
      <w:r>
        <w:t>шется равенством</w:t>
      </w:r>
    </w:p>
    <w:p w:rsidR="00E12BF2" w:rsidRDefault="00E12BF2" w:rsidP="00E12BF2">
      <w:r>
        <w:t xml:space="preserve">                                    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+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=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sym w:font="Symbol" w:char="F061"/>
      </w:r>
      <w:r>
        <w:rPr>
          <w:sz w:val="24"/>
        </w:rPr>
        <w:t xml:space="preserve"> +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sym w:font="Symbol" w:char="F061"/>
      </w:r>
      <w:r>
        <w:t>,</w:t>
      </w:r>
    </w:p>
    <w:p w:rsidR="00E12BF2" w:rsidRDefault="00E12BF2" w:rsidP="00E12BF2">
      <w:r>
        <w:t xml:space="preserve">а так как химические потенциалы </w:t>
      </w:r>
      <w:proofErr w:type="spellStart"/>
      <w:r>
        <w:t>i</w:t>
      </w:r>
      <w:proofErr w:type="spellEnd"/>
      <w:r>
        <w:t xml:space="preserve"> – го компонента в фазах равны, то </w:t>
      </w:r>
    </w:p>
    <w:p w:rsidR="00E12BF2" w:rsidRDefault="00E12BF2" w:rsidP="00E12BF2">
      <w:r>
        <w:t xml:space="preserve">                                        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 = 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sym w:font="Symbol" w:char="F061"/>
      </w:r>
      <w:r>
        <w:t xml:space="preserve"> .                                                   (4)</w:t>
      </w:r>
    </w:p>
    <w:p w:rsidR="00E12BF2" w:rsidRDefault="00E12BF2" w:rsidP="00E12BF2">
      <w:pPr>
        <w:ind w:firstLine="708"/>
      </w:pPr>
      <w:r>
        <w:t>Таким образом, условиями равновесия в гетерогенной системе явл</w:t>
      </w:r>
      <w:r>
        <w:t>я</w:t>
      </w:r>
      <w:r>
        <w:t>ются равенство  химических потенциалов или равенство полных дифференциалов х</w:t>
      </w:r>
      <w:r>
        <w:t>и</w:t>
      </w:r>
      <w:r>
        <w:t>мических потенциалов каждого компонента во всех фазах системы.</w:t>
      </w:r>
    </w:p>
    <w:p w:rsidR="00E12BF2" w:rsidRDefault="00E12BF2" w:rsidP="00E12BF2">
      <w:pPr>
        <w:ind w:firstLine="708"/>
      </w:pPr>
      <w:r>
        <w:t>Самопроизвольный процесс совершается, когда</w:t>
      </w:r>
    </w:p>
    <w:p w:rsidR="00E12BF2" w:rsidRDefault="00E12BF2" w:rsidP="00E12BF2">
      <w:r>
        <w:t xml:space="preserve">                                                    </w:t>
      </w:r>
      <w:r>
        <w:rPr>
          <w:sz w:val="24"/>
        </w:rPr>
        <w:sym w:font="Symbol" w:char="F044"/>
      </w:r>
      <w:r>
        <w:rPr>
          <w:sz w:val="24"/>
        </w:rPr>
        <w:sym w:font="Symbol" w:char="F06D"/>
      </w:r>
      <w:r>
        <w:rPr>
          <w:sz w:val="24"/>
        </w:rPr>
        <w:t xml:space="preserve"> </w:t>
      </w:r>
      <w:r>
        <w:rPr>
          <w:sz w:val="24"/>
        </w:rPr>
        <w:sym w:font="Symbol" w:char="F03C"/>
      </w:r>
      <w:r>
        <w:t xml:space="preserve"> 0.</w:t>
      </w:r>
    </w:p>
    <w:p w:rsidR="00E12BF2" w:rsidRDefault="00E12BF2" w:rsidP="00E12BF2">
      <w:pPr>
        <w:ind w:firstLine="708"/>
      </w:pPr>
      <w:r>
        <w:t xml:space="preserve">Условием самопроизвольного перехода i-го компонента из фазы </w:t>
      </w:r>
      <w:r>
        <w:rPr>
          <w:sz w:val="24"/>
        </w:rPr>
        <w:sym w:font="Symbol" w:char="F062"/>
      </w:r>
      <w:r>
        <w:t xml:space="preserve"> в фазу </w:t>
      </w:r>
      <w:r>
        <w:rPr>
          <w:sz w:val="24"/>
        </w:rPr>
        <w:sym w:font="Symbol" w:char="F061"/>
      </w:r>
      <w:r>
        <w:t xml:space="preserve"> будет</w:t>
      </w:r>
    </w:p>
    <w:p w:rsidR="00E12BF2" w:rsidRDefault="00E12BF2" w:rsidP="00E12BF2">
      <w:r>
        <w:t xml:space="preserve">                               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</w:t>
      </w:r>
      <w:r>
        <w:rPr>
          <w:sz w:val="24"/>
        </w:rPr>
        <w:sym w:font="Symbol" w:char="F03E"/>
      </w:r>
      <w:r>
        <w:rPr>
          <w:sz w:val="24"/>
        </w:rPr>
        <w:t xml:space="preserve"> </w:t>
      </w:r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1"/>
      </w:r>
      <w:r>
        <w:t xml:space="preserve">   или 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</w:t>
      </w:r>
      <w:r>
        <w:rPr>
          <w:sz w:val="24"/>
        </w:rPr>
        <w:sym w:font="Symbol" w:char="F03E"/>
      </w:r>
      <w:r>
        <w:rPr>
          <w:sz w:val="24"/>
        </w:rPr>
        <w:t xml:space="preserve">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sym w:font="Symbol" w:char="F06D"/>
      </w:r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1"/>
      </w:r>
      <w:r>
        <w:t>.</w:t>
      </w:r>
    </w:p>
    <w:p w:rsidR="00E12BF2" w:rsidRDefault="00E12BF2" w:rsidP="00E12BF2">
      <w:pPr>
        <w:ind w:firstLine="708"/>
      </w:pPr>
      <w:r>
        <w:t xml:space="preserve">Кроме химического потенциала, критериями равновесия компонента в двух фазах могут выступать парциальное давление или </w:t>
      </w:r>
      <w:proofErr w:type="spellStart"/>
      <w:r>
        <w:t>фугитивность</w:t>
      </w:r>
      <w:proofErr w:type="spellEnd"/>
      <w:r>
        <w:t xml:space="preserve"> этого комп</w:t>
      </w:r>
      <w:r>
        <w:t>о</w:t>
      </w:r>
      <w:r>
        <w:t xml:space="preserve">нента в газовой фазе. В момент равновесия данного компонента в двух конденсированных фазах (жидких и твердых) будет соблюдаться равенство парциальных давлений или </w:t>
      </w:r>
      <w:proofErr w:type="spellStart"/>
      <w:r>
        <w:t>фуг</w:t>
      </w:r>
      <w:r>
        <w:t>и</w:t>
      </w:r>
      <w:r>
        <w:t>тивности</w:t>
      </w:r>
      <w:proofErr w:type="spellEnd"/>
      <w:r>
        <w:t xml:space="preserve"> данного компонента в равновесных парах над этими фазами. Если равновесие </w:t>
      </w:r>
      <w:proofErr w:type="spellStart"/>
      <w:r>
        <w:t>i</w:t>
      </w:r>
      <w:proofErr w:type="spellEnd"/>
      <w:r>
        <w:t xml:space="preserve"> – го компонента в гет</w:t>
      </w:r>
      <w:r>
        <w:t>е</w:t>
      </w:r>
      <w:r>
        <w:t xml:space="preserve">рогенной системе отсутствует, то условие самопроизвольного перехода компонента из фазы </w:t>
      </w:r>
      <w:r>
        <w:rPr>
          <w:sz w:val="24"/>
        </w:rPr>
        <w:sym w:font="Symbol" w:char="F062"/>
      </w:r>
      <w:r>
        <w:t xml:space="preserve"> в фазу </w:t>
      </w:r>
      <w:r>
        <w:rPr>
          <w:sz w:val="24"/>
        </w:rPr>
        <w:sym w:font="Symbol" w:char="F061"/>
      </w:r>
      <w:r>
        <w:t xml:space="preserve"> для ид</w:t>
      </w:r>
      <w:r>
        <w:t>е</w:t>
      </w:r>
      <w:r>
        <w:t>ального газа может быть записано</w:t>
      </w:r>
    </w:p>
    <w:p w:rsidR="00E12BF2" w:rsidRDefault="00E12BF2" w:rsidP="00E12BF2">
      <w:r>
        <w:t xml:space="preserve">                                                  </w:t>
      </w:r>
      <w:proofErr w:type="gramStart"/>
      <w:r>
        <w:t>Р</w:t>
      </w:r>
      <w:proofErr w:type="gramEnd"/>
      <w:r>
        <w:rPr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2"/>
      </w:r>
      <w:r>
        <w:t xml:space="preserve"> </w:t>
      </w:r>
      <w:r>
        <w:rPr>
          <w:sz w:val="24"/>
        </w:rPr>
        <w:t>&gt;</w:t>
      </w:r>
      <w:r>
        <w:t xml:space="preserve"> P</w:t>
      </w:r>
      <w:r>
        <w:rPr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1"/>
      </w:r>
      <w:r>
        <w:t>,</w:t>
      </w:r>
    </w:p>
    <w:p w:rsidR="00E12BF2" w:rsidRDefault="00E12BF2" w:rsidP="00E12BF2">
      <w:r>
        <w:t xml:space="preserve">а для реального </w:t>
      </w:r>
    </w:p>
    <w:p w:rsidR="00E12BF2" w:rsidRDefault="00E12BF2" w:rsidP="00E12BF2">
      <w:r>
        <w:t xml:space="preserve">                                                  </w:t>
      </w:r>
      <w:proofErr w:type="spellStart"/>
      <w:r>
        <w:rPr>
          <w:sz w:val="24"/>
        </w:rPr>
        <w:t>f</w:t>
      </w:r>
      <w:proofErr w:type="spellEnd"/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&gt; </w:t>
      </w:r>
      <w:proofErr w:type="spellStart"/>
      <w:r>
        <w:rPr>
          <w:sz w:val="24"/>
        </w:rPr>
        <w:t>f</w:t>
      </w:r>
      <w:proofErr w:type="spellEnd"/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1"/>
      </w:r>
      <w:r>
        <w:t>."</w:t>
      </w:r>
    </w:p>
    <w:p w:rsidR="00E12BF2" w:rsidRDefault="00E12BF2" w:rsidP="00E12BF2"/>
    <w:p w:rsidR="00E12BF2" w:rsidRPr="00B6647E" w:rsidRDefault="00E12BF2" w:rsidP="00E12BF2">
      <w:pPr>
        <w:ind w:firstLine="708"/>
        <w:rPr>
          <w:b/>
        </w:rPr>
      </w:pPr>
      <w:r w:rsidRPr="00B6647E">
        <w:rPr>
          <w:b/>
        </w:rPr>
        <w:t>1.4 Однокомпонентные гетерогенные системы</w:t>
      </w:r>
    </w:p>
    <w:p w:rsidR="00E12BF2" w:rsidRDefault="00E12BF2" w:rsidP="00E12BF2"/>
    <w:p w:rsidR="00E12BF2" w:rsidRDefault="00E12BF2" w:rsidP="00E12BF2">
      <w:pPr>
        <w:ind w:firstLine="708"/>
      </w:pPr>
      <w:r>
        <w:t>В однокомпонентных системах фазы состоят из одного вещества в различных агрегатных состояниях. В равновесии могут находиться:</w:t>
      </w:r>
    </w:p>
    <w:p w:rsidR="00E12BF2" w:rsidRDefault="00E12BF2" w:rsidP="00E12BF2">
      <w:pPr>
        <w:ind w:firstLine="708"/>
      </w:pPr>
      <w:proofErr w:type="gramStart"/>
      <w:r>
        <w:t>твердое</w:t>
      </w:r>
      <w:proofErr w:type="gramEnd"/>
      <w:r>
        <w:t xml:space="preserve"> </w:t>
      </w:r>
      <w:r>
        <w:sym w:font="Symbol" w:char="F02D"/>
      </w:r>
      <w:r>
        <w:t xml:space="preserve"> пар – фазовые переходы в прямом и обратном направлен</w:t>
      </w:r>
      <w:r>
        <w:t>и</w:t>
      </w:r>
      <w:r>
        <w:t>ях – сублимация, возгонка, десубл</w:t>
      </w:r>
      <w:r>
        <w:t>и</w:t>
      </w:r>
      <w:r>
        <w:t>мация;</w:t>
      </w:r>
    </w:p>
    <w:p w:rsidR="00E12BF2" w:rsidRDefault="00E12BF2" w:rsidP="00E12BF2">
      <w:pPr>
        <w:ind w:firstLine="708"/>
      </w:pPr>
      <w:r>
        <w:t xml:space="preserve">твердое </w:t>
      </w:r>
      <w:r>
        <w:sym w:font="Symbol" w:char="F02D"/>
      </w:r>
      <w:r>
        <w:t xml:space="preserve"> жидкость – фазовые переходы – плавление, кристаллизация (отвержд</w:t>
      </w:r>
      <w:r>
        <w:t>е</w:t>
      </w:r>
      <w:r>
        <w:t>ние);</w:t>
      </w:r>
    </w:p>
    <w:p w:rsidR="00E12BF2" w:rsidRDefault="00E12BF2" w:rsidP="00E12BF2">
      <w:pPr>
        <w:ind w:firstLine="708"/>
      </w:pPr>
      <w:r>
        <w:t xml:space="preserve">жидкость </w:t>
      </w:r>
      <w:r>
        <w:sym w:font="Symbol" w:char="F02D"/>
      </w:r>
      <w:r>
        <w:t xml:space="preserve"> пар – фазовые переходы – испарение, конденсация;</w:t>
      </w:r>
    </w:p>
    <w:p w:rsidR="00E12BF2" w:rsidRDefault="00E12BF2" w:rsidP="00E12BF2">
      <w:pPr>
        <w:ind w:firstLine="708"/>
      </w:pPr>
      <w:proofErr w:type="gramStart"/>
      <w:r>
        <w:t>твердое</w:t>
      </w:r>
      <w:proofErr w:type="gramEnd"/>
      <w:r>
        <w:t xml:space="preserve"> </w:t>
      </w:r>
      <w:r>
        <w:sym w:font="Symbol" w:char="F02D"/>
      </w:r>
      <w:r>
        <w:t xml:space="preserve"> жидкость </w:t>
      </w:r>
      <w:r>
        <w:sym w:font="Symbol" w:char="F02D"/>
      </w:r>
      <w:r>
        <w:t xml:space="preserve"> пар – тройная точка.</w:t>
      </w:r>
    </w:p>
    <w:p w:rsidR="00E12BF2" w:rsidRDefault="00E12BF2" w:rsidP="00E12BF2">
      <w:pPr>
        <w:ind w:firstLine="708"/>
      </w:pPr>
      <w:r>
        <w:t>Если вещество может в твердом состоянии давать различные кристаллич</w:t>
      </w:r>
      <w:r>
        <w:t>е</w:t>
      </w:r>
      <w:r>
        <w:t>ские модификации:</w:t>
      </w:r>
    </w:p>
    <w:p w:rsidR="00E12BF2" w:rsidRDefault="00E12BF2" w:rsidP="00E12BF2">
      <w:pPr>
        <w:ind w:firstLine="708"/>
      </w:pPr>
      <w:r>
        <w:rPr>
          <w:sz w:val="24"/>
        </w:rPr>
        <w:sym w:font="Symbol" w:char="F061"/>
      </w:r>
      <w:r>
        <w:t xml:space="preserve"> </w:t>
      </w:r>
      <w:r>
        <w:sym w:font="Symbol" w:char="F02D"/>
      </w:r>
      <w:r>
        <w:t xml:space="preserve"> твердое – </w:t>
      </w:r>
      <w:r>
        <w:rPr>
          <w:sz w:val="24"/>
        </w:rPr>
        <w:sym w:font="Symbol" w:char="F062"/>
      </w:r>
      <w:r>
        <w:t xml:space="preserve"> </w:t>
      </w:r>
      <w:r>
        <w:sym w:font="Symbol" w:char="F02D"/>
      </w:r>
      <w:r>
        <w:t xml:space="preserve"> твердое – фазовый переход – полиморфное пр</w:t>
      </w:r>
      <w:r>
        <w:t>е</w:t>
      </w:r>
      <w:r>
        <w:t>вращение. Каждое  полиморфное состо</w:t>
      </w:r>
      <w:r>
        <w:t>я</w:t>
      </w:r>
      <w:r>
        <w:t>ние является особой фазой.</w:t>
      </w:r>
    </w:p>
    <w:p w:rsidR="00E12BF2" w:rsidRDefault="00E12BF2" w:rsidP="00E12BF2">
      <w:pPr>
        <w:ind w:firstLine="708"/>
      </w:pPr>
      <w:r>
        <w:t xml:space="preserve">Например, вода образует шесть различных модификаций льда. </w:t>
      </w:r>
    </w:p>
    <w:p w:rsidR="00E12BF2" w:rsidRDefault="00E12BF2" w:rsidP="00E12BF2">
      <w:pPr>
        <w:ind w:firstLine="708"/>
      </w:pPr>
      <w:r>
        <w:t xml:space="preserve">Обычный лёд (до </w:t>
      </w:r>
      <w:proofErr w:type="gramStart"/>
      <w:r>
        <w:t>Р</w:t>
      </w:r>
      <w:proofErr w:type="gramEnd"/>
      <w:r>
        <w:t xml:space="preserve"> </w:t>
      </w:r>
      <w:r>
        <w:sym w:font="Symbol" w:char="F040"/>
      </w:r>
      <w:r>
        <w:t xml:space="preserve"> 200 МПа) имеет рыхлую кристаллическую структуру и плотность меньше плотности воды (</w:t>
      </w:r>
      <w:proofErr w:type="spellStart"/>
      <w:r>
        <w:rPr>
          <w:sz w:val="24"/>
        </w:rPr>
        <w:t>d</w:t>
      </w:r>
      <w:proofErr w:type="spellEnd"/>
      <w:r>
        <w:t xml:space="preserve"> = 0,92 г/см</w:t>
      </w:r>
      <w:r>
        <w:rPr>
          <w:vertAlign w:val="superscript"/>
        </w:rPr>
        <w:t>3</w:t>
      </w:r>
      <w:r>
        <w:t xml:space="preserve">). При высоких давлениях ( </w:t>
      </w:r>
      <w:proofErr w:type="gramStart"/>
      <w:r>
        <w:t>Р</w:t>
      </w:r>
      <w:proofErr w:type="gramEnd"/>
      <w:r>
        <w:t xml:space="preserve"> </w:t>
      </w:r>
      <w:r>
        <w:sym w:font="Symbol" w:char="F040"/>
      </w:r>
      <w:r>
        <w:t xml:space="preserve"> 200...4000 МПа) могут существовать модификации льда, обладающие плотн</w:t>
      </w:r>
      <w:r>
        <w:t>о</w:t>
      </w:r>
      <w:r>
        <w:t>стью большей, чем жидкая вода (</w:t>
      </w:r>
      <w:proofErr w:type="spellStart"/>
      <w:r>
        <w:rPr>
          <w:sz w:val="24"/>
        </w:rPr>
        <w:t>d</w:t>
      </w:r>
      <w:proofErr w:type="spellEnd"/>
      <w:r>
        <w:t xml:space="preserve"> = 1,12; 1,03; 1,09; 1,13; до 1,5 г/см</w:t>
      </w:r>
      <w:r>
        <w:rPr>
          <w:vertAlign w:val="superscript"/>
        </w:rPr>
        <w:t>3</w:t>
      </w:r>
      <w:r>
        <w:t>).</w:t>
      </w:r>
    </w:p>
    <w:p w:rsidR="00E12BF2" w:rsidRDefault="00E12BF2" w:rsidP="00E12BF2">
      <w:pPr>
        <w:ind w:firstLine="708"/>
      </w:pPr>
      <w:r>
        <w:t>Сера кристаллизуется в ромбической и моноклинной формах. Существует б</w:t>
      </w:r>
      <w:r>
        <w:t>е</w:t>
      </w:r>
      <w:r>
        <w:t>лое и серое олово, известен белый, фиолетовый и черный фосфор.</w:t>
      </w:r>
    </w:p>
    <w:p w:rsidR="00E12BF2" w:rsidRDefault="00E12BF2" w:rsidP="00E12BF2">
      <w:pPr>
        <w:ind w:firstLine="708"/>
      </w:pPr>
      <w:r>
        <w:t>Для однокомпонентной системы при</w:t>
      </w:r>
      <w:proofErr w:type="gramStart"/>
      <w:r>
        <w:t xml:space="preserve"> К</w:t>
      </w:r>
      <w:proofErr w:type="gramEnd"/>
      <w:r>
        <w:t xml:space="preserve"> = 1 правило фаз Гиббса приобрет</w:t>
      </w:r>
      <w:r>
        <w:t>а</w:t>
      </w:r>
      <w:r>
        <w:t>ет вид:</w:t>
      </w:r>
    </w:p>
    <w:p w:rsidR="00E12BF2" w:rsidRDefault="00E12BF2" w:rsidP="00E12BF2">
      <w:r>
        <w:t xml:space="preserve">                                                С = 3 </w:t>
      </w:r>
      <w:r>
        <w:sym w:font="Symbol" w:char="F02D"/>
      </w:r>
      <w:r>
        <w:t xml:space="preserve"> Ф.                                                            (5)</w:t>
      </w:r>
    </w:p>
    <w:p w:rsidR="00E12BF2" w:rsidRDefault="00E12BF2" w:rsidP="00E12BF2">
      <w:pPr>
        <w:ind w:firstLine="708"/>
      </w:pPr>
      <w:r>
        <w:t>В зависимости от числа фаз в системе число степеней свободы может прин</w:t>
      </w:r>
      <w:r>
        <w:t>и</w:t>
      </w:r>
      <w:r>
        <w:t>мать значения:</w:t>
      </w:r>
    </w:p>
    <w:p w:rsidR="00E12BF2" w:rsidRDefault="00E12BF2" w:rsidP="00E12BF2">
      <w:r>
        <w:t xml:space="preserve">                      Ф = 3, С = 0;     Ф = 2, С = 1;     Ф = 1, С = 2. </w:t>
      </w:r>
    </w:p>
    <w:p w:rsidR="00E12BF2" w:rsidRDefault="00E12BF2" w:rsidP="00E12BF2">
      <w:pPr>
        <w:ind w:firstLine="708"/>
      </w:pPr>
      <w:r>
        <w:t>Из соотношений видно, что равновесных фаз не может быть больше трех, то есть могут существовать системы: однофазные, двухфазные и тре</w:t>
      </w:r>
      <w:r>
        <w:t>х</w:t>
      </w:r>
      <w:r>
        <w:t xml:space="preserve">фазные. </w:t>
      </w:r>
    </w:p>
    <w:p w:rsidR="00E12BF2" w:rsidRDefault="00E12BF2" w:rsidP="00E12BF2">
      <w:pPr>
        <w:ind w:firstLine="708"/>
      </w:pPr>
      <w:r>
        <w:lastRenderedPageBreak/>
        <w:t xml:space="preserve">Условия равновесия фаз характеризуются двумя параметрами – Т и </w:t>
      </w:r>
      <w:proofErr w:type="gramStart"/>
      <w:r>
        <w:t>Р</w:t>
      </w:r>
      <w:proofErr w:type="gramEnd"/>
      <w:r>
        <w:t>, концентр</w:t>
      </w:r>
      <w:r>
        <w:t>а</w:t>
      </w:r>
      <w:r>
        <w:t xml:space="preserve">ция = </w:t>
      </w:r>
      <w:proofErr w:type="spellStart"/>
      <w:r>
        <w:t>const</w:t>
      </w:r>
      <w:proofErr w:type="spellEnd"/>
      <w:r>
        <w:t>.</w:t>
      </w:r>
    </w:p>
    <w:p w:rsidR="00E12BF2" w:rsidRDefault="00E12BF2" w:rsidP="00E12BF2"/>
    <w:p w:rsidR="00E12BF2" w:rsidRDefault="00E12BF2" w:rsidP="00E12BF2">
      <w:r>
        <w:t xml:space="preserve">                                      В         ЖИДКОСТЬ               </w:t>
      </w:r>
      <w:proofErr w:type="spellStart"/>
      <w:proofErr w:type="gramStart"/>
      <w:r>
        <w:rPr>
          <w:sz w:val="24"/>
        </w:rPr>
        <w:t>t</w:t>
      </w:r>
      <w:proofErr w:type="gramEnd"/>
      <w:r>
        <w:rPr>
          <w:vertAlign w:val="subscript"/>
        </w:rPr>
        <w:t>ЗАМ</w:t>
      </w:r>
      <w:proofErr w:type="spellEnd"/>
      <w:r>
        <w:rPr>
          <w:vertAlign w:val="subscript"/>
        </w:rPr>
        <w:t>.</w:t>
      </w:r>
      <w:r>
        <w:t xml:space="preserve"> = </w:t>
      </w:r>
      <w:proofErr w:type="spellStart"/>
      <w:r>
        <w:t>f</w:t>
      </w:r>
      <w:proofErr w:type="spellEnd"/>
      <w:r>
        <w:t>(P)</w:t>
      </w:r>
    </w:p>
    <w:p w:rsidR="00E12BF2" w:rsidRDefault="00E12BF2" w:rsidP="00E12BF2">
      <w:r>
        <w:t xml:space="preserve">                        </w:t>
      </w:r>
      <w:proofErr w:type="gramStart"/>
      <w:r>
        <w:t>Р</w:t>
      </w:r>
      <w:proofErr w:type="gramEnd"/>
      <w:r>
        <w:t>,                              B</w:t>
      </w:r>
      <w:r>
        <w:rPr>
          <w:vertAlign w:val="superscript"/>
        </w:rPr>
        <w:sym w:font="Symbol" w:char="F0A2"/>
      </w:r>
    </w:p>
    <w:p w:rsidR="00E12BF2" w:rsidRDefault="00E12BF2" w:rsidP="00E12BF2">
      <w:r>
        <w:t xml:space="preserve">            мм </w:t>
      </w:r>
      <w:proofErr w:type="spellStart"/>
      <w:r>
        <w:t>рт</w:t>
      </w:r>
      <w:proofErr w:type="spellEnd"/>
      <w:r>
        <w:t>. ст.       1</w:t>
      </w:r>
      <w:proofErr w:type="gramStart"/>
      <w:r>
        <w:rPr>
          <w:sz w:val="10"/>
        </w:rPr>
        <w:sym w:font="Symbol" w:char="F0B7"/>
      </w:r>
      <w:r>
        <w:t xml:space="preserve">                                                 </w:t>
      </w:r>
      <w:r>
        <w:rPr>
          <w:sz w:val="16"/>
        </w:rPr>
        <w:sym w:font="Symbol" w:char="F0B7"/>
      </w:r>
      <w:r>
        <w:t xml:space="preserve">  К</w:t>
      </w:r>
      <w:proofErr w:type="gramEnd"/>
    </w:p>
    <w:p w:rsidR="00E12BF2" w:rsidRPr="00E12BF2" w:rsidRDefault="00E12BF2" w:rsidP="00E12BF2">
      <w:r>
        <w:t xml:space="preserve">            Р</w:t>
      </w:r>
      <w:r w:rsidRPr="00E12BF2">
        <w:t xml:space="preserve"> = </w:t>
      </w:r>
      <w:r w:rsidRPr="008355A6">
        <w:rPr>
          <w:lang w:val="en-US"/>
        </w:rPr>
        <w:t>const</w:t>
      </w:r>
      <w:proofErr w:type="gramStart"/>
      <w:r w:rsidRPr="00E12BF2">
        <w:t xml:space="preserve">   </w:t>
      </w:r>
      <w:r>
        <w:t>Е</w:t>
      </w:r>
      <w:proofErr w:type="gramEnd"/>
      <w:r w:rsidRPr="00E12BF2">
        <w:t xml:space="preserve">           </w:t>
      </w:r>
      <w:r w:rsidRPr="008355A6">
        <w:rPr>
          <w:lang w:val="en-US"/>
        </w:rPr>
        <w:t>M</w:t>
      </w:r>
      <w:r w:rsidRPr="00E12BF2">
        <w:t xml:space="preserve">                           </w:t>
      </w:r>
      <w:r w:rsidRPr="008355A6">
        <w:rPr>
          <w:lang w:val="en-US"/>
        </w:rPr>
        <w:t>N</w:t>
      </w:r>
    </w:p>
    <w:p w:rsidR="00E12BF2" w:rsidRPr="00E12BF2" w:rsidRDefault="00E12BF2" w:rsidP="00E12BF2">
      <w:r w:rsidRPr="00E12BF2">
        <w:t xml:space="preserve">                                                                                              </w:t>
      </w:r>
      <w:r w:rsidRPr="008355A6">
        <w:rPr>
          <w:lang w:val="en-US"/>
        </w:rPr>
        <w:t>P</w:t>
      </w:r>
      <w:r w:rsidRPr="00E12BF2">
        <w:t xml:space="preserve"> = </w:t>
      </w:r>
      <w:proofErr w:type="gramStart"/>
      <w:r w:rsidRPr="008355A6">
        <w:rPr>
          <w:lang w:val="en-US"/>
        </w:rPr>
        <w:t>f</w:t>
      </w:r>
      <w:r w:rsidRPr="00E12BF2">
        <w:t>(</w:t>
      </w:r>
      <w:proofErr w:type="gramEnd"/>
      <w:r w:rsidRPr="008355A6">
        <w:rPr>
          <w:lang w:val="en-US"/>
        </w:rPr>
        <w:t>t</w:t>
      </w:r>
      <w:r w:rsidRPr="00E12BF2">
        <w:t>)</w:t>
      </w:r>
    </w:p>
    <w:p w:rsidR="00E12BF2" w:rsidRDefault="00E12BF2" w:rsidP="00E12BF2">
      <w:r>
        <w:rPr>
          <w:noProof/>
        </w:rPr>
        <w:pict>
          <v:group id="_x0000_s1035" style="position:absolute;margin-left:37.1pt;margin-top:-58.15pt;width:194.45pt;height:129.65pt;z-index:251663360" coordorigin="103" coordsize="19445,20000" o:allowincell="f">
            <v:line id="_x0000_s1036" style="position:absolute" from="3703,1111" to="3708,20000" strokeweight=".25pt">
              <v:stroke startarrowwidth="narrow" startarrowlength="short" endarrowwidth="narrow" endarrowlength="short"/>
            </v:line>
            <v:line id="_x0000_s1037" style="position:absolute" from="2983,19067" to="18108,19074" strokeweight=".25pt">
              <v:stroke startarrowwidth="narrow" startarrowlength="short" endarrowwidth="narrow" endarrowlength="short"/>
            </v:line>
            <v:line id="_x0000_s1038" style="position:absolute;flip:x" from="7303,11292" to="10188,17864" strokeweight=".25pt">
              <v:stroke startarrowwidth="narrow" startarrowlength="short" endarrowwidth="narrow" endarrowlength="short"/>
            </v:line>
            <v:line id="_x0000_s1039" style="position:absolute;flip:x y" from="6583,0" to="10188,11115" strokeweight=".25pt">
              <v:stroke startarrowwidth="narrow" startarrowlength="short" endarrowwidth="narrow" endarrowlength="short"/>
            </v:line>
            <v:line id="_x0000_s1040" style="position:absolute;flip:x" from="2983,11292" to="10188,11300" strokeweight=".5pt">
              <v:stroke dashstyle="3 1" startarrowwidth="narrow" startarrowlength="short" endarrowwidth="narrow" endarrowlength="short"/>
            </v:line>
            <v:line id="_x0000_s1041" style="position:absolute" from="10183,11292" to="10188,19074" strokeweight=".5pt">
              <v:stroke dashstyle="3 1" startarrowwidth="narrow" startarrowlength="short" endarrowwidth="narrow" endarrowlength="short"/>
            </v:line>
            <v:line id="_x0000_s1042" style="position:absolute;flip:x" from="6583,11292" to="10188,15642" strokeweight=".5pt">
              <v:stroke dashstyle="1 1" startarrowwidth="narrow" startarrowlength="short" endarrowwidth="narrow" endarrowlength="short"/>
            </v:line>
            <v:line id="_x0000_s1043" style="position:absolute;flip:y" from="8743,1111" to="18108,6672" strokeweight=".25pt">
              <v:stroke startarrowwidth="narrow" startarrowlength="short" endarrowwidth="narrow" endarrowlength="short"/>
            </v:line>
            <v:line id="_x0000_s1044" style="position:absolute;flip:y" from="14503,7960" to="19548,9078" strokeweight=".25pt">
              <v:stroke startarrowwidth="narrow" startarrowlength="short" endarrowwidth="narrow" endarrowlength="short"/>
            </v:line>
            <v:line id="_x0000_s1045" style="position:absolute;flip:y" from="10183,3332" to="11628,11115" strokeweight=".5pt">
              <v:stroke dashstyle="1 1" startarrowwidth="narrow" startarrowlength="short" endarrowwidth="narrow" endarrowlength="short"/>
            </v:line>
            <v:line id="_x0000_s1046" style="position:absolute" from="103,7420" to="18828,7428" strokeweight=".25pt">
              <v:stroke startarrowwidth="narrow" startarrowlength="short" endarrowwidth="narrow" endarrowlength="short"/>
            </v:line>
            <v:line id="_x0000_s1047" style="position:absolute;flip:y" from="13783,4296" to="18828,9857" strokeweight=".25pt">
              <v:stroke startarrowwidth="narrow" startarrowlength="short" endarrowwidth="narrow" endarrowlength="short"/>
            </v:line>
            <v:line id="_x0000_s1048" style="position:absolute;flip:y" from="10183,10081" to="13068,11199" strokeweight=".25pt">
              <v:stroke startarrowwidth="narrow" startarrowlength="short" endarrowwidth="narrow" endarrowlength="short"/>
            </v:line>
          </v:group>
        </w:pict>
      </w:r>
      <w:r w:rsidRPr="00D07711">
        <w:t xml:space="preserve">                                   </w:t>
      </w:r>
      <w:r>
        <w:t xml:space="preserve">ЛЁД      О                </w:t>
      </w:r>
      <w:r>
        <w:rPr>
          <w:sz w:val="10"/>
        </w:rPr>
        <w:sym w:font="Symbol" w:char="F0B7"/>
      </w:r>
      <w:r>
        <w:rPr>
          <w:sz w:val="10"/>
        </w:rPr>
        <w:t xml:space="preserve"> </w:t>
      </w:r>
    </w:p>
    <w:p w:rsidR="00E12BF2" w:rsidRDefault="00E12BF2" w:rsidP="00E12BF2">
      <w:r>
        <w:t xml:space="preserve">                   4,58                                           2</w:t>
      </w:r>
    </w:p>
    <w:p w:rsidR="00E12BF2" w:rsidRDefault="00E12BF2" w:rsidP="00E12BF2"/>
    <w:p w:rsidR="00E12BF2" w:rsidRDefault="00E12BF2" w:rsidP="00E12BF2">
      <w:r>
        <w:t xml:space="preserve">                                      D                      ПАР</w:t>
      </w:r>
    </w:p>
    <w:p w:rsidR="00E12BF2" w:rsidRDefault="00E12BF2" w:rsidP="00E12BF2">
      <w:r>
        <w:t xml:space="preserve">                                         A</w:t>
      </w:r>
    </w:p>
    <w:p w:rsidR="00E12BF2" w:rsidRDefault="00E12BF2" w:rsidP="00E12BF2"/>
    <w:p w:rsidR="00E12BF2" w:rsidRDefault="00E12BF2" w:rsidP="00E12BF2">
      <w:r>
        <w:t xml:space="preserve">                                                 0,0076                    </w:t>
      </w:r>
      <w:proofErr w:type="spellStart"/>
      <w:r>
        <w:rPr>
          <w:sz w:val="24"/>
        </w:rPr>
        <w:t>t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0 C"/>
        </w:smartTagPr>
        <w:r>
          <w:rPr>
            <w:vertAlign w:val="superscript"/>
          </w:rPr>
          <w:t xml:space="preserve">0 </w:t>
        </w:r>
        <w:r>
          <w:t>C</w:t>
        </w:r>
      </w:smartTag>
    </w:p>
    <w:p w:rsidR="00E12BF2" w:rsidRDefault="00E12BF2" w:rsidP="00E12BF2">
      <w:r>
        <w:t xml:space="preserve">         Рисунок 2 – Диаграмма состояния однокомпонентной системы</w:t>
      </w:r>
    </w:p>
    <w:p w:rsidR="00E12BF2" w:rsidRDefault="00E12BF2" w:rsidP="00E12BF2"/>
    <w:p w:rsidR="00E12BF2" w:rsidRDefault="00E12BF2" w:rsidP="00E12BF2">
      <w:pPr>
        <w:ind w:firstLine="708"/>
      </w:pPr>
      <w:r>
        <w:t>Графическое изображение состояний системы и фазовых равновесий в ней, в зависимости от внешних условий или от её состава, называется ди</w:t>
      </w:r>
      <w:r>
        <w:t>а</w:t>
      </w:r>
      <w:r>
        <w:t>граммой состояния или фазовой диаграммой. Располагая диаграммой вещества, всегда можно выяснить, в каком состоянии - твердом, жидком или газообра</w:t>
      </w:r>
      <w:r>
        <w:t>з</w:t>
      </w:r>
      <w:r>
        <w:t xml:space="preserve">ном – оно находится при каких-либо давлении </w:t>
      </w:r>
      <w:proofErr w:type="gramStart"/>
      <w:r>
        <w:t>Р</w:t>
      </w:r>
      <w:proofErr w:type="gramEnd"/>
      <w:r>
        <w:t xml:space="preserve"> и температуре Т. В общем случае диаграмма должна давать зависимость между температурой Т, давл</w:t>
      </w:r>
      <w:r>
        <w:t>е</w:t>
      </w:r>
      <w:r>
        <w:t xml:space="preserve">нием Р и объемом V системы. Изобразим диаграмму состояния в системе координат </w:t>
      </w:r>
      <w:proofErr w:type="gramStart"/>
      <w:r>
        <w:t>Р</w:t>
      </w:r>
      <w:proofErr w:type="gramEnd"/>
      <w:r>
        <w:sym w:font="Symbol" w:char="F02D"/>
      </w:r>
      <w:proofErr w:type="spellStart"/>
      <w:r>
        <w:rPr>
          <w:sz w:val="24"/>
        </w:rPr>
        <w:t>t</w:t>
      </w:r>
      <w:proofErr w:type="spellEnd"/>
      <w:r>
        <w:t xml:space="preserve"> (рисунок 2). Это модельная (схематичная) диаграмма состояния воды при те</w:t>
      </w:r>
      <w:r>
        <w:t>м</w:t>
      </w:r>
      <w:r>
        <w:t xml:space="preserve">пературах </w:t>
      </w:r>
      <w:proofErr w:type="spellStart"/>
      <w:r>
        <w:rPr>
          <w:sz w:val="24"/>
        </w:rPr>
        <w:t>t</w:t>
      </w:r>
      <w:proofErr w:type="spellEnd"/>
      <w:r>
        <w:t>, близких к 0</w:t>
      </w:r>
      <w:r>
        <w:rPr>
          <w:vertAlign w:val="superscript"/>
        </w:rPr>
        <w:t xml:space="preserve"> 0</w:t>
      </w:r>
      <w:r>
        <w:t>С.</w:t>
      </w:r>
    </w:p>
    <w:p w:rsidR="00E12BF2" w:rsidRDefault="00E12BF2" w:rsidP="00E12BF2">
      <w:pPr>
        <w:ind w:firstLine="708"/>
      </w:pPr>
      <w:r>
        <w:t>На диаграмме:</w:t>
      </w:r>
    </w:p>
    <w:p w:rsidR="00E12BF2" w:rsidRDefault="00E12BF2" w:rsidP="00E12BF2">
      <w:pPr>
        <w:ind w:firstLine="708"/>
      </w:pPr>
      <w:r>
        <w:t xml:space="preserve"> – область (поле диаграммы) АОВ – соответствует твердому состо</w:t>
      </w:r>
      <w:r>
        <w:t>я</w:t>
      </w:r>
      <w:r>
        <w:t>нию воды в виде льда;</w:t>
      </w:r>
    </w:p>
    <w:p w:rsidR="00E12BF2" w:rsidRDefault="00E12BF2" w:rsidP="00E12BF2">
      <w:pPr>
        <w:ind w:firstLine="708"/>
      </w:pPr>
      <w:r>
        <w:t xml:space="preserve"> – в области ВОК вода находится в жидком состоянии;</w:t>
      </w:r>
    </w:p>
    <w:p w:rsidR="00E12BF2" w:rsidRDefault="00E12BF2" w:rsidP="00E12BF2">
      <w:pPr>
        <w:ind w:firstLine="708"/>
      </w:pPr>
      <w:r>
        <w:t xml:space="preserve"> – область правее линии КОА соответствует состоянию воды в виде пара;</w:t>
      </w:r>
    </w:p>
    <w:p w:rsidR="00E12BF2" w:rsidRDefault="00E12BF2" w:rsidP="00E12BF2">
      <w:pPr>
        <w:ind w:firstLine="708"/>
      </w:pPr>
      <w:r>
        <w:t xml:space="preserve"> – линия ОА – показывает зависимость давления насыщенного пара льда от температуры </w:t>
      </w:r>
      <w:proofErr w:type="spellStart"/>
      <w:r>
        <w:rPr>
          <w:sz w:val="24"/>
        </w:rPr>
        <w:t>t</w:t>
      </w:r>
      <w:proofErr w:type="spellEnd"/>
      <w:r>
        <w:t xml:space="preserve"> и представляет кривую сублимации льда;</w:t>
      </w:r>
    </w:p>
    <w:p w:rsidR="00E12BF2" w:rsidRDefault="00E12BF2" w:rsidP="00E12BF2">
      <w:pPr>
        <w:ind w:firstLine="708"/>
      </w:pPr>
      <w:r>
        <w:t xml:space="preserve"> – ОВ – характеризует зависимость температур замерзания воды от давления, то есть это кривая плавления (затвердевания) воды;</w:t>
      </w:r>
    </w:p>
    <w:p w:rsidR="00E12BF2" w:rsidRDefault="00E12BF2" w:rsidP="00E12BF2">
      <w:pPr>
        <w:ind w:firstLine="708"/>
      </w:pPr>
      <w:r>
        <w:t xml:space="preserve"> – ОК - показывает зависимость давления насыщенного пара жидкой воды Н</w:t>
      </w:r>
      <w:r>
        <w:rPr>
          <w:vertAlign w:val="subscript"/>
        </w:rPr>
        <w:t>2</w:t>
      </w:r>
      <w:r>
        <w:t xml:space="preserve">О от температуры </w:t>
      </w:r>
      <w:proofErr w:type="spellStart"/>
      <w:r>
        <w:rPr>
          <w:sz w:val="24"/>
        </w:rPr>
        <w:t>t</w:t>
      </w:r>
      <w:proofErr w:type="spellEnd"/>
      <w:r>
        <w:t xml:space="preserve"> и является кривой кипения (конденсации), или кривой насыщ</w:t>
      </w:r>
      <w:r>
        <w:t>е</w:t>
      </w:r>
      <w:r>
        <w:t>ния;</w:t>
      </w:r>
    </w:p>
    <w:p w:rsidR="00E12BF2" w:rsidRDefault="00E12BF2" w:rsidP="00E12BF2">
      <w:pPr>
        <w:ind w:firstLine="708"/>
      </w:pPr>
      <w:r>
        <w:t xml:space="preserve"> – О</w:t>
      </w:r>
      <w:proofErr w:type="gramStart"/>
      <w:r>
        <w:t>D</w:t>
      </w:r>
      <w:proofErr w:type="gramEnd"/>
      <w:r>
        <w:t xml:space="preserve"> - характеризует давление насыщенного пара над переохлаждённой жидк</w:t>
      </w:r>
      <w:r>
        <w:t>о</w:t>
      </w:r>
      <w:r>
        <w:t>стью.</w:t>
      </w:r>
    </w:p>
    <w:p w:rsidR="00E12BF2" w:rsidRDefault="00E12BF2" w:rsidP="00E12BF2">
      <w:pPr>
        <w:ind w:firstLine="708"/>
      </w:pPr>
      <w:r>
        <w:t>Линия плавления ОВ уходит вверх, в сторону больших давлений. Иссл</w:t>
      </w:r>
      <w:r>
        <w:t>е</w:t>
      </w:r>
      <w:r>
        <w:t>дования показывают, что она не оканчивается  даже при сверхвысоких давлениях (порядка десятков и сотен тысяч атм</w:t>
      </w:r>
      <w:r>
        <w:t>о</w:t>
      </w:r>
      <w:r>
        <w:t>сфер).</w:t>
      </w:r>
    </w:p>
    <w:p w:rsidR="00E12BF2" w:rsidRDefault="00E12BF2" w:rsidP="00E12BF2">
      <w:pPr>
        <w:ind w:firstLine="708"/>
      </w:pPr>
      <w:r>
        <w:t>Линия кипения ОК оканчивается в точке</w:t>
      </w:r>
      <w:proofErr w:type="gramStart"/>
      <w:r>
        <w:t xml:space="preserve"> К</w:t>
      </w:r>
      <w:proofErr w:type="gramEnd"/>
      <w:r>
        <w:t>, называемой критической точкой.</w:t>
      </w:r>
    </w:p>
    <w:p w:rsidR="00E12BF2" w:rsidRDefault="00E12BF2" w:rsidP="00E12BF2">
      <w:pPr>
        <w:ind w:firstLine="708"/>
      </w:pPr>
      <w:r>
        <w:t xml:space="preserve">Области диаграммы – однофазные. Если применить к ним правило фаз Гиббса в виде уравнения (5), то получим, что (точке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 рис</w:t>
      </w:r>
      <w:r>
        <w:t>у</w:t>
      </w:r>
      <w:r>
        <w:t>нок 2)</w:t>
      </w:r>
    </w:p>
    <w:p w:rsidR="00E12BF2" w:rsidRDefault="00E12BF2" w:rsidP="00E12BF2">
      <w:r>
        <w:t xml:space="preserve">                                                С = 3  </w:t>
      </w:r>
      <w:r>
        <w:sym w:font="Symbol" w:char="F02D"/>
      </w:r>
      <w:r>
        <w:t xml:space="preserve"> 1 = 2.</w:t>
      </w:r>
    </w:p>
    <w:p w:rsidR="00E12BF2" w:rsidRDefault="00E12BF2" w:rsidP="00E12BF2">
      <w:pPr>
        <w:ind w:firstLine="708"/>
      </w:pPr>
      <w:r>
        <w:t>Следовательно, однофазные области имеют число степеней свободы равное двум, и они двухвариантные, то есть в них в определенных пределах можно изменять два параметра: Т, Р. При этом состояние системы не изм</w:t>
      </w:r>
      <w:r>
        <w:t>е</w:t>
      </w:r>
      <w:r>
        <w:t>нится.</w:t>
      </w:r>
    </w:p>
    <w:p w:rsidR="00E12BF2" w:rsidRDefault="00E12BF2" w:rsidP="00E12BF2">
      <w:pPr>
        <w:ind w:firstLine="708"/>
      </w:pPr>
      <w:r>
        <w:t>Кривые диаграммы (точки на кривых) отвечают равновесию между соответс</w:t>
      </w:r>
      <w:r>
        <w:t>т</w:t>
      </w:r>
      <w:r>
        <w:t>вующими двумя фазами:</w:t>
      </w:r>
    </w:p>
    <w:p w:rsidR="00E12BF2" w:rsidRDefault="00E12BF2" w:rsidP="00E12BF2">
      <w:pPr>
        <w:ind w:firstLine="708"/>
      </w:pPr>
      <w:r>
        <w:t xml:space="preserve"> – на линии ОА – в равновесии лед – пар;</w:t>
      </w:r>
    </w:p>
    <w:p w:rsidR="00E12BF2" w:rsidRDefault="00E12BF2" w:rsidP="00E12BF2">
      <w:pPr>
        <w:ind w:firstLine="708"/>
      </w:pPr>
      <w:r>
        <w:t xml:space="preserve"> – ОВ - в равновесии лед – жидкость;</w:t>
      </w:r>
    </w:p>
    <w:p w:rsidR="00E12BF2" w:rsidRDefault="00E12BF2" w:rsidP="00E12BF2">
      <w:pPr>
        <w:ind w:firstLine="708"/>
      </w:pPr>
      <w:r>
        <w:t xml:space="preserve"> – ОК – в равновесном состоянии жидкость – пар.</w:t>
      </w:r>
    </w:p>
    <w:p w:rsidR="00E12BF2" w:rsidRDefault="00E12BF2" w:rsidP="00E12BF2">
      <w:pPr>
        <w:ind w:firstLine="708"/>
      </w:pPr>
      <w:r>
        <w:t xml:space="preserve">Применяя к  точкам на этих линиях (точка </w:t>
      </w:r>
      <w:smartTag w:uri="urn:schemas-microsoft-com:office:smarttags" w:element="metricconverter">
        <w:smartTagPr>
          <w:attr w:name="ProductID" w:val="2, см"/>
        </w:smartTagPr>
        <w:r>
          <w:t>2, см</w:t>
        </w:r>
      </w:smartTag>
      <w:r>
        <w:t>. рисунок 2) уравн</w:t>
      </w:r>
      <w:r>
        <w:t>е</w:t>
      </w:r>
      <w:r>
        <w:t>ние фазового равновесия, находим, что число степеней св</w:t>
      </w:r>
      <w:r>
        <w:t>о</w:t>
      </w:r>
      <w:r>
        <w:t>боды</w:t>
      </w:r>
    </w:p>
    <w:p w:rsidR="00E12BF2" w:rsidRDefault="00E12BF2" w:rsidP="00E12BF2">
      <w:r>
        <w:t xml:space="preserve">                                               С = 3 </w:t>
      </w:r>
      <w:r>
        <w:sym w:font="Symbol" w:char="F02D"/>
      </w:r>
      <w:r>
        <w:t xml:space="preserve"> 2  =  1.</w:t>
      </w:r>
    </w:p>
    <w:p w:rsidR="00E12BF2" w:rsidRDefault="00E12BF2" w:rsidP="00E12BF2">
      <w:pPr>
        <w:ind w:firstLine="708"/>
      </w:pPr>
      <w:r>
        <w:t>То есть в данных случаях системы одновариантные и произвольно можно изменять только один параметр: Т или Р. При этом система остане</w:t>
      </w:r>
      <w:r>
        <w:t>т</w:t>
      </w:r>
      <w:r>
        <w:t>ся двухфазной. Причем с изменением одного из параметров (Т или Р) второй та</w:t>
      </w:r>
      <w:r>
        <w:t>к</w:t>
      </w:r>
      <w:r>
        <w:t>же будет изменяться из-за связи параметров между собой.</w:t>
      </w:r>
    </w:p>
    <w:p w:rsidR="00E12BF2" w:rsidRDefault="00E12BF2" w:rsidP="00E12BF2">
      <w:pPr>
        <w:ind w:firstLine="708"/>
      </w:pPr>
      <w:r>
        <w:t>Точка</w:t>
      </w:r>
      <w:proofErr w:type="gramStart"/>
      <w:r>
        <w:t xml:space="preserve"> О</w:t>
      </w:r>
      <w:proofErr w:type="gramEnd"/>
      <w:r>
        <w:t xml:space="preserve"> – тройная точка – характеризует условия одновременного равновесия между тремя фазами: лёд </w:t>
      </w:r>
      <w:r>
        <w:sym w:font="Symbol" w:char="F02D"/>
      </w:r>
      <w:r>
        <w:t xml:space="preserve"> пар </w:t>
      </w:r>
      <w:r>
        <w:sym w:font="Symbol" w:char="F02D"/>
      </w:r>
      <w:r>
        <w:t xml:space="preserve"> жидкость. В этой точке</w:t>
      </w:r>
    </w:p>
    <w:p w:rsidR="00E12BF2" w:rsidRDefault="00E12BF2" w:rsidP="00E12BF2">
      <w:r>
        <w:t xml:space="preserve">                                          С =  3  </w:t>
      </w:r>
      <w:r>
        <w:sym w:font="Symbol" w:char="F02D"/>
      </w:r>
      <w:r>
        <w:t xml:space="preserve">  3  =  0.</w:t>
      </w:r>
    </w:p>
    <w:p w:rsidR="00E12BF2" w:rsidRDefault="00E12BF2" w:rsidP="00E12BF2">
      <w:pPr>
        <w:ind w:firstLine="708"/>
      </w:pPr>
      <w:r>
        <w:t xml:space="preserve">Это значит, что только при данных температуре Т и давлении </w:t>
      </w:r>
      <w:proofErr w:type="gramStart"/>
      <w:r>
        <w:t>Р</w:t>
      </w:r>
      <w:proofErr w:type="gramEnd"/>
      <w:r>
        <w:t xml:space="preserve"> могут сосущ</w:t>
      </w:r>
      <w:r>
        <w:t>е</w:t>
      </w:r>
      <w:r>
        <w:t>ствовать три фазы.</w:t>
      </w:r>
    </w:p>
    <w:p w:rsidR="00E12BF2" w:rsidRDefault="00E12BF2" w:rsidP="00E12BF2">
      <w:pPr>
        <w:ind w:firstLine="708"/>
      </w:pPr>
      <w:r>
        <w:t xml:space="preserve">Из </w:t>
      </w:r>
      <w:proofErr w:type="gramStart"/>
      <w:r>
        <w:t>Р</w:t>
      </w:r>
      <w:proofErr w:type="gramEnd"/>
      <w:r>
        <w:sym w:font="Symbol" w:char="F02D"/>
      </w:r>
      <w:proofErr w:type="spellStart"/>
      <w:r>
        <w:rPr>
          <w:sz w:val="24"/>
        </w:rPr>
        <w:t>t</w:t>
      </w:r>
      <w:proofErr w:type="spellEnd"/>
      <w:r>
        <w:t xml:space="preserve"> диаграммы можно определить, как изменяется состояние в</w:t>
      </w:r>
      <w:r>
        <w:t>е</w:t>
      </w:r>
      <w:r>
        <w:t>щества в процессе нагрева  при пост</w:t>
      </w:r>
      <w:r>
        <w:t>о</w:t>
      </w:r>
      <w:r>
        <w:t xml:space="preserve">янном давлении. Двигаясь по изобаре </w:t>
      </w:r>
      <w:proofErr w:type="gramStart"/>
      <w:r>
        <w:t>Р</w:t>
      </w:r>
      <w:proofErr w:type="gramEnd"/>
      <w:r>
        <w:t xml:space="preserve"> = </w:t>
      </w:r>
      <w:proofErr w:type="spellStart"/>
      <w:r>
        <w:t>const</w:t>
      </w:r>
      <w:proofErr w:type="spellEnd"/>
      <w:r>
        <w:t xml:space="preserve"> (см. рисунок 2), из области, соответствующей твердому состоянию вещества, мо</w:t>
      </w:r>
      <w:r>
        <w:t>ж</w:t>
      </w:r>
      <w:r>
        <w:t>но выделить три участка:</w:t>
      </w:r>
    </w:p>
    <w:p w:rsidR="00E12BF2" w:rsidRDefault="00E12BF2" w:rsidP="00E12BF2">
      <w:pPr>
        <w:ind w:firstLine="708"/>
      </w:pPr>
      <w:r>
        <w:lastRenderedPageBreak/>
        <w:t xml:space="preserve"> – участок ЕМ – нагрев твердого вещества до температуры плавления. В точке М вода переходит в жидкое состояние. В этой точке в равновесии, до полного плавления льда, находятся твердая и жидкая фазы;</w:t>
      </w:r>
    </w:p>
    <w:p w:rsidR="00E12BF2" w:rsidRDefault="00E12BF2" w:rsidP="00E12BF2">
      <w:pPr>
        <w:ind w:firstLine="708"/>
        <w:rPr>
          <w:vertAlign w:val="subscript"/>
        </w:rPr>
      </w:pPr>
      <w:r>
        <w:t xml:space="preserve"> – участок М</w:t>
      </w:r>
      <w:proofErr w:type="gramStart"/>
      <w:r>
        <w:t>N</w:t>
      </w:r>
      <w:proofErr w:type="gramEnd"/>
      <w:r>
        <w:t xml:space="preserve"> – нагрев жидкости до температуры кипения. В точке N происходит испарение (кипение) жи</w:t>
      </w:r>
      <w:r>
        <w:t>д</w:t>
      </w:r>
      <w:r>
        <w:t xml:space="preserve">кости при температуре кипения </w:t>
      </w:r>
      <w:proofErr w:type="spellStart"/>
      <w:proofErr w:type="gramStart"/>
      <w:r>
        <w:rPr>
          <w:sz w:val="24"/>
        </w:rPr>
        <w:t>t</w:t>
      </w:r>
      <w:proofErr w:type="gramEnd"/>
      <w:r>
        <w:rPr>
          <w:vertAlign w:val="subscript"/>
        </w:rPr>
        <w:t>КИП</w:t>
      </w:r>
      <w:proofErr w:type="spellEnd"/>
      <w:r>
        <w:rPr>
          <w:vertAlign w:val="subscript"/>
        </w:rPr>
        <w:t xml:space="preserve">. </w:t>
      </w:r>
    </w:p>
    <w:p w:rsidR="00E12BF2" w:rsidRDefault="00E12BF2" w:rsidP="00E12BF2">
      <w:pPr>
        <w:ind w:firstLine="708"/>
      </w:pPr>
      <w:r>
        <w:t>В равновесии здесь находятся, до полного испарения жидкости, две фазы – жи</w:t>
      </w:r>
      <w:r>
        <w:t>д</w:t>
      </w:r>
      <w:r>
        <w:t>кость и пар;</w:t>
      </w:r>
    </w:p>
    <w:p w:rsidR="00E12BF2" w:rsidRDefault="00E12BF2" w:rsidP="00E12BF2">
      <w:pPr>
        <w:ind w:firstLine="708"/>
      </w:pPr>
      <w:r>
        <w:t xml:space="preserve"> – участок дальше точки N соответствует нагреву вещества (воды) в газообразном (парообразном) состо</w:t>
      </w:r>
      <w:r>
        <w:t>я</w:t>
      </w:r>
      <w:r>
        <w:t>нии.</w:t>
      </w:r>
    </w:p>
    <w:p w:rsidR="00E12BF2" w:rsidRDefault="00E12BF2" w:rsidP="00E12BF2"/>
    <w:p w:rsidR="00E12BF2" w:rsidRPr="00CF7D5F" w:rsidRDefault="00E12BF2" w:rsidP="00E12BF2">
      <w:pPr>
        <w:ind w:firstLine="708"/>
        <w:rPr>
          <w:b/>
        </w:rPr>
      </w:pPr>
      <w:r w:rsidRPr="00CF7D5F">
        <w:rPr>
          <w:b/>
        </w:rPr>
        <w:t xml:space="preserve">1.5 Уравнение </w:t>
      </w:r>
      <w:proofErr w:type="spellStart"/>
      <w:r w:rsidRPr="00CF7D5F">
        <w:rPr>
          <w:b/>
        </w:rPr>
        <w:t>Клапейрона-Клаузиуса</w:t>
      </w:r>
      <w:proofErr w:type="spellEnd"/>
    </w:p>
    <w:p w:rsidR="00E12BF2" w:rsidRDefault="00E12BF2" w:rsidP="00E12BF2"/>
    <w:p w:rsidR="00E12BF2" w:rsidRDefault="00E12BF2" w:rsidP="00E12BF2">
      <w:pPr>
        <w:ind w:firstLine="708"/>
      </w:pPr>
      <w:r>
        <w:t>Связь между основными термодинамическими параметрами одн</w:t>
      </w:r>
      <w:r>
        <w:t>о</w:t>
      </w:r>
      <w:r>
        <w:t>компонентной двухфазной системы (давлением насыщенного пара, темпер</w:t>
      </w:r>
      <w:r>
        <w:t>а</w:t>
      </w:r>
      <w:r>
        <w:t xml:space="preserve">турой, теплотой фазовых переходов) находящейся в состоянии равновесия, выражается уравнением </w:t>
      </w:r>
      <w:proofErr w:type="spellStart"/>
      <w:r>
        <w:t>Клапейрона</w:t>
      </w:r>
      <w:proofErr w:type="spellEnd"/>
      <w:r>
        <w:t xml:space="preserve"> – </w:t>
      </w:r>
      <w:proofErr w:type="spellStart"/>
      <w:r>
        <w:t>Клаузиуса</w:t>
      </w:r>
      <w:proofErr w:type="spellEnd"/>
      <w:r>
        <w:t xml:space="preserve">. Для получения уравнения вспомним, что компонент находится в равновесии в двух фазах </w:t>
      </w:r>
      <w:r>
        <w:rPr>
          <w:sz w:val="24"/>
        </w:rPr>
        <w:sym w:font="Symbol" w:char="F062"/>
      </w:r>
      <w:r>
        <w:t xml:space="preserve"> и </w:t>
      </w:r>
      <w:r>
        <w:rPr>
          <w:sz w:val="24"/>
        </w:rPr>
        <w:sym w:font="Symbol" w:char="F061"/>
      </w:r>
      <w:r>
        <w:t>, когда собл</w:t>
      </w:r>
      <w:r>
        <w:t>ю</w:t>
      </w:r>
      <w:r>
        <w:t>даются равенства (3) и (4), то есть равенства химических потенциалов или полных дифф</w:t>
      </w:r>
      <w:r>
        <w:t>е</w:t>
      </w:r>
      <w:r>
        <w:t>ренциалов химических потенциалов компонента в обеих фазах.</w:t>
      </w:r>
    </w:p>
    <w:p w:rsidR="00E12BF2" w:rsidRDefault="00E12BF2" w:rsidP="00E12BF2">
      <w:pPr>
        <w:ind w:firstLine="708"/>
      </w:pPr>
      <w:r>
        <w:t>Для чистого вещества химический потенциал равен молярному изобарн</w:t>
      </w:r>
      <w:r>
        <w:t>о</w:t>
      </w:r>
      <w:r>
        <w:t>му потенциалу</w:t>
      </w:r>
    </w:p>
    <w:p w:rsidR="00E12BF2" w:rsidRDefault="00E12BF2" w:rsidP="00E12BF2">
      <w:r>
        <w:t xml:space="preserve">                                          </w:t>
      </w:r>
      <w:r>
        <w:rPr>
          <w:sz w:val="24"/>
        </w:rPr>
        <w:sym w:font="Symbol" w:char="F06D"/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=</w:t>
      </w:r>
      <w:r>
        <w:t xml:space="preserve"> G</w:t>
      </w:r>
      <w:r>
        <w:rPr>
          <w:sz w:val="24"/>
          <w:vertAlign w:val="superscript"/>
        </w:rPr>
        <w:sym w:font="Symbol" w:char="F062"/>
      </w:r>
      <w:r>
        <w:t xml:space="preserve">  и  </w:t>
      </w:r>
      <w:r>
        <w:rPr>
          <w:sz w:val="24"/>
        </w:rPr>
        <w:sym w:font="Symbol" w:char="F06D"/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 xml:space="preserve"> =</w:t>
      </w:r>
      <w:r>
        <w:t xml:space="preserve"> G</w:t>
      </w:r>
      <w:r>
        <w:rPr>
          <w:sz w:val="24"/>
          <w:vertAlign w:val="superscript"/>
        </w:rPr>
        <w:sym w:font="Symbol" w:char="F061"/>
      </w:r>
      <w:r>
        <w:t xml:space="preserve"> .</w:t>
      </w:r>
    </w:p>
    <w:p w:rsidR="00E12BF2" w:rsidRDefault="00E12BF2" w:rsidP="00E12BF2">
      <w:r>
        <w:t>По аналогии с равенствами (4)</w:t>
      </w:r>
    </w:p>
    <w:p w:rsidR="00E12BF2" w:rsidRDefault="00E12BF2" w:rsidP="00E12BF2">
      <w:r>
        <w:t xml:space="preserve">                                                  </w:t>
      </w:r>
      <w:proofErr w:type="spellStart"/>
      <w:r>
        <w:rPr>
          <w:sz w:val="24"/>
        </w:rPr>
        <w:t>d</w:t>
      </w:r>
      <w:r>
        <w:t>G</w:t>
      </w:r>
      <w:proofErr w:type="spellEnd"/>
      <w:r>
        <w:rPr>
          <w:sz w:val="24"/>
          <w:vertAlign w:val="superscript"/>
        </w:rPr>
        <w:sym w:font="Symbol" w:char="F062"/>
      </w:r>
      <w:r>
        <w:rPr>
          <w:sz w:val="24"/>
        </w:rPr>
        <w:t xml:space="preserve"> = </w:t>
      </w:r>
      <w:proofErr w:type="spellStart"/>
      <w:r>
        <w:rPr>
          <w:sz w:val="24"/>
        </w:rPr>
        <w:t>d</w:t>
      </w:r>
      <w:r>
        <w:t>G</w:t>
      </w:r>
      <w:proofErr w:type="spellEnd"/>
      <w:r>
        <w:rPr>
          <w:sz w:val="24"/>
          <w:vertAlign w:val="superscript"/>
        </w:rPr>
        <w:sym w:font="Symbol" w:char="F061"/>
      </w:r>
      <w:r>
        <w:t xml:space="preserve"> .</w:t>
      </w:r>
    </w:p>
    <w:p w:rsidR="00E12BF2" w:rsidRDefault="00E12BF2" w:rsidP="00E12BF2">
      <w:pPr>
        <w:ind w:firstLine="708"/>
      </w:pPr>
      <w:r>
        <w:t>Найдем полный дифференциал изобарного потенциала в обратимых процессах. Для этого используем уравнение</w:t>
      </w:r>
    </w:p>
    <w:p w:rsidR="00E12BF2" w:rsidRDefault="00E12BF2" w:rsidP="00E12BF2">
      <w:r>
        <w:t xml:space="preserve">                                            G = H </w:t>
      </w:r>
      <w:r>
        <w:sym w:font="Symbol" w:char="F02D"/>
      </w:r>
      <w:r>
        <w:t xml:space="preserve"> TS.                                                               (6)</w:t>
      </w:r>
    </w:p>
    <w:p w:rsidR="00E12BF2" w:rsidRDefault="00E12BF2" w:rsidP="00E12BF2">
      <w:r>
        <w:t>Заменим в равенстве (6) энтальпию суммой</w:t>
      </w:r>
    </w:p>
    <w:p w:rsidR="00E12BF2" w:rsidRDefault="00E12BF2" w:rsidP="00E12BF2">
      <w:r>
        <w:t xml:space="preserve">                                             Н = U + Р</w:t>
      </w:r>
      <w:proofErr w:type="gramStart"/>
      <w:r>
        <w:t>V</w:t>
      </w:r>
      <w:proofErr w:type="gramEnd"/>
    </w:p>
    <w:p w:rsidR="00E12BF2" w:rsidRDefault="00E12BF2" w:rsidP="00E12BF2">
      <w:r>
        <w:t>и тогда оно приобретет вид:</w:t>
      </w:r>
    </w:p>
    <w:p w:rsidR="00E12BF2" w:rsidRDefault="00E12BF2" w:rsidP="00E12BF2">
      <w:r>
        <w:t xml:space="preserve">                                        G = U + PV </w:t>
      </w:r>
      <w:r>
        <w:sym w:font="Symbol" w:char="F02D"/>
      </w:r>
      <w:r>
        <w:t xml:space="preserve"> TS,                                                         (7)</w:t>
      </w:r>
    </w:p>
    <w:p w:rsidR="00E12BF2" w:rsidRDefault="00E12BF2" w:rsidP="00E12BF2">
      <w:r>
        <w:t>где U, P, V, T, и S – внутренняя энергия, давление, объём, температура и э</w:t>
      </w:r>
      <w:r>
        <w:t>н</w:t>
      </w:r>
      <w:r>
        <w:t>тропия системы. Дифференцируя соотношение (7), пол</w:t>
      </w:r>
      <w:r>
        <w:t>у</w:t>
      </w:r>
      <w:r>
        <w:t>чим:</w:t>
      </w:r>
    </w:p>
    <w:p w:rsidR="00E12BF2" w:rsidRDefault="00E12BF2" w:rsidP="00E12BF2">
      <w:r>
        <w:t xml:space="preserve">                              </w:t>
      </w:r>
      <w:proofErr w:type="spellStart"/>
      <w:r>
        <w:t>dG</w:t>
      </w:r>
      <w:proofErr w:type="spellEnd"/>
      <w:r>
        <w:t xml:space="preserve"> = </w:t>
      </w:r>
      <w:proofErr w:type="spellStart"/>
      <w:r>
        <w:t>dU</w:t>
      </w:r>
      <w:proofErr w:type="spellEnd"/>
      <w:r>
        <w:t xml:space="preserve"> + </w:t>
      </w:r>
      <w:proofErr w:type="spellStart"/>
      <w:r>
        <w:t>PdV</w:t>
      </w:r>
      <w:proofErr w:type="spellEnd"/>
      <w:r>
        <w:t xml:space="preserve"> + </w:t>
      </w:r>
      <w:proofErr w:type="spellStart"/>
      <w:r>
        <w:t>VdP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TdS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SdT</w:t>
      </w:r>
      <w:proofErr w:type="spellEnd"/>
      <w:r>
        <w:t>.                                    (8)</w:t>
      </w:r>
    </w:p>
    <w:p w:rsidR="00E12BF2" w:rsidRDefault="00E12BF2" w:rsidP="00E12BF2">
      <w:pPr>
        <w:ind w:firstLine="708"/>
      </w:pPr>
      <w:r>
        <w:t>Из объединенного уравнения первого и второго начала термодинамики в обр</w:t>
      </w:r>
      <w:r>
        <w:t>а</w:t>
      </w:r>
      <w:r>
        <w:t xml:space="preserve">тимых процессах сумма </w:t>
      </w:r>
    </w:p>
    <w:p w:rsidR="00E12BF2" w:rsidRDefault="00E12BF2" w:rsidP="00E12BF2">
      <w:r>
        <w:t xml:space="preserve">                                              </w:t>
      </w:r>
      <w:proofErr w:type="spellStart"/>
      <w:r>
        <w:t>dU</w:t>
      </w:r>
      <w:proofErr w:type="spellEnd"/>
      <w:r>
        <w:t xml:space="preserve"> + </w:t>
      </w:r>
      <w:proofErr w:type="spellStart"/>
      <w:r>
        <w:t>PdV</w:t>
      </w:r>
      <w:proofErr w:type="spellEnd"/>
      <w:r>
        <w:t xml:space="preserve"> = </w:t>
      </w:r>
      <w:proofErr w:type="spellStart"/>
      <w:r>
        <w:t>TdS</w:t>
      </w:r>
      <w:proofErr w:type="spellEnd"/>
      <w:r>
        <w:t>.</w:t>
      </w:r>
    </w:p>
    <w:p w:rsidR="00E12BF2" w:rsidRDefault="00E12BF2" w:rsidP="00E12BF2">
      <w:pPr>
        <w:ind w:firstLine="708"/>
      </w:pPr>
      <w:r>
        <w:t>С учетом приведенного равенства и после небольших преобразований выраж</w:t>
      </w:r>
      <w:r>
        <w:t>е</w:t>
      </w:r>
      <w:r>
        <w:t>ние (8) примет вид:</w:t>
      </w:r>
    </w:p>
    <w:p w:rsidR="00E12BF2" w:rsidRDefault="00E12BF2" w:rsidP="00E12BF2">
      <w:r>
        <w:t xml:space="preserve">                                            </w:t>
      </w:r>
      <w:proofErr w:type="spellStart"/>
      <w:r>
        <w:t>dG</w:t>
      </w:r>
      <w:proofErr w:type="spellEnd"/>
      <w:r>
        <w:t xml:space="preserve"> = </w:t>
      </w:r>
      <w:r>
        <w:sym w:font="Symbol" w:char="F02D"/>
      </w:r>
      <w:r>
        <w:t xml:space="preserve"> </w:t>
      </w:r>
      <w:proofErr w:type="spellStart"/>
      <w:r>
        <w:t>SdT</w:t>
      </w:r>
      <w:proofErr w:type="spellEnd"/>
      <w:r>
        <w:t xml:space="preserve"> + </w:t>
      </w:r>
      <w:proofErr w:type="spellStart"/>
      <w:r>
        <w:t>VdP</w:t>
      </w:r>
      <w:proofErr w:type="spellEnd"/>
      <w:r>
        <w:t>.                                                  (9)</w:t>
      </w:r>
    </w:p>
    <w:p w:rsidR="00E12BF2" w:rsidRDefault="00E12BF2" w:rsidP="00E12BF2">
      <w:pPr>
        <w:ind w:firstLine="708"/>
      </w:pPr>
      <w:r>
        <w:t>Это одно из уравнений полного дифференциала изобарного потенциала, кот</w:t>
      </w:r>
      <w:r>
        <w:t>о</w:t>
      </w:r>
      <w:r>
        <w:t>рое показывает его изменение в обратимых процессах.</w:t>
      </w:r>
    </w:p>
    <w:p w:rsidR="00E12BF2" w:rsidRDefault="00E12BF2" w:rsidP="00E12BF2">
      <w:pPr>
        <w:ind w:firstLine="708"/>
      </w:pPr>
      <w:r>
        <w:t xml:space="preserve">Используя выражение (9) для вещества в фазах </w:t>
      </w:r>
      <w:r>
        <w:rPr>
          <w:sz w:val="24"/>
        </w:rPr>
        <w:sym w:font="Symbol" w:char="F062"/>
      </w:r>
      <w:r>
        <w:t xml:space="preserve"> и </w:t>
      </w:r>
      <w:r>
        <w:rPr>
          <w:sz w:val="24"/>
        </w:rPr>
        <w:sym w:font="Symbol" w:char="F061"/>
      </w:r>
      <w:r>
        <w:t xml:space="preserve"> однокомпонентной си</w:t>
      </w:r>
      <w:r>
        <w:t>с</w:t>
      </w:r>
      <w:r>
        <w:t>темы, можно записать:</w:t>
      </w:r>
    </w:p>
    <w:p w:rsidR="00E12BF2" w:rsidRPr="008355A6" w:rsidRDefault="00E12BF2" w:rsidP="00E12BF2">
      <w:pPr>
        <w:rPr>
          <w:lang w:val="en-US"/>
        </w:rPr>
      </w:pPr>
      <w:r>
        <w:t xml:space="preserve">                                       </w:t>
      </w:r>
      <w:proofErr w:type="spellStart"/>
      <w:proofErr w:type="gramStart"/>
      <w:r w:rsidRPr="008355A6">
        <w:rPr>
          <w:lang w:val="en-US"/>
        </w:rPr>
        <w:t>dG</w:t>
      </w:r>
      <w:proofErr w:type="spellEnd"/>
      <w:proofErr w:type="gramEnd"/>
      <w:r>
        <w:rPr>
          <w:sz w:val="24"/>
          <w:vertAlign w:val="superscript"/>
        </w:rPr>
        <w:sym w:font="Symbol" w:char="F062"/>
      </w:r>
      <w:r w:rsidRPr="008355A6">
        <w:rPr>
          <w:lang w:val="en-US"/>
        </w:rPr>
        <w:t xml:space="preserve"> = </w:t>
      </w:r>
      <w:r>
        <w:sym w:font="Symbol" w:char="F02D"/>
      </w:r>
      <w:r w:rsidRPr="008355A6">
        <w:rPr>
          <w:lang w:val="en-US"/>
        </w:rPr>
        <w:t xml:space="preserve"> S</w:t>
      </w:r>
      <w:r>
        <w:rPr>
          <w:sz w:val="24"/>
          <w:vertAlign w:val="superscript"/>
        </w:rPr>
        <w:sym w:font="Symbol" w:char="F062"/>
      </w:r>
      <w:proofErr w:type="spellStart"/>
      <w:r w:rsidRPr="008355A6">
        <w:rPr>
          <w:lang w:val="en-US"/>
        </w:rPr>
        <w:t>dT</w:t>
      </w:r>
      <w:proofErr w:type="spellEnd"/>
      <w:r w:rsidRPr="008355A6">
        <w:rPr>
          <w:lang w:val="en-US"/>
        </w:rPr>
        <w:t xml:space="preserve"> + V</w:t>
      </w:r>
      <w:r>
        <w:rPr>
          <w:sz w:val="24"/>
          <w:vertAlign w:val="superscript"/>
        </w:rPr>
        <w:sym w:font="Symbol" w:char="F062"/>
      </w:r>
      <w:proofErr w:type="spellStart"/>
      <w:r w:rsidRPr="008355A6">
        <w:rPr>
          <w:lang w:val="en-US"/>
        </w:rPr>
        <w:t>dP</w:t>
      </w:r>
      <w:proofErr w:type="spellEnd"/>
    </w:p>
    <w:p w:rsidR="00E12BF2" w:rsidRPr="008355A6" w:rsidRDefault="00E12BF2" w:rsidP="00E12BF2">
      <w:pPr>
        <w:rPr>
          <w:lang w:val="en-US"/>
        </w:rPr>
      </w:pPr>
      <w:r>
        <w:t>и</w:t>
      </w:r>
      <w:r w:rsidRPr="008355A6">
        <w:rPr>
          <w:lang w:val="en-US"/>
        </w:rPr>
        <w:t xml:space="preserve">                                    </w:t>
      </w:r>
      <w:proofErr w:type="spellStart"/>
      <w:r w:rsidRPr="008355A6">
        <w:rPr>
          <w:lang w:val="en-US"/>
        </w:rPr>
        <w:t>dG</w:t>
      </w:r>
      <w:proofErr w:type="spellEnd"/>
      <w:r>
        <w:rPr>
          <w:sz w:val="24"/>
          <w:vertAlign w:val="superscript"/>
        </w:rPr>
        <w:sym w:font="Symbol" w:char="F061"/>
      </w:r>
      <w:r w:rsidRPr="008355A6">
        <w:rPr>
          <w:lang w:val="en-US"/>
        </w:rPr>
        <w:t xml:space="preserve"> = </w:t>
      </w:r>
      <w:r>
        <w:sym w:font="Symbol" w:char="F02D"/>
      </w:r>
      <w:r w:rsidRPr="008355A6">
        <w:rPr>
          <w:lang w:val="en-US"/>
        </w:rPr>
        <w:t xml:space="preserve"> S</w:t>
      </w:r>
      <w:r>
        <w:rPr>
          <w:sz w:val="24"/>
          <w:vertAlign w:val="superscript"/>
        </w:rPr>
        <w:sym w:font="Symbol" w:char="F061"/>
      </w:r>
      <w:proofErr w:type="spellStart"/>
      <w:r w:rsidRPr="008355A6">
        <w:rPr>
          <w:lang w:val="en-US"/>
        </w:rPr>
        <w:t>dT</w:t>
      </w:r>
      <w:proofErr w:type="spellEnd"/>
      <w:r w:rsidRPr="008355A6">
        <w:rPr>
          <w:lang w:val="en-US"/>
        </w:rPr>
        <w:t xml:space="preserve"> + V</w:t>
      </w:r>
      <w:r>
        <w:rPr>
          <w:sz w:val="24"/>
          <w:vertAlign w:val="superscript"/>
        </w:rPr>
        <w:sym w:font="Symbol" w:char="F061"/>
      </w:r>
      <w:proofErr w:type="spellStart"/>
      <w:r w:rsidRPr="008355A6">
        <w:rPr>
          <w:lang w:val="en-US"/>
        </w:rPr>
        <w:t>dP</w:t>
      </w:r>
      <w:proofErr w:type="spellEnd"/>
      <w:r w:rsidRPr="008355A6">
        <w:rPr>
          <w:lang w:val="en-US"/>
        </w:rPr>
        <w:t>,</w:t>
      </w:r>
    </w:p>
    <w:p w:rsidR="00E12BF2" w:rsidRDefault="00E12BF2" w:rsidP="00E12BF2">
      <w:r>
        <w:t>так как изменения потенциалов в фазах равны, то</w:t>
      </w:r>
    </w:p>
    <w:p w:rsidR="00E12BF2" w:rsidRPr="006A60A9" w:rsidRDefault="00E12BF2" w:rsidP="00E12BF2">
      <w:pPr>
        <w:rPr>
          <w:lang w:val="en-US"/>
        </w:rPr>
      </w:pPr>
      <w:r w:rsidRPr="00E12BF2">
        <w:t xml:space="preserve">                              </w:t>
      </w:r>
      <w:r>
        <w:sym w:font="Symbol" w:char="F02D"/>
      </w:r>
      <w:r w:rsidRPr="008355A6">
        <w:rPr>
          <w:lang w:val="en-US"/>
        </w:rPr>
        <w:t xml:space="preserve"> S</w:t>
      </w:r>
      <w:r>
        <w:rPr>
          <w:sz w:val="24"/>
          <w:vertAlign w:val="superscript"/>
        </w:rPr>
        <w:sym w:font="Symbol" w:char="F062"/>
      </w:r>
      <w:proofErr w:type="spellStart"/>
      <w:proofErr w:type="gramStart"/>
      <w:r w:rsidRPr="008355A6">
        <w:rPr>
          <w:lang w:val="en-US"/>
        </w:rPr>
        <w:t>dT</w:t>
      </w:r>
      <w:proofErr w:type="spellEnd"/>
      <w:proofErr w:type="gramEnd"/>
      <w:r w:rsidRPr="008355A6">
        <w:rPr>
          <w:lang w:val="en-US"/>
        </w:rPr>
        <w:t xml:space="preserve"> + V</w:t>
      </w:r>
      <w:r>
        <w:rPr>
          <w:sz w:val="24"/>
          <w:vertAlign w:val="superscript"/>
        </w:rPr>
        <w:sym w:font="Symbol" w:char="F062"/>
      </w:r>
      <w:proofErr w:type="spellStart"/>
      <w:r w:rsidRPr="008355A6">
        <w:rPr>
          <w:lang w:val="en-US"/>
        </w:rPr>
        <w:t>dP</w:t>
      </w:r>
      <w:proofErr w:type="spellEnd"/>
      <w:r w:rsidRPr="008355A6">
        <w:rPr>
          <w:lang w:val="en-US"/>
        </w:rPr>
        <w:t xml:space="preserve"> = </w:t>
      </w:r>
      <w:r>
        <w:sym w:font="Symbol" w:char="F02D"/>
      </w:r>
      <w:r w:rsidRPr="008355A6">
        <w:rPr>
          <w:lang w:val="en-US"/>
        </w:rPr>
        <w:t xml:space="preserve"> S</w:t>
      </w:r>
      <w:r>
        <w:rPr>
          <w:sz w:val="24"/>
          <w:vertAlign w:val="superscript"/>
        </w:rPr>
        <w:sym w:font="Symbol" w:char="F061"/>
      </w:r>
      <w:proofErr w:type="spellStart"/>
      <w:r w:rsidRPr="008355A6">
        <w:rPr>
          <w:lang w:val="en-US"/>
        </w:rPr>
        <w:t>dT</w:t>
      </w:r>
      <w:proofErr w:type="spellEnd"/>
      <w:r w:rsidRPr="008355A6">
        <w:rPr>
          <w:lang w:val="en-US"/>
        </w:rPr>
        <w:t xml:space="preserve"> + V</w:t>
      </w:r>
      <w:r>
        <w:rPr>
          <w:sz w:val="24"/>
          <w:vertAlign w:val="superscript"/>
        </w:rPr>
        <w:sym w:font="Symbol" w:char="F061"/>
      </w:r>
      <w:proofErr w:type="spellStart"/>
      <w:r w:rsidRPr="008355A6">
        <w:rPr>
          <w:lang w:val="en-US"/>
        </w:rPr>
        <w:t>dP</w:t>
      </w:r>
      <w:proofErr w:type="spellEnd"/>
      <w:r w:rsidRPr="006A60A9">
        <w:rPr>
          <w:lang w:val="en-US"/>
        </w:rPr>
        <w:t>,</w:t>
      </w:r>
    </w:p>
    <w:p w:rsidR="00E12BF2" w:rsidRPr="006A60A9" w:rsidRDefault="00E12BF2" w:rsidP="00E12BF2">
      <w:pPr>
        <w:rPr>
          <w:lang w:val="en-US"/>
        </w:rPr>
      </w:pPr>
      <w:r>
        <w:t>или</w:t>
      </w:r>
      <w:r w:rsidRPr="008355A6">
        <w:rPr>
          <w:lang w:val="en-US"/>
        </w:rPr>
        <w:t xml:space="preserve">                           </w:t>
      </w:r>
      <w:proofErr w:type="gramStart"/>
      <w:r w:rsidRPr="008355A6">
        <w:rPr>
          <w:lang w:val="en-US"/>
        </w:rPr>
        <w:t xml:space="preserve">( </w:t>
      </w:r>
      <w:proofErr w:type="gramEnd"/>
      <w:r w:rsidRPr="008355A6">
        <w:rPr>
          <w:lang w:val="en-US"/>
        </w:rPr>
        <w:t>S</w:t>
      </w:r>
      <w:r>
        <w:rPr>
          <w:sz w:val="24"/>
          <w:vertAlign w:val="superscript"/>
        </w:rPr>
        <w:sym w:font="Symbol" w:char="F061"/>
      </w:r>
      <w:r w:rsidRPr="008355A6">
        <w:rPr>
          <w:lang w:val="en-US"/>
        </w:rPr>
        <w:t xml:space="preserve"> </w:t>
      </w:r>
      <w:r>
        <w:sym w:font="Symbol" w:char="F02D"/>
      </w:r>
      <w:r w:rsidRPr="008355A6">
        <w:rPr>
          <w:lang w:val="en-US"/>
        </w:rPr>
        <w:t xml:space="preserve"> S</w:t>
      </w:r>
      <w:r>
        <w:rPr>
          <w:sz w:val="24"/>
          <w:vertAlign w:val="superscript"/>
        </w:rPr>
        <w:sym w:font="Symbol" w:char="F062"/>
      </w:r>
      <w:r w:rsidRPr="008355A6">
        <w:rPr>
          <w:vertAlign w:val="superscript"/>
          <w:lang w:val="en-US"/>
        </w:rPr>
        <w:t xml:space="preserve"> </w:t>
      </w:r>
      <w:r w:rsidRPr="008355A6">
        <w:rPr>
          <w:lang w:val="en-US"/>
        </w:rPr>
        <w:t>)</w:t>
      </w:r>
      <w:proofErr w:type="spellStart"/>
      <w:r w:rsidRPr="008355A6">
        <w:rPr>
          <w:lang w:val="en-US"/>
        </w:rPr>
        <w:t>dT</w:t>
      </w:r>
      <w:proofErr w:type="spellEnd"/>
      <w:r w:rsidRPr="008355A6">
        <w:rPr>
          <w:lang w:val="en-US"/>
        </w:rPr>
        <w:t xml:space="preserve"> = ( V</w:t>
      </w:r>
      <w:r>
        <w:rPr>
          <w:sz w:val="24"/>
          <w:vertAlign w:val="superscript"/>
        </w:rPr>
        <w:sym w:font="Symbol" w:char="F061"/>
      </w:r>
      <w:r w:rsidRPr="008355A6">
        <w:rPr>
          <w:lang w:val="en-US"/>
        </w:rPr>
        <w:t xml:space="preserve"> </w:t>
      </w:r>
      <w:r>
        <w:sym w:font="Symbol" w:char="F02D"/>
      </w:r>
      <w:r w:rsidRPr="008355A6">
        <w:rPr>
          <w:lang w:val="en-US"/>
        </w:rPr>
        <w:t xml:space="preserve"> V</w:t>
      </w:r>
      <w:r>
        <w:rPr>
          <w:sz w:val="24"/>
          <w:vertAlign w:val="superscript"/>
        </w:rPr>
        <w:sym w:font="Symbol" w:char="F062"/>
      </w:r>
      <w:r w:rsidRPr="008355A6">
        <w:rPr>
          <w:lang w:val="en-US"/>
        </w:rPr>
        <w:t xml:space="preserve"> )</w:t>
      </w:r>
      <w:proofErr w:type="spellStart"/>
      <w:r w:rsidRPr="008355A6">
        <w:rPr>
          <w:lang w:val="en-US"/>
        </w:rPr>
        <w:t>dP</w:t>
      </w:r>
      <w:proofErr w:type="spellEnd"/>
      <w:r w:rsidRPr="006A60A9">
        <w:rPr>
          <w:lang w:val="en-US"/>
        </w:rPr>
        <w:t>,</w:t>
      </w:r>
    </w:p>
    <w:p w:rsidR="00E12BF2" w:rsidRDefault="00E12BF2" w:rsidP="00E12BF2">
      <w:r>
        <w:t xml:space="preserve">и окончательно                   </w:t>
      </w:r>
      <w:r>
        <w:sym w:font="Symbol" w:char="F044"/>
      </w:r>
      <w:proofErr w:type="spellStart"/>
      <w:r>
        <w:t>SdT</w:t>
      </w:r>
      <w:proofErr w:type="spellEnd"/>
      <w:r>
        <w:t xml:space="preserve"> = </w:t>
      </w:r>
      <w:r>
        <w:sym w:font="Symbol" w:char="F044"/>
      </w:r>
      <w:proofErr w:type="spellStart"/>
      <w:r>
        <w:t>VdP</w:t>
      </w:r>
      <w:proofErr w:type="spellEnd"/>
      <w:r>
        <w:t>.                                                       (10)</w:t>
      </w:r>
    </w:p>
    <w:p w:rsidR="00E12BF2" w:rsidRDefault="00E12BF2" w:rsidP="00E12BF2">
      <w:pPr>
        <w:ind w:firstLine="708"/>
      </w:pPr>
      <w:r>
        <w:t>Для обратимых изотермических переходов</w:t>
      </w:r>
    </w:p>
    <w:p w:rsidR="00E12BF2" w:rsidRDefault="00E12BF2" w:rsidP="00E12BF2">
      <w:r>
        <w:t xml:space="preserve">                                                              </w:t>
      </w:r>
      <w:r>
        <w:sym w:font="Symbol" w:char="F044"/>
      </w:r>
      <w:r>
        <w:t>H</w:t>
      </w:r>
      <w:r>
        <w:rPr>
          <w:vertAlign w:val="subscript"/>
        </w:rPr>
        <w:t xml:space="preserve">Ф. </w:t>
      </w:r>
      <w:proofErr w:type="gramStart"/>
      <w:r>
        <w:rPr>
          <w:vertAlign w:val="subscript"/>
        </w:rPr>
        <w:t>П</w:t>
      </w:r>
      <w:proofErr w:type="gramEnd"/>
    </w:p>
    <w:p w:rsidR="00E12BF2" w:rsidRDefault="00E12BF2" w:rsidP="00E12BF2">
      <w:pPr>
        <w:spacing w:line="160" w:lineRule="exact"/>
      </w:pPr>
      <w:r>
        <w:t xml:space="preserve">                                                   </w:t>
      </w:r>
      <w:r>
        <w:sym w:font="Symbol" w:char="F044"/>
      </w:r>
      <w:r>
        <w:t xml:space="preserve">S =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,</w:t>
      </w:r>
    </w:p>
    <w:p w:rsidR="00E12BF2" w:rsidRDefault="00E12BF2" w:rsidP="00E12BF2">
      <w:r>
        <w:t xml:space="preserve">                                                                  Т</w:t>
      </w:r>
    </w:p>
    <w:p w:rsidR="00E12BF2" w:rsidRDefault="00E12BF2" w:rsidP="00E12BF2">
      <w:r>
        <w:t xml:space="preserve">где </w:t>
      </w:r>
      <w:r>
        <w:sym w:font="Symbol" w:char="F044"/>
      </w:r>
      <w:proofErr w:type="gramStart"/>
      <w:r>
        <w:t>H</w:t>
      </w:r>
      <w:proofErr w:type="gramEnd"/>
      <w:r>
        <w:rPr>
          <w:vertAlign w:val="subscript"/>
        </w:rPr>
        <w:t xml:space="preserve">Ф. </w:t>
      </w:r>
      <w:proofErr w:type="gramStart"/>
      <w:r>
        <w:rPr>
          <w:vertAlign w:val="subscript"/>
        </w:rPr>
        <w:t>П</w:t>
      </w:r>
      <w:proofErr w:type="gramEnd"/>
      <w:r>
        <w:t xml:space="preserve"> – теплота фазового перехода, Дж/моль;</w:t>
      </w:r>
    </w:p>
    <w:p w:rsidR="00E12BF2" w:rsidRDefault="00E12BF2" w:rsidP="00E12BF2">
      <w:r>
        <w:t xml:space="preserve">       Т – температура фазового перехода.</w:t>
      </w:r>
    </w:p>
    <w:p w:rsidR="00E12BF2" w:rsidRDefault="00E12BF2" w:rsidP="00E12BF2">
      <w:pPr>
        <w:ind w:firstLine="708"/>
      </w:pPr>
      <w:r>
        <w:t xml:space="preserve">Подставляя значение </w:t>
      </w:r>
      <w:r>
        <w:sym w:font="Symbol" w:char="F044"/>
      </w:r>
      <w:r>
        <w:t>S в равенство (10) получим:</w:t>
      </w:r>
    </w:p>
    <w:p w:rsidR="00E12BF2" w:rsidRDefault="00E12BF2" w:rsidP="00E12BF2">
      <w:r>
        <w:t xml:space="preserve">          </w:t>
      </w:r>
      <w:proofErr w:type="spellStart"/>
      <w:r>
        <w:t>dP</w:t>
      </w:r>
      <w:proofErr w:type="spellEnd"/>
      <w:r>
        <w:t xml:space="preserve">        </w:t>
      </w:r>
      <w:r>
        <w:sym w:font="Symbol" w:char="F044"/>
      </w:r>
      <w:proofErr w:type="gramStart"/>
      <w:r>
        <w:t>H</w:t>
      </w:r>
      <w:proofErr w:type="gramEnd"/>
      <w:r>
        <w:rPr>
          <w:vertAlign w:val="subscript"/>
        </w:rPr>
        <w:t xml:space="preserve">Ф. </w:t>
      </w:r>
      <w:proofErr w:type="gramStart"/>
      <w:r>
        <w:rPr>
          <w:vertAlign w:val="subscript"/>
        </w:rPr>
        <w:t>П</w:t>
      </w:r>
      <w:proofErr w:type="gramEnd"/>
    </w:p>
    <w:p w:rsidR="00E12BF2" w:rsidRDefault="00E12BF2" w:rsidP="00E12BF2">
      <w:pPr>
        <w:spacing w:line="160" w:lineRule="exact"/>
      </w:pPr>
      <w:r>
        <w:t xml:space="preserve">          </w:t>
      </w:r>
      <w:r>
        <w:sym w:font="Symbol" w:char="F0BE"/>
      </w:r>
      <w:r>
        <w:sym w:font="Symbol" w:char="F02D"/>
      </w:r>
      <w:r>
        <w:t xml:space="preserve">  =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 – уравнение </w:t>
      </w:r>
      <w:proofErr w:type="spellStart"/>
      <w:r>
        <w:t>Клапейрона</w:t>
      </w:r>
      <w:proofErr w:type="spellEnd"/>
      <w:r>
        <w:t xml:space="preserve"> – </w:t>
      </w:r>
      <w:proofErr w:type="spellStart"/>
      <w:r>
        <w:t>Клаузиуса</w:t>
      </w:r>
      <w:proofErr w:type="spellEnd"/>
      <w:r>
        <w:t>,                         (11)</w:t>
      </w:r>
    </w:p>
    <w:p w:rsidR="00E12BF2" w:rsidRDefault="00E12BF2" w:rsidP="00E12BF2">
      <w:r>
        <w:t xml:space="preserve">          </w:t>
      </w:r>
      <w:proofErr w:type="spellStart"/>
      <w:r>
        <w:t>dT</w:t>
      </w:r>
      <w:proofErr w:type="spellEnd"/>
      <w:proofErr w:type="gramStart"/>
      <w:r>
        <w:t xml:space="preserve">         Т</w:t>
      </w:r>
      <w:proofErr w:type="gramEnd"/>
      <w:r>
        <w:t xml:space="preserve"> </w:t>
      </w:r>
      <w:r>
        <w:sym w:font="Symbol" w:char="F044"/>
      </w:r>
      <w:r>
        <w:t>V</w:t>
      </w:r>
    </w:p>
    <w:p w:rsidR="00E12BF2" w:rsidRDefault="00E12BF2" w:rsidP="00E12BF2">
      <w:r>
        <w:t xml:space="preserve">где </w:t>
      </w:r>
      <w:r>
        <w:sym w:font="Symbol" w:char="F044"/>
      </w:r>
      <w:r>
        <w:t>V – изменение молярного объема вещества в процессе фазового перех</w:t>
      </w:r>
      <w:r>
        <w:t>о</w:t>
      </w:r>
      <w:r>
        <w:t>да.</w:t>
      </w:r>
    </w:p>
    <w:p w:rsidR="00E12BF2" w:rsidRDefault="00E12BF2" w:rsidP="00E12BF2"/>
    <w:p w:rsidR="00E12BF2" w:rsidRPr="005675BD" w:rsidRDefault="00E12BF2" w:rsidP="00E12BF2">
      <w:pPr>
        <w:ind w:firstLine="708"/>
        <w:rPr>
          <w:b/>
        </w:rPr>
      </w:pPr>
      <w:r w:rsidRPr="005675BD">
        <w:rPr>
          <w:b/>
        </w:rPr>
        <w:t xml:space="preserve">1.6 Применение уравнения </w:t>
      </w:r>
      <w:proofErr w:type="spellStart"/>
      <w:r w:rsidRPr="005675BD">
        <w:rPr>
          <w:b/>
        </w:rPr>
        <w:t>Клапейрона</w:t>
      </w:r>
      <w:proofErr w:type="spellEnd"/>
      <w:r w:rsidRPr="005675BD">
        <w:rPr>
          <w:b/>
        </w:rPr>
        <w:t xml:space="preserve"> – </w:t>
      </w:r>
      <w:proofErr w:type="spellStart"/>
      <w:r w:rsidRPr="005675BD">
        <w:rPr>
          <w:b/>
        </w:rPr>
        <w:t>Клаузиуса</w:t>
      </w:r>
      <w:proofErr w:type="spellEnd"/>
      <w:r w:rsidRPr="005675BD">
        <w:rPr>
          <w:b/>
        </w:rPr>
        <w:t xml:space="preserve"> к фазовым переходам в о</w:t>
      </w:r>
      <w:r w:rsidRPr="005675BD">
        <w:rPr>
          <w:b/>
        </w:rPr>
        <w:t>д</w:t>
      </w:r>
      <w:r w:rsidRPr="005675BD">
        <w:rPr>
          <w:b/>
        </w:rPr>
        <w:t>нокомпонентных системах</w:t>
      </w:r>
    </w:p>
    <w:p w:rsidR="00E12BF2" w:rsidRPr="005675BD" w:rsidRDefault="00E12BF2" w:rsidP="00E12BF2">
      <w:pPr>
        <w:rPr>
          <w:b/>
        </w:rPr>
      </w:pPr>
    </w:p>
    <w:p w:rsidR="00E12BF2" w:rsidRDefault="00E12BF2" w:rsidP="00E12BF2">
      <w:pPr>
        <w:ind w:firstLine="708"/>
      </w:pPr>
      <w:r>
        <w:lastRenderedPageBreak/>
        <w:t>1.6.1 Переход твердого вещества в жидкое состояние – процесс пла</w:t>
      </w:r>
      <w:r>
        <w:t>в</w:t>
      </w:r>
      <w:r>
        <w:t>ления (или переход между конденс</w:t>
      </w:r>
      <w:r>
        <w:t>и</w:t>
      </w:r>
      <w:r>
        <w:t>рованными фазами)</w:t>
      </w:r>
    </w:p>
    <w:p w:rsidR="00E12BF2" w:rsidRDefault="00E12BF2" w:rsidP="00E12BF2">
      <w:pPr>
        <w:ind w:firstLine="708"/>
      </w:pPr>
      <w:r>
        <w:t xml:space="preserve">Для процесса плавления перепишем уравнение </w:t>
      </w:r>
      <w:proofErr w:type="spellStart"/>
      <w:r>
        <w:t>Клапейрона</w:t>
      </w:r>
      <w:proofErr w:type="spellEnd"/>
      <w:r>
        <w:t xml:space="preserve"> – </w:t>
      </w:r>
      <w:proofErr w:type="spellStart"/>
      <w:r>
        <w:t>Кла</w:t>
      </w:r>
      <w:r>
        <w:t>у</w:t>
      </w:r>
      <w:r>
        <w:t>зиуса</w:t>
      </w:r>
      <w:proofErr w:type="spellEnd"/>
      <w:r>
        <w:t xml:space="preserve"> в виде:</w:t>
      </w:r>
    </w:p>
    <w:p w:rsidR="00E12BF2" w:rsidRDefault="00E12BF2" w:rsidP="00E12BF2">
      <w:r>
        <w:t xml:space="preserve">                                              </w:t>
      </w:r>
      <w:proofErr w:type="spellStart"/>
      <w:r>
        <w:t>dT</w:t>
      </w:r>
      <w:proofErr w:type="spellEnd"/>
      <w:r>
        <w:t xml:space="preserve">       </w:t>
      </w:r>
      <w:proofErr w:type="gramStart"/>
      <w:r>
        <w:t>T</w:t>
      </w:r>
      <w:proofErr w:type="gramEnd"/>
      <w:r>
        <w:rPr>
          <w:vertAlign w:val="subscript"/>
        </w:rPr>
        <w:t>ПЛ</w:t>
      </w:r>
      <w:r>
        <w:rPr>
          <w:vertAlign w:val="superscript"/>
        </w:rPr>
        <w:t xml:space="preserve"> </w:t>
      </w:r>
      <w:r>
        <w:sym w:font="Symbol" w:char="F044"/>
      </w:r>
      <w:r>
        <w:t>V</w:t>
      </w:r>
    </w:p>
    <w:p w:rsidR="00E12BF2" w:rsidRDefault="00E12BF2" w:rsidP="00E12BF2">
      <w:pPr>
        <w:spacing w:line="160" w:lineRule="exact"/>
      </w:pPr>
      <w:r>
        <w:t xml:space="preserve">                                             </w:t>
      </w:r>
      <w:r>
        <w:sym w:font="Symbol" w:char="F0BE"/>
      </w:r>
      <w:r>
        <w:sym w:font="Symbol" w:char="F02D"/>
      </w:r>
      <w:r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,</w:t>
      </w:r>
    </w:p>
    <w:p w:rsidR="00E12BF2" w:rsidRDefault="00E12BF2" w:rsidP="00E12BF2">
      <w:r>
        <w:t xml:space="preserve">                                              </w:t>
      </w:r>
      <w:proofErr w:type="spellStart"/>
      <w:r>
        <w:t>dP</w:t>
      </w:r>
      <w:proofErr w:type="spellEnd"/>
      <w:r>
        <w:t xml:space="preserve">        </w:t>
      </w:r>
      <w:r>
        <w:sym w:font="Symbol" w:char="F044"/>
      </w:r>
      <w:proofErr w:type="gramStart"/>
      <w:r>
        <w:t>H</w:t>
      </w:r>
      <w:proofErr w:type="gramEnd"/>
      <w:r>
        <w:rPr>
          <w:vertAlign w:val="subscript"/>
        </w:rPr>
        <w:t>ПЛ</w:t>
      </w:r>
    </w:p>
    <w:p w:rsidR="00E12BF2" w:rsidRDefault="00E12BF2" w:rsidP="00E12BF2">
      <w:r>
        <w:t xml:space="preserve">где </w:t>
      </w:r>
      <w:proofErr w:type="spellStart"/>
      <w:r>
        <w:t>dT</w:t>
      </w:r>
      <w:proofErr w:type="spellEnd"/>
      <w:r>
        <w:t>/</w:t>
      </w:r>
      <w:proofErr w:type="spellStart"/>
      <w:r>
        <w:t>dP</w:t>
      </w:r>
      <w:proofErr w:type="spellEnd"/>
      <w:r>
        <w:t xml:space="preserve"> – изменение температуры плавления при изменении давления на ед</w:t>
      </w:r>
      <w:r>
        <w:t>и</w:t>
      </w:r>
      <w:r>
        <w:t>ницу;</w:t>
      </w:r>
    </w:p>
    <w:p w:rsidR="00E12BF2" w:rsidRDefault="00E12BF2" w:rsidP="00E12BF2">
      <w:r>
        <w:t xml:space="preserve">       Т</w:t>
      </w:r>
      <w:r>
        <w:rPr>
          <w:vertAlign w:val="subscript"/>
        </w:rPr>
        <w:t>ПЛ</w:t>
      </w:r>
      <w:r>
        <w:t xml:space="preserve"> – температура плавления, </w:t>
      </w:r>
      <w:proofErr w:type="gramStart"/>
      <w:r>
        <w:t>К</w:t>
      </w:r>
      <w:proofErr w:type="gramEnd"/>
      <w:r>
        <w:t>;</w:t>
      </w:r>
    </w:p>
    <w:p w:rsidR="00E12BF2" w:rsidRDefault="00E12BF2" w:rsidP="00E12BF2">
      <w:r>
        <w:t xml:space="preserve">       </w:t>
      </w:r>
      <w:r>
        <w:sym w:font="Symbol" w:char="F044"/>
      </w:r>
      <w:r>
        <w:t>Н</w:t>
      </w:r>
      <w:r>
        <w:rPr>
          <w:vertAlign w:val="subscript"/>
        </w:rPr>
        <w:t>ПЛ</w:t>
      </w:r>
      <w:r>
        <w:t xml:space="preserve"> – молярная теплота плавления, </w:t>
      </w:r>
      <w:proofErr w:type="gramStart"/>
      <w:r>
        <w:t>Дж</w:t>
      </w:r>
      <w:proofErr w:type="gramEnd"/>
      <w:r>
        <w:t>/моль;</w:t>
      </w:r>
    </w:p>
    <w:p w:rsidR="00E12BF2" w:rsidRDefault="00E12BF2" w:rsidP="00E12BF2">
      <w:r>
        <w:t xml:space="preserve">       </w:t>
      </w:r>
      <w:r>
        <w:sym w:font="Symbol" w:char="F044"/>
      </w:r>
      <w:r>
        <w:t xml:space="preserve">V = </w:t>
      </w:r>
      <w:proofErr w:type="gramStart"/>
      <w:r>
        <w:t>V</w:t>
      </w:r>
      <w:proofErr w:type="gramEnd"/>
      <w:r>
        <w:rPr>
          <w:vertAlign w:val="subscript"/>
        </w:rPr>
        <w:t>Ж</w:t>
      </w:r>
      <w:r>
        <w:t xml:space="preserve"> </w:t>
      </w:r>
      <w:r>
        <w:sym w:font="Symbol" w:char="F02D"/>
      </w:r>
      <w:r>
        <w:t xml:space="preserve"> V</w:t>
      </w:r>
      <w:r>
        <w:rPr>
          <w:vertAlign w:val="subscript"/>
        </w:rPr>
        <w:t>Т</w:t>
      </w:r>
      <w:r>
        <w:t xml:space="preserve"> – изменение молярного объема вещества в процессе пла</w:t>
      </w:r>
      <w:r>
        <w:t>в</w:t>
      </w:r>
      <w:r>
        <w:t>ления, м</w:t>
      </w:r>
      <w:r>
        <w:rPr>
          <w:vertAlign w:val="superscript"/>
        </w:rPr>
        <w:t>3</w:t>
      </w:r>
      <w:r>
        <w:t>/моль;</w:t>
      </w:r>
    </w:p>
    <w:p w:rsidR="00E12BF2" w:rsidRDefault="00E12BF2" w:rsidP="00E12BF2">
      <w:r>
        <w:t xml:space="preserve">        </w:t>
      </w:r>
      <w:proofErr w:type="gramStart"/>
      <w:r>
        <w:t>V</w:t>
      </w:r>
      <w:proofErr w:type="gramEnd"/>
      <w:r>
        <w:rPr>
          <w:vertAlign w:val="subscript"/>
        </w:rPr>
        <w:t>Ж</w:t>
      </w:r>
      <w:r>
        <w:t xml:space="preserve"> и V</w:t>
      </w:r>
      <w:r>
        <w:rPr>
          <w:vertAlign w:val="subscript"/>
        </w:rPr>
        <w:t>Т</w:t>
      </w:r>
      <w:r>
        <w:t xml:space="preserve"> – объем одного моля вещества в жидком и твердом состоян</w:t>
      </w:r>
      <w:r>
        <w:t>и</w:t>
      </w:r>
      <w:r>
        <w:t xml:space="preserve">ях. </w:t>
      </w:r>
    </w:p>
    <w:p w:rsidR="00E12BF2" w:rsidRDefault="00E12BF2" w:rsidP="00E12BF2">
      <w:r>
        <w:t xml:space="preserve">         Знак производной </w:t>
      </w:r>
      <w:proofErr w:type="spellStart"/>
      <w:r>
        <w:t>dT</w:t>
      </w:r>
      <w:proofErr w:type="spellEnd"/>
      <w:r>
        <w:t>/</w:t>
      </w:r>
      <w:proofErr w:type="spellStart"/>
      <w:r>
        <w:t>dP</w:t>
      </w:r>
      <w:proofErr w:type="spellEnd"/>
      <w:r>
        <w:t xml:space="preserve"> зависит от знака изменения объема при плавл</w:t>
      </w:r>
      <w:r>
        <w:t>е</w:t>
      </w:r>
      <w:r>
        <w:t xml:space="preserve">нии.                                                         </w:t>
      </w:r>
      <w:proofErr w:type="spellStart"/>
      <w:r>
        <w:t>dT</w:t>
      </w:r>
      <w:proofErr w:type="spellEnd"/>
    </w:p>
    <w:p w:rsidR="00E12BF2" w:rsidRDefault="00E12BF2" w:rsidP="00E12BF2">
      <w:pPr>
        <w:spacing w:line="160" w:lineRule="exact"/>
        <w:ind w:firstLine="708"/>
      </w:pPr>
      <w:r>
        <w:t xml:space="preserve">Если  </w:t>
      </w:r>
      <w:proofErr w:type="gramStart"/>
      <w:r>
        <w:t>V</w:t>
      </w:r>
      <w:proofErr w:type="gramEnd"/>
      <w:r>
        <w:rPr>
          <w:vertAlign w:val="subscript"/>
        </w:rPr>
        <w:t>Ж</w:t>
      </w:r>
      <w:r>
        <w:t xml:space="preserve"> &gt; V</w:t>
      </w:r>
      <w:r>
        <w:rPr>
          <w:vertAlign w:val="subscript"/>
        </w:rPr>
        <w:t>Т</w:t>
      </w:r>
      <w:r>
        <w:t xml:space="preserve"> и </w:t>
      </w:r>
      <w:r>
        <w:sym w:font="Symbol" w:char="F044"/>
      </w:r>
      <w:r>
        <w:t xml:space="preserve">V &gt; 0, то  </w:t>
      </w:r>
      <w:r>
        <w:sym w:font="Symbol" w:char="F0BE"/>
      </w:r>
      <w:r>
        <w:t xml:space="preserve">     &gt; 0,</w:t>
      </w:r>
    </w:p>
    <w:p w:rsidR="00E12BF2" w:rsidRDefault="00E12BF2" w:rsidP="00E12BF2">
      <w:r>
        <w:t xml:space="preserve">                                                                 </w:t>
      </w:r>
      <w:proofErr w:type="spellStart"/>
      <w:r>
        <w:t>dP</w:t>
      </w:r>
      <w:proofErr w:type="spellEnd"/>
    </w:p>
    <w:p w:rsidR="00E12BF2" w:rsidRDefault="00E12BF2" w:rsidP="00E12BF2">
      <w:r>
        <w:t>то есть, если при плавлении объем жидкой фазы больше твердой, то с увел</w:t>
      </w:r>
      <w:r>
        <w:t>и</w:t>
      </w:r>
      <w:r>
        <w:t>чением давления температура плавления повышается. Так ведут себя большинс</w:t>
      </w:r>
      <w:r>
        <w:t>т</w:t>
      </w:r>
      <w:r>
        <w:t>во веществ, и на диаграмме состояния кривая плавления соответствует линии ОВ</w:t>
      </w:r>
      <w:r>
        <w:rPr>
          <w:vertAlign w:val="superscript"/>
        </w:rPr>
        <w:sym w:font="Symbol" w:char="F0A2"/>
      </w:r>
      <w:r>
        <w:t xml:space="preserve"> (см. рисунок 2).</w:t>
      </w:r>
    </w:p>
    <w:p w:rsidR="00E12BF2" w:rsidRDefault="00E12BF2" w:rsidP="00E12BF2">
      <w:r>
        <w:t xml:space="preserve">                                                                </w:t>
      </w:r>
      <w:proofErr w:type="spellStart"/>
      <w:r>
        <w:t>dT</w:t>
      </w:r>
      <w:proofErr w:type="spellEnd"/>
    </w:p>
    <w:p w:rsidR="00E12BF2" w:rsidRDefault="00E12BF2" w:rsidP="00E12BF2">
      <w:pPr>
        <w:spacing w:line="160" w:lineRule="exact"/>
        <w:ind w:firstLine="708"/>
      </w:pPr>
      <w:r>
        <w:t xml:space="preserve">Если </w:t>
      </w:r>
      <w:proofErr w:type="gramStart"/>
      <w:r>
        <w:t>V</w:t>
      </w:r>
      <w:proofErr w:type="gramEnd"/>
      <w:r>
        <w:rPr>
          <w:vertAlign w:val="subscript"/>
        </w:rPr>
        <w:t>Ж</w:t>
      </w:r>
      <w:r>
        <w:t xml:space="preserve"> &lt; V</w:t>
      </w:r>
      <w:r>
        <w:rPr>
          <w:vertAlign w:val="subscript"/>
        </w:rPr>
        <w:t>Т</w:t>
      </w:r>
      <w:r>
        <w:t xml:space="preserve"> и  </w:t>
      </w:r>
      <w:r>
        <w:sym w:font="Symbol" w:char="F044"/>
      </w:r>
      <w:r>
        <w:t xml:space="preserve">V &lt; 0, то  </w:t>
      </w:r>
      <w:r>
        <w:sym w:font="Symbol" w:char="F0BE"/>
      </w:r>
      <w:r>
        <w:t xml:space="preserve">    &lt; 0</w:t>
      </w:r>
    </w:p>
    <w:p w:rsidR="00E12BF2" w:rsidRDefault="00E12BF2" w:rsidP="00E12BF2">
      <w:r>
        <w:t xml:space="preserve">                                                                </w:t>
      </w:r>
      <w:proofErr w:type="spellStart"/>
      <w:r>
        <w:t>dP</w:t>
      </w:r>
      <w:proofErr w:type="spellEnd"/>
    </w:p>
    <w:p w:rsidR="00E12BF2" w:rsidRDefault="00E12BF2" w:rsidP="00E12BF2">
      <w:r>
        <w:t>и с увеличением давления температура плавления понижается. Таким свойс</w:t>
      </w:r>
      <w:r>
        <w:t>т</w:t>
      </w:r>
      <w:r>
        <w:t>вом обладает небольшое  число в</w:t>
      </w:r>
      <w:r>
        <w:t>е</w:t>
      </w:r>
      <w:r>
        <w:t>ществ: вода, висмут и некоторые другие.</w:t>
      </w:r>
    </w:p>
    <w:p w:rsidR="00E12BF2" w:rsidRDefault="00E12BF2" w:rsidP="00E12BF2">
      <w:r>
        <w:t xml:space="preserve">         Если учесть, что температура плавления слабо зависит от давления, то можно принять</w:t>
      </w:r>
    </w:p>
    <w:p w:rsidR="00E12BF2" w:rsidRDefault="00E12BF2" w:rsidP="00E12BF2">
      <w:r>
        <w:t xml:space="preserve">                                                    </w:t>
      </w:r>
      <w:proofErr w:type="spellStart"/>
      <w:r>
        <w:t>dT</w:t>
      </w:r>
      <w:proofErr w:type="spellEnd"/>
      <w:r>
        <w:t xml:space="preserve">      </w:t>
      </w:r>
      <w:r>
        <w:sym w:font="Symbol" w:char="F044"/>
      </w:r>
      <w:r>
        <w:t>T</w:t>
      </w:r>
    </w:p>
    <w:p w:rsidR="00E12BF2" w:rsidRDefault="00E12BF2" w:rsidP="00E12BF2">
      <w:pPr>
        <w:spacing w:line="160" w:lineRule="exact"/>
      </w:pPr>
      <w:r>
        <w:t xml:space="preserve">                                                   </w:t>
      </w:r>
      <w:r>
        <w:sym w:font="Symbol" w:char="F0BE"/>
      </w:r>
      <w:r>
        <w:sym w:font="Symbol" w:char="F02D"/>
      </w:r>
      <w:r>
        <w:t xml:space="preserve">  </w:t>
      </w:r>
      <w:r>
        <w:sym w:font="Symbol" w:char="F040"/>
      </w:r>
      <w:r>
        <w:t xml:space="preserve">  </w:t>
      </w:r>
      <w:r>
        <w:sym w:font="Symbol" w:char="F0BE"/>
      </w:r>
      <w:r>
        <w:t xml:space="preserve">      ,</w:t>
      </w:r>
    </w:p>
    <w:p w:rsidR="00E12BF2" w:rsidRDefault="00E12BF2" w:rsidP="00E12BF2">
      <w:r>
        <w:t xml:space="preserve">                                                    </w:t>
      </w:r>
      <w:proofErr w:type="spellStart"/>
      <w:r>
        <w:t>dP</w:t>
      </w:r>
      <w:proofErr w:type="spellEnd"/>
      <w:r>
        <w:t xml:space="preserve">       </w:t>
      </w:r>
      <w:r>
        <w:sym w:font="Symbol" w:char="F044"/>
      </w:r>
      <w:r>
        <w:t>P</w:t>
      </w:r>
    </w:p>
    <w:p w:rsidR="00E12BF2" w:rsidRDefault="00E12BF2" w:rsidP="00E12BF2">
      <w:r>
        <w:t xml:space="preserve">тогда уравнение </w:t>
      </w:r>
      <w:proofErr w:type="spellStart"/>
      <w:r>
        <w:t>Клапейрана</w:t>
      </w:r>
      <w:proofErr w:type="spellEnd"/>
      <w:r>
        <w:t xml:space="preserve"> – </w:t>
      </w:r>
      <w:proofErr w:type="spellStart"/>
      <w:r>
        <w:t>Клаузиуса</w:t>
      </w:r>
      <w:proofErr w:type="spellEnd"/>
      <w:r>
        <w:t xml:space="preserve"> примет вид</w:t>
      </w:r>
    </w:p>
    <w:p w:rsidR="00E12BF2" w:rsidRDefault="00E12BF2" w:rsidP="00E12BF2">
      <w:r>
        <w:t xml:space="preserve">                                     </w:t>
      </w:r>
      <w:r>
        <w:sym w:font="Symbol" w:char="F044"/>
      </w:r>
      <w:r>
        <w:t xml:space="preserve">Т            </w:t>
      </w:r>
      <w:r>
        <w:sym w:font="Symbol" w:char="F044"/>
      </w:r>
      <w:proofErr w:type="gramStart"/>
      <w:r>
        <w:t>Т</w:t>
      </w:r>
      <w:proofErr w:type="gramEnd"/>
      <w:r>
        <w:t xml:space="preserve">          Т</w:t>
      </w:r>
      <w:r>
        <w:rPr>
          <w:vertAlign w:val="subscript"/>
        </w:rPr>
        <w:t>ПЛ</w:t>
      </w:r>
      <w:r>
        <w:sym w:font="Symbol" w:char="F044"/>
      </w:r>
      <w:r>
        <w:t>V</w:t>
      </w:r>
    </w:p>
    <w:p w:rsidR="00E12BF2" w:rsidRDefault="00E12BF2" w:rsidP="00E12BF2">
      <w:pPr>
        <w:spacing w:line="160" w:lineRule="exact"/>
      </w:pPr>
      <w:r>
        <w:t xml:space="preserve">                                    </w:t>
      </w:r>
      <w:r>
        <w:sym w:font="Symbol" w:char="F0BE"/>
      </w:r>
      <w:r>
        <w:sym w:font="Symbol" w:char="F02D"/>
      </w:r>
      <w:r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 .                                           (12)</w:t>
      </w:r>
    </w:p>
    <w:p w:rsidR="00E12BF2" w:rsidRDefault="00E12BF2" w:rsidP="00E12BF2">
      <w:r>
        <w:t xml:space="preserve">                                    </w:t>
      </w:r>
      <w:r>
        <w:sym w:font="Symbol" w:char="F044"/>
      </w:r>
      <w:r>
        <w:t>P        Р</w:t>
      </w:r>
      <w:proofErr w:type="gramStart"/>
      <w:r>
        <w:rPr>
          <w:vertAlign w:val="subscript"/>
        </w:rPr>
        <w:t>2</w:t>
      </w:r>
      <w:proofErr w:type="gramEnd"/>
      <w:r>
        <w:t xml:space="preserve"> </w:t>
      </w:r>
      <w:r>
        <w:sym w:font="Symbol" w:char="F02D"/>
      </w:r>
      <w:r>
        <w:t xml:space="preserve"> Р</w:t>
      </w:r>
      <w:r>
        <w:rPr>
          <w:vertAlign w:val="subscript"/>
        </w:rPr>
        <w:t>1</w:t>
      </w:r>
      <w:r>
        <w:t xml:space="preserve">        </w:t>
      </w:r>
      <w:r>
        <w:sym w:font="Symbol" w:char="F044"/>
      </w:r>
      <w:r>
        <w:t>H</w:t>
      </w:r>
      <w:r>
        <w:rPr>
          <w:vertAlign w:val="subscript"/>
        </w:rPr>
        <w:t>ПЛ</w:t>
      </w:r>
    </w:p>
    <w:p w:rsidR="00E12BF2" w:rsidRDefault="00E12BF2" w:rsidP="00E12BF2">
      <w:pPr>
        <w:ind w:firstLine="708"/>
      </w:pPr>
      <w:r>
        <w:t>Полученное уравнение показывает изменение температуры плавления от давления. В том случае, когда Р</w:t>
      </w:r>
      <w:r>
        <w:rPr>
          <w:vertAlign w:val="subscript"/>
        </w:rPr>
        <w:t>1</w:t>
      </w:r>
      <w:r>
        <w:t xml:space="preserve"> = 1 </w:t>
      </w:r>
      <w:proofErr w:type="spellStart"/>
      <w:proofErr w:type="gramStart"/>
      <w:r>
        <w:t>атм</w:t>
      </w:r>
      <w:proofErr w:type="spellEnd"/>
      <w:proofErr w:type="gramEnd"/>
      <w:r>
        <w:t>, а, например, Р</w:t>
      </w:r>
      <w:r>
        <w:rPr>
          <w:vertAlign w:val="subscript"/>
        </w:rPr>
        <w:t>2</w:t>
      </w:r>
      <w:r>
        <w:t xml:space="preserve"> = 200 </w:t>
      </w:r>
      <w:proofErr w:type="spellStart"/>
      <w:r>
        <w:t>атм</w:t>
      </w:r>
      <w:proofErr w:type="spellEnd"/>
      <w:r>
        <w:t>, то да</w:t>
      </w:r>
      <w:r>
        <w:t>в</w:t>
      </w:r>
      <w:r>
        <w:t>лением Р</w:t>
      </w:r>
      <w:r>
        <w:rPr>
          <w:vertAlign w:val="subscript"/>
        </w:rPr>
        <w:t>1</w:t>
      </w:r>
      <w:r>
        <w:t xml:space="preserve"> можно пренебречь, тогда </w:t>
      </w:r>
      <w:r>
        <w:sym w:font="Symbol" w:char="F044"/>
      </w:r>
      <w:r>
        <w:t>Р = Р</w:t>
      </w:r>
      <w:r>
        <w:rPr>
          <w:vertAlign w:val="subscript"/>
        </w:rPr>
        <w:t>2</w:t>
      </w:r>
      <w:r>
        <w:t xml:space="preserve">  и соотношение (12) несколько изм</w:t>
      </w:r>
      <w:r>
        <w:t>е</w:t>
      </w:r>
      <w:r>
        <w:t>нится</w:t>
      </w:r>
    </w:p>
    <w:p w:rsidR="00E12BF2" w:rsidRDefault="00E12BF2" w:rsidP="00E12BF2">
      <w:r>
        <w:t xml:space="preserve">                                           </w:t>
      </w:r>
      <w:r>
        <w:sym w:font="Symbol" w:char="F044"/>
      </w:r>
      <w:r>
        <w:t>Т</w:t>
      </w:r>
      <w:r>
        <w:rPr>
          <w:vertAlign w:val="subscript"/>
        </w:rPr>
        <w:t>ПЛ.</w:t>
      </w:r>
      <w:r>
        <w:t xml:space="preserve">       </w:t>
      </w:r>
      <w:r>
        <w:sym w:font="Symbol" w:char="F044"/>
      </w:r>
      <w:proofErr w:type="gramStart"/>
      <w:r>
        <w:t>VT</w:t>
      </w:r>
      <w:proofErr w:type="gramEnd"/>
      <w:r>
        <w:rPr>
          <w:vertAlign w:val="subscript"/>
        </w:rPr>
        <w:t>ПЛ</w:t>
      </w:r>
    </w:p>
    <w:p w:rsidR="00E12BF2" w:rsidRDefault="00E12BF2" w:rsidP="00E12BF2">
      <w:pPr>
        <w:spacing w:line="160" w:lineRule="exact"/>
      </w:pPr>
      <w:r>
        <w:t xml:space="preserve">                                           </w:t>
      </w:r>
      <w:r>
        <w:sym w:font="Symbol" w:char="F0BE"/>
      </w:r>
      <w:r>
        <w:sym w:font="Symbol" w:char="F0BE"/>
      </w:r>
      <w:r>
        <w:t xml:space="preserve">   = 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 .                                                    (13)</w:t>
      </w:r>
    </w:p>
    <w:p w:rsidR="00E12BF2" w:rsidRDefault="00E12BF2" w:rsidP="00E12BF2">
      <w:r>
        <w:t xml:space="preserve">                                              </w:t>
      </w:r>
      <w:proofErr w:type="gramStart"/>
      <w:r>
        <w:t>Р</w:t>
      </w:r>
      <w:proofErr w:type="gramEnd"/>
      <w:r>
        <w:t xml:space="preserve">            </w:t>
      </w:r>
      <w:r>
        <w:sym w:font="Symbol" w:char="F044"/>
      </w:r>
      <w:r>
        <w:t>Н</w:t>
      </w:r>
      <w:r>
        <w:rPr>
          <w:vertAlign w:val="subscript"/>
        </w:rPr>
        <w:t>ПЛ</w:t>
      </w:r>
      <w:r>
        <w:t xml:space="preserve">  </w:t>
      </w:r>
    </w:p>
    <w:p w:rsidR="00E12BF2" w:rsidRDefault="00E12BF2" w:rsidP="00E12BF2">
      <w:pPr>
        <w:ind w:firstLine="708"/>
      </w:pPr>
      <w:r>
        <w:t>Равенство (13) используют для расчета давления при заданном изменении те</w:t>
      </w:r>
      <w:r>
        <w:t>м</w:t>
      </w:r>
      <w:r>
        <w:t>пературы плавления или для вычисления температуры плавления Т</w:t>
      </w:r>
      <w:r>
        <w:rPr>
          <w:vertAlign w:val="subscript"/>
        </w:rPr>
        <w:t>ПЛ</w:t>
      </w:r>
      <w:r>
        <w:t xml:space="preserve"> при заданном давл</w:t>
      </w:r>
      <w:r>
        <w:t>е</w:t>
      </w:r>
      <w:r>
        <w:t>нии.</w:t>
      </w:r>
    </w:p>
    <w:p w:rsidR="00E12BF2" w:rsidRDefault="00E12BF2" w:rsidP="00E12BF2">
      <w:pPr>
        <w:ind w:firstLine="708"/>
      </w:pPr>
    </w:p>
    <w:p w:rsidR="00E12BF2" w:rsidRDefault="00E12BF2" w:rsidP="00E12BF2">
      <w:pPr>
        <w:ind w:firstLine="708"/>
      </w:pPr>
      <w:r>
        <w:t>1.6.2 Переход вещества в газообразное состояние – процесс испарения или су</w:t>
      </w:r>
      <w:r>
        <w:t>б</w:t>
      </w:r>
      <w:r>
        <w:t>лимации</w:t>
      </w:r>
    </w:p>
    <w:p w:rsidR="00E12BF2" w:rsidRDefault="00E12BF2" w:rsidP="00E12BF2">
      <w:pPr>
        <w:ind w:firstLine="708"/>
      </w:pPr>
      <w:r>
        <w:t xml:space="preserve">Для процессов испарения и сублимации в уравнении </w:t>
      </w:r>
      <w:proofErr w:type="spellStart"/>
      <w:r>
        <w:t>Клапейрона</w:t>
      </w:r>
      <w:proofErr w:type="spellEnd"/>
      <w:r>
        <w:t xml:space="preserve"> – </w:t>
      </w:r>
      <w:proofErr w:type="spellStart"/>
      <w:r>
        <w:t>Клаузиуса</w:t>
      </w:r>
      <w:proofErr w:type="spellEnd"/>
      <w:r>
        <w:t xml:space="preserve"> изменение объема определяе</w:t>
      </w:r>
      <w:r>
        <w:t>т</w:t>
      </w:r>
      <w:r>
        <w:t>ся разностью:</w:t>
      </w:r>
    </w:p>
    <w:p w:rsidR="00E12BF2" w:rsidRDefault="00E12BF2" w:rsidP="00E12BF2">
      <w:r>
        <w:t xml:space="preserve">                                                </w:t>
      </w:r>
      <w:r>
        <w:sym w:font="Symbol" w:char="F044"/>
      </w:r>
      <w:r>
        <w:t xml:space="preserve">V = </w:t>
      </w:r>
      <w:proofErr w:type="gramStart"/>
      <w:r>
        <w:t>V</w:t>
      </w:r>
      <w:proofErr w:type="gramEnd"/>
      <w:r>
        <w:rPr>
          <w:vertAlign w:val="subscript"/>
        </w:rPr>
        <w:t>П</w:t>
      </w:r>
      <w:r>
        <w:t xml:space="preserve"> </w:t>
      </w:r>
      <w:r>
        <w:sym w:font="Symbol" w:char="F02D"/>
      </w:r>
      <w:r>
        <w:t xml:space="preserve"> V</w:t>
      </w:r>
      <w:r>
        <w:rPr>
          <w:vertAlign w:val="subscript"/>
        </w:rPr>
        <w:t>Ж</w:t>
      </w:r>
      <w:r>
        <w:t>,</w:t>
      </w:r>
    </w:p>
    <w:p w:rsidR="00E12BF2" w:rsidRDefault="00E12BF2" w:rsidP="00E12BF2">
      <w:r>
        <w:t xml:space="preserve">где </w:t>
      </w:r>
      <w:proofErr w:type="gramStart"/>
      <w:r>
        <w:t>V</w:t>
      </w:r>
      <w:proofErr w:type="gramEnd"/>
      <w:r>
        <w:rPr>
          <w:vertAlign w:val="subscript"/>
        </w:rPr>
        <w:t>П</w:t>
      </w:r>
      <w:r>
        <w:t xml:space="preserve"> и V</w:t>
      </w:r>
      <w:r>
        <w:rPr>
          <w:vertAlign w:val="subscript"/>
        </w:rPr>
        <w:t>Ж</w:t>
      </w:r>
      <w:r>
        <w:t xml:space="preserve"> – молярные объемы пара и жидкости, м</w:t>
      </w:r>
      <w:r>
        <w:rPr>
          <w:vertAlign w:val="superscript"/>
        </w:rPr>
        <w:t>3</w:t>
      </w:r>
      <w:r>
        <w:t>/моль.</w:t>
      </w:r>
    </w:p>
    <w:p w:rsidR="00E12BF2" w:rsidRDefault="00E12BF2" w:rsidP="00E12BF2">
      <w:r>
        <w:t xml:space="preserve">         Так как   </w:t>
      </w:r>
      <w:proofErr w:type="gramStart"/>
      <w:r>
        <w:t>V</w:t>
      </w:r>
      <w:proofErr w:type="gramEnd"/>
      <w:r>
        <w:rPr>
          <w:vertAlign w:val="subscript"/>
        </w:rPr>
        <w:t>П</w:t>
      </w:r>
      <w:r>
        <w:t xml:space="preserve"> &gt;&gt; V</w:t>
      </w:r>
      <w:r>
        <w:rPr>
          <w:vertAlign w:val="subscript"/>
        </w:rPr>
        <w:t>Ж</w:t>
      </w:r>
      <w:r>
        <w:t xml:space="preserve">, поэтому можно считать, что </w:t>
      </w:r>
      <w:r>
        <w:sym w:font="Symbol" w:char="F044"/>
      </w:r>
      <w:r>
        <w:t xml:space="preserve">V </w:t>
      </w:r>
      <w:r>
        <w:sym w:font="Symbol" w:char="F040"/>
      </w:r>
      <w:r>
        <w:t xml:space="preserve"> V</w:t>
      </w:r>
      <w:r>
        <w:rPr>
          <w:vertAlign w:val="subscript"/>
        </w:rPr>
        <w:t>П</w:t>
      </w:r>
      <w:r>
        <w:t>.</w:t>
      </w:r>
    </w:p>
    <w:p w:rsidR="00E12BF2" w:rsidRDefault="00E12BF2" w:rsidP="00E12BF2">
      <w:pPr>
        <w:ind w:firstLine="708"/>
      </w:pPr>
      <w:r>
        <w:t>Если принять, что пар подчиняется уравнению состояния идеальных газов, то для одного моля пара справедлива формула</w:t>
      </w:r>
    </w:p>
    <w:p w:rsidR="00E12BF2" w:rsidRDefault="00E12BF2" w:rsidP="00E12BF2">
      <w:r>
        <w:t xml:space="preserve">                                                            RT</w:t>
      </w:r>
    </w:p>
    <w:p w:rsidR="00E12BF2" w:rsidRDefault="00E12BF2" w:rsidP="00E12BF2">
      <w:pPr>
        <w:spacing w:line="160" w:lineRule="exact"/>
      </w:pPr>
      <w:r>
        <w:t xml:space="preserve">                                                  V</w:t>
      </w:r>
      <w:r>
        <w:rPr>
          <w:vertAlign w:val="subscript"/>
        </w:rPr>
        <w:t>П</w:t>
      </w:r>
      <w:r>
        <w:t xml:space="preserve"> =  </w:t>
      </w:r>
      <w:r>
        <w:sym w:font="Symbol" w:char="F0BE"/>
      </w:r>
      <w:proofErr w:type="gramStart"/>
      <w:r>
        <w:t xml:space="preserve"> .</w:t>
      </w:r>
      <w:proofErr w:type="gramEnd"/>
    </w:p>
    <w:p w:rsidR="00E12BF2" w:rsidRDefault="00E12BF2" w:rsidP="00E12BF2">
      <w:r>
        <w:t xml:space="preserve">                                                              P</w:t>
      </w:r>
    </w:p>
    <w:p w:rsidR="00E12BF2" w:rsidRDefault="00E12BF2" w:rsidP="00E12BF2">
      <w:pPr>
        <w:ind w:firstLine="708"/>
      </w:pPr>
      <w:r>
        <w:t xml:space="preserve">C учетом приведенных соотношений уравнение </w:t>
      </w:r>
      <w:proofErr w:type="spellStart"/>
      <w:r>
        <w:t>Клапейрона</w:t>
      </w:r>
      <w:proofErr w:type="spellEnd"/>
      <w:r>
        <w:t xml:space="preserve"> – </w:t>
      </w:r>
      <w:proofErr w:type="spellStart"/>
      <w:r>
        <w:t>Кла</w:t>
      </w:r>
      <w:r>
        <w:t>у</w:t>
      </w:r>
      <w:r>
        <w:t>зиуса</w:t>
      </w:r>
      <w:proofErr w:type="spellEnd"/>
      <w:r>
        <w:t xml:space="preserve"> (11) примет вид:</w:t>
      </w:r>
    </w:p>
    <w:p w:rsidR="00E12BF2" w:rsidRDefault="00E12BF2" w:rsidP="00E12BF2">
      <w:r>
        <w:t xml:space="preserve">                                                </w:t>
      </w:r>
      <w:proofErr w:type="spellStart"/>
      <w:r>
        <w:t>dlnP</w:t>
      </w:r>
      <w:proofErr w:type="spellEnd"/>
      <w:r>
        <w:t xml:space="preserve">       </w:t>
      </w:r>
      <w:r>
        <w:sym w:font="Symbol" w:char="F044"/>
      </w:r>
      <w:proofErr w:type="gramStart"/>
      <w:r>
        <w:t>H</w:t>
      </w:r>
      <w:proofErr w:type="gramEnd"/>
      <w:r>
        <w:rPr>
          <w:vertAlign w:val="subscript"/>
        </w:rPr>
        <w:t>ИСП</w:t>
      </w:r>
    </w:p>
    <w:p w:rsidR="00E12BF2" w:rsidRDefault="00E12BF2" w:rsidP="00E12BF2">
      <w:pPr>
        <w:spacing w:line="160" w:lineRule="exact"/>
      </w:pPr>
      <w:r>
        <w:t xml:space="preserve">                                                </w:t>
      </w:r>
      <w:r>
        <w:sym w:font="Symbol" w:char="F0BE"/>
      </w:r>
      <w:r>
        <w:sym w:font="Symbol" w:char="F0BE"/>
      </w:r>
      <w:r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,                                                  (14)</w:t>
      </w:r>
    </w:p>
    <w:p w:rsidR="00E12BF2" w:rsidRDefault="00E12BF2" w:rsidP="00E12BF2">
      <w:r>
        <w:t xml:space="preserve">                                                 </w:t>
      </w:r>
      <w:proofErr w:type="spellStart"/>
      <w:r>
        <w:t>dT</w:t>
      </w:r>
      <w:proofErr w:type="spellEnd"/>
      <w:r>
        <w:t xml:space="preserve">           RT</w:t>
      </w:r>
      <w:r>
        <w:rPr>
          <w:vertAlign w:val="superscript"/>
        </w:rPr>
        <w:t xml:space="preserve"> 2</w:t>
      </w:r>
    </w:p>
    <w:p w:rsidR="00E12BF2" w:rsidRDefault="00E12BF2" w:rsidP="00E12BF2">
      <w:r>
        <w:t xml:space="preserve">где </w:t>
      </w:r>
      <w:proofErr w:type="gramStart"/>
      <w:r>
        <w:t>Р</w:t>
      </w:r>
      <w:proofErr w:type="gramEnd"/>
      <w:r>
        <w:t xml:space="preserve"> – давление насыщенного пара вещества, Па; </w:t>
      </w:r>
    </w:p>
    <w:p w:rsidR="00E12BF2" w:rsidRDefault="00E12BF2" w:rsidP="00E12BF2">
      <w:r>
        <w:t xml:space="preserve">      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rPr>
          <w:vertAlign w:val="superscript"/>
        </w:rPr>
        <w:t xml:space="preserve"> </w:t>
      </w:r>
      <w:r>
        <w:t xml:space="preserve">– молярная теплота испарения, </w:t>
      </w:r>
      <w:proofErr w:type="gramStart"/>
      <w:r>
        <w:t>Дж</w:t>
      </w:r>
      <w:proofErr w:type="gramEnd"/>
      <w:r>
        <w:t>/моль;</w:t>
      </w:r>
    </w:p>
    <w:p w:rsidR="00E12BF2" w:rsidRDefault="00E12BF2" w:rsidP="00E12BF2">
      <w:r>
        <w:t xml:space="preserve">       Т – температура кипения (испарения) вещества, </w:t>
      </w:r>
      <w:proofErr w:type="gramStart"/>
      <w:r>
        <w:t>К</w:t>
      </w:r>
      <w:proofErr w:type="gramEnd"/>
      <w:r>
        <w:t>;</w:t>
      </w:r>
    </w:p>
    <w:p w:rsidR="00E12BF2" w:rsidRDefault="00E12BF2" w:rsidP="00E12BF2">
      <w:r>
        <w:t xml:space="preserve">       R – универсальная газовая постоянная (R = 8,314 Дж/</w:t>
      </w:r>
      <w:proofErr w:type="spellStart"/>
      <w:r>
        <w:t>моль</w:t>
      </w:r>
      <w:proofErr w:type="gramStart"/>
      <w:r>
        <w:rPr>
          <w:vertAlign w:val="superscript"/>
        </w:rPr>
        <w:t>.</w:t>
      </w:r>
      <w:r>
        <w:t>К</w:t>
      </w:r>
      <w:proofErr w:type="spellEnd"/>
      <w:proofErr w:type="gramEnd"/>
      <w:r>
        <w:t>).</w:t>
      </w:r>
    </w:p>
    <w:p w:rsidR="00E12BF2" w:rsidRDefault="00E12BF2" w:rsidP="00E12BF2">
      <w:pPr>
        <w:ind w:firstLine="708"/>
      </w:pPr>
      <w:r>
        <w:t xml:space="preserve">Так как величины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R, Т всегда положительны, то производная  </w:t>
      </w:r>
      <w:proofErr w:type="spellStart"/>
      <w:r>
        <w:t>dlnP</w:t>
      </w:r>
      <w:proofErr w:type="spellEnd"/>
      <w:r>
        <w:t>/</w:t>
      </w:r>
      <w:proofErr w:type="spellStart"/>
      <w:r>
        <w:t>dT</w:t>
      </w:r>
      <w:proofErr w:type="spellEnd"/>
      <w:r>
        <w:t xml:space="preserve"> &gt; 0, то есть также всегда положительна. Следовательно, с увеличен</w:t>
      </w:r>
      <w:r>
        <w:t>и</w:t>
      </w:r>
      <w:r>
        <w:t>ем температуры давление насыщенного пара над жидкостью всегда увелич</w:t>
      </w:r>
      <w:r>
        <w:t>и</w:t>
      </w:r>
      <w:r>
        <w:t>вается.</w:t>
      </w:r>
    </w:p>
    <w:p w:rsidR="00E12BF2" w:rsidRDefault="00E12BF2" w:rsidP="00E12BF2">
      <w:pPr>
        <w:ind w:firstLine="708"/>
      </w:pPr>
      <w:r>
        <w:t>В узком интервале температур можно приближенно принять велич</w:t>
      </w:r>
      <w:r>
        <w:t>и</w:t>
      </w:r>
      <w:r>
        <w:t xml:space="preserve">ну </w:t>
      </w:r>
      <w:r>
        <w:sym w:font="Symbol" w:char="F044"/>
      </w:r>
      <w:r>
        <w:t>Н</w:t>
      </w:r>
      <w:r>
        <w:rPr>
          <w:vertAlign w:val="subscript"/>
        </w:rPr>
        <w:t>ИСП.</w:t>
      </w:r>
      <w:r>
        <w:t xml:space="preserve"> = </w:t>
      </w:r>
      <w:proofErr w:type="spellStart"/>
      <w:r>
        <w:t>const</w:t>
      </w:r>
      <w:proofErr w:type="spellEnd"/>
      <w:r>
        <w:t>, при этом после инте</w:t>
      </w:r>
      <w:r>
        <w:t>г</w:t>
      </w:r>
      <w:r>
        <w:t>рирования выражения (14) получается уравнение</w:t>
      </w:r>
    </w:p>
    <w:p w:rsidR="00E12BF2" w:rsidRDefault="00E12BF2" w:rsidP="00E12BF2">
      <w:r>
        <w:lastRenderedPageBreak/>
        <w:t xml:space="preserve">                                                       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   1</w:t>
      </w:r>
    </w:p>
    <w:p w:rsidR="00E12BF2" w:rsidRDefault="00E12BF2" w:rsidP="00E12BF2">
      <w:pPr>
        <w:spacing w:line="160" w:lineRule="exact"/>
      </w:pPr>
      <w:r>
        <w:t xml:space="preserve">                                    </w:t>
      </w:r>
      <w:r>
        <w:rPr>
          <w:sz w:val="24"/>
        </w:rPr>
        <w:t xml:space="preserve"> </w:t>
      </w:r>
      <w:proofErr w:type="spellStart"/>
      <w:r>
        <w:t>lnP</w:t>
      </w:r>
      <w:proofErr w:type="spellEnd"/>
      <w:r>
        <w:t xml:space="preserve"> = C </w:t>
      </w:r>
      <w:r>
        <w:sym w:font="Symbol" w:char="F02D"/>
      </w:r>
      <w:r>
        <w:t xml:space="preserve">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</w:t>
      </w:r>
      <w:r>
        <w:rPr>
          <w:vertAlign w:val="superscript"/>
        </w:rPr>
        <w:t xml:space="preserve">.  </w:t>
      </w:r>
      <w:r>
        <w:sym w:font="Symbol" w:char="F0BE"/>
      </w:r>
      <w:r>
        <w:t xml:space="preserve">  ,                                                 (15)</w:t>
      </w:r>
    </w:p>
    <w:p w:rsidR="00E12BF2" w:rsidRDefault="00E12BF2" w:rsidP="00E12BF2">
      <w:r>
        <w:t xml:space="preserve">                                                            R         T</w:t>
      </w:r>
    </w:p>
    <w:p w:rsidR="00E12BF2" w:rsidRDefault="00E12BF2" w:rsidP="00E12BF2">
      <w:r>
        <w:t>где</w:t>
      </w:r>
      <w:proofErr w:type="gramStart"/>
      <w:r>
        <w:t xml:space="preserve"> С</w:t>
      </w:r>
      <w:proofErr w:type="gramEnd"/>
      <w:r>
        <w:t xml:space="preserve"> – константа интегрирования.</w:t>
      </w:r>
    </w:p>
    <w:p w:rsidR="00E12BF2" w:rsidRDefault="00E12BF2" w:rsidP="00E12BF2">
      <w:pPr>
        <w:ind w:firstLine="708"/>
      </w:pPr>
      <w:r>
        <w:t xml:space="preserve">Уравнение (15) показывает изменение давления насыщенного пара от температуры </w:t>
      </w:r>
      <w:proofErr w:type="gramStart"/>
      <w:r>
        <w:t>Р</w:t>
      </w:r>
      <w:proofErr w:type="gramEnd"/>
      <w:r>
        <w:t xml:space="preserve"> = </w:t>
      </w:r>
      <w:proofErr w:type="spellStart"/>
      <w:r>
        <w:t>f</w:t>
      </w:r>
      <w:proofErr w:type="spellEnd"/>
      <w:r>
        <w:t>(T). Из него ви</w:t>
      </w:r>
      <w:r>
        <w:t>д</w:t>
      </w:r>
      <w:r>
        <w:t xml:space="preserve">но, что зависимость </w:t>
      </w:r>
      <w:proofErr w:type="spellStart"/>
      <w:r>
        <w:t>lnP</w:t>
      </w:r>
      <w:proofErr w:type="spellEnd"/>
      <w:r>
        <w:t xml:space="preserve"> от 1</w:t>
      </w:r>
      <w:proofErr w:type="gramStart"/>
      <w:r>
        <w:t>/Т</w:t>
      </w:r>
      <w:proofErr w:type="gramEnd"/>
      <w:r>
        <w:t xml:space="preserve"> представляет прямую линию. По тангенсу угла наклона этой прямой, построенной по эк</w:t>
      </w:r>
      <w:r>
        <w:t>с</w:t>
      </w:r>
      <w:r>
        <w:t xml:space="preserve">периментальным данным, в системе координат </w:t>
      </w:r>
      <w:proofErr w:type="spellStart"/>
      <w:r>
        <w:t>lnP</w:t>
      </w:r>
      <w:proofErr w:type="spellEnd"/>
      <w:r>
        <w:t xml:space="preserve"> - 1/T можно графически определить теплоту испарения жидкости, сублимации твердого вещества (р</w:t>
      </w:r>
      <w:r>
        <w:t>и</w:t>
      </w:r>
      <w:r>
        <w:t>сунок 3).</w:t>
      </w:r>
    </w:p>
    <w:p w:rsidR="00E12BF2" w:rsidRDefault="00E12BF2" w:rsidP="00E12BF2">
      <w:pPr>
        <w:ind w:firstLine="708"/>
      </w:pPr>
      <w:r>
        <w:t>После интегрирования уравнения (14) в пределах от Р</w:t>
      </w:r>
      <w:proofErr w:type="gramStart"/>
      <w:r>
        <w:rPr>
          <w:vertAlign w:val="subscript"/>
        </w:rPr>
        <w:t>1</w:t>
      </w:r>
      <w:proofErr w:type="gramEnd"/>
      <w:r>
        <w:t xml:space="preserve"> до Р</w:t>
      </w:r>
      <w:r>
        <w:rPr>
          <w:vertAlign w:val="subscript"/>
        </w:rPr>
        <w:t>2</w:t>
      </w:r>
      <w:r>
        <w:t xml:space="preserve"> и соо</w:t>
      </w:r>
      <w:r>
        <w:t>т</w:t>
      </w:r>
      <w:r>
        <w:t>ветственно от Т</w:t>
      </w:r>
      <w:r>
        <w:rPr>
          <w:vertAlign w:val="subscript"/>
        </w:rPr>
        <w:t>1</w:t>
      </w:r>
      <w:r>
        <w:t xml:space="preserve"> до Т</w:t>
      </w:r>
      <w:r>
        <w:rPr>
          <w:vertAlign w:val="subscript"/>
        </w:rPr>
        <w:t>2</w:t>
      </w:r>
      <w:r>
        <w:t xml:space="preserve">, считая </w:t>
      </w:r>
      <w:r>
        <w:sym w:font="Symbol" w:char="F044"/>
      </w:r>
      <w:r>
        <w:t>Н</w:t>
      </w:r>
      <w:r>
        <w:rPr>
          <w:vertAlign w:val="subscript"/>
        </w:rPr>
        <w:t>ИСП.</w:t>
      </w:r>
      <w:r>
        <w:t xml:space="preserve"> = </w:t>
      </w:r>
      <w:proofErr w:type="spellStart"/>
      <w:r>
        <w:t>const</w:t>
      </w:r>
      <w:proofErr w:type="spellEnd"/>
      <w:r>
        <w:t>, получим</w:t>
      </w:r>
    </w:p>
    <w:p w:rsidR="00E12BF2" w:rsidRDefault="00E12BF2" w:rsidP="00E12BF2"/>
    <w:p w:rsidR="00E12BF2" w:rsidRDefault="00E12BF2" w:rsidP="00E12BF2">
      <w:r>
        <w:t xml:space="preserve">                                     P</w:t>
      </w:r>
      <w:r>
        <w:rPr>
          <w:vertAlign w:val="subscript"/>
        </w:rPr>
        <w:t>2</w:t>
      </w:r>
      <w:r>
        <w:t xml:space="preserve">       </w:t>
      </w:r>
      <w:r>
        <w:sym w:font="Symbol" w:char="F044"/>
      </w:r>
      <w:r>
        <w:t>H</w:t>
      </w:r>
      <w:r>
        <w:rPr>
          <w:vertAlign w:val="subscript"/>
        </w:rPr>
        <w:t>ИСП</w:t>
      </w:r>
      <w:r>
        <w:t xml:space="preserve">      Т</w:t>
      </w:r>
      <w:proofErr w:type="gramStart"/>
      <w:r>
        <w:rPr>
          <w:vertAlign w:val="subscript"/>
        </w:rPr>
        <w:t>2</w:t>
      </w:r>
      <w:proofErr w:type="gramEnd"/>
      <w:r>
        <w:t xml:space="preserve"> </w:t>
      </w:r>
      <w:r>
        <w:sym w:font="Symbol" w:char="F02D"/>
      </w:r>
      <w:r>
        <w:t xml:space="preserve"> Т</w:t>
      </w:r>
      <w:r>
        <w:rPr>
          <w:vertAlign w:val="subscript"/>
        </w:rPr>
        <w:t>1</w:t>
      </w:r>
    </w:p>
    <w:p w:rsidR="00E12BF2" w:rsidRDefault="00E12BF2" w:rsidP="00E12BF2">
      <w:pPr>
        <w:spacing w:line="160" w:lineRule="exact"/>
      </w:pPr>
      <w:r>
        <w:t xml:space="preserve">                                 </w:t>
      </w:r>
      <w:proofErr w:type="spellStart"/>
      <w:r>
        <w:t>ln</w:t>
      </w:r>
      <w:proofErr w:type="spellEnd"/>
      <w:r>
        <w:t xml:space="preserve"> </w:t>
      </w:r>
      <w:r>
        <w:sym w:font="Symbol" w:char="F0BE"/>
      </w:r>
      <w:r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 ( </w:t>
      </w:r>
      <w:r>
        <w:sym w:font="Symbol" w:char="F0BE"/>
      </w:r>
      <w:r>
        <w:sym w:font="Symbol" w:char="F0BE"/>
      </w:r>
      <w:r>
        <w:sym w:font="Symbol" w:char="F0BE"/>
      </w:r>
      <w:proofErr w:type="gramStart"/>
      <w:r>
        <w:t xml:space="preserve"> )</w:t>
      </w:r>
      <w:proofErr w:type="gramEnd"/>
      <w:r>
        <w:t xml:space="preserve"> .                                              (16)</w:t>
      </w:r>
    </w:p>
    <w:p w:rsidR="00E12BF2" w:rsidRDefault="00E12BF2" w:rsidP="00E12BF2">
      <w:r>
        <w:t xml:space="preserve">                                     Р</w:t>
      </w:r>
      <w:proofErr w:type="gramStart"/>
      <w:r>
        <w:rPr>
          <w:vertAlign w:val="subscript"/>
        </w:rPr>
        <w:t>1</w:t>
      </w:r>
      <w:proofErr w:type="gramEnd"/>
      <w:r>
        <w:t xml:space="preserve">           R             T</w:t>
      </w:r>
      <w:r>
        <w:rPr>
          <w:vertAlign w:val="subscript"/>
        </w:rPr>
        <w:t>2</w:t>
      </w:r>
      <w:r>
        <w:t>T</w:t>
      </w:r>
      <w:r>
        <w:rPr>
          <w:vertAlign w:val="subscript"/>
        </w:rPr>
        <w:t>1</w:t>
      </w:r>
      <w:r>
        <w:t xml:space="preserve"> </w:t>
      </w:r>
    </w:p>
    <w:p w:rsidR="00E12BF2" w:rsidRDefault="00E12BF2" w:rsidP="00E12BF2">
      <w:pPr>
        <w:ind w:firstLine="708"/>
      </w:pPr>
      <w:r>
        <w:t>Уравнение (16) можно использовать при расчетном методе определения тепл</w:t>
      </w:r>
      <w:r>
        <w:t>о</w:t>
      </w:r>
      <w:r>
        <w:t>ты испарения.</w:t>
      </w:r>
    </w:p>
    <w:p w:rsidR="00E12BF2" w:rsidRDefault="00E12BF2" w:rsidP="00E12BF2"/>
    <w:p w:rsidR="00E12BF2" w:rsidRDefault="00E12BF2" w:rsidP="00E12BF2"/>
    <w:p w:rsidR="00E12BF2" w:rsidRDefault="00E12BF2" w:rsidP="00E12BF2">
      <w:r>
        <w:t xml:space="preserve">                    </w:t>
      </w:r>
      <w:proofErr w:type="spellStart"/>
      <w:r>
        <w:t>lnP</w:t>
      </w:r>
      <w:proofErr w:type="spellEnd"/>
    </w:p>
    <w:p w:rsidR="00E12BF2" w:rsidRDefault="00E12BF2" w:rsidP="00E12BF2">
      <w:r>
        <w:t xml:space="preserve">                                                             </w:t>
      </w:r>
      <w:r>
        <w:sym w:font="Symbol" w:char="F044"/>
      </w:r>
      <w:proofErr w:type="gramStart"/>
      <w:r>
        <w:t>H</w:t>
      </w:r>
      <w:proofErr w:type="gramEnd"/>
      <w:r>
        <w:rPr>
          <w:vertAlign w:val="subscript"/>
        </w:rPr>
        <w:t>ИСП.</w:t>
      </w:r>
      <w:r>
        <w:t xml:space="preserve">                                         </w:t>
      </w:r>
    </w:p>
    <w:p w:rsidR="00E12BF2" w:rsidRDefault="00E12BF2" w:rsidP="00E12BF2">
      <w:pPr>
        <w:spacing w:line="160" w:lineRule="exact"/>
      </w:pPr>
      <w:r>
        <w:t xml:space="preserve">                                        2     </w:t>
      </w:r>
      <w:proofErr w:type="spellStart"/>
      <w:r>
        <w:t>tg</w:t>
      </w:r>
      <w:proofErr w:type="spellEnd"/>
      <w:r>
        <w:sym w:font="Symbol" w:char="F061"/>
      </w:r>
      <w:r>
        <w:t xml:space="preserve"> = </w:t>
      </w:r>
      <w:r>
        <w:sym w:font="Symbol" w:char="F02D"/>
      </w:r>
      <w:r>
        <w:t xml:space="preserve">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,    </w:t>
      </w:r>
      <w:r>
        <w:sym w:font="Symbol" w:char="F044"/>
      </w:r>
      <w:r>
        <w:t>Н</w:t>
      </w:r>
      <w:r>
        <w:rPr>
          <w:vertAlign w:val="subscript"/>
        </w:rPr>
        <w:t>ИСП.</w:t>
      </w:r>
      <w:r>
        <w:t xml:space="preserve"> = </w:t>
      </w:r>
      <w:r>
        <w:sym w:font="Symbol" w:char="F02D"/>
      </w:r>
      <w:r>
        <w:t xml:space="preserve"> </w:t>
      </w:r>
      <w:proofErr w:type="spellStart"/>
      <w:r>
        <w:t>tg</w:t>
      </w:r>
      <w:proofErr w:type="spellEnd"/>
      <w:r>
        <w:sym w:font="Symbol" w:char="F061"/>
      </w:r>
      <w:r>
        <w:t xml:space="preserve"> R,  </w:t>
      </w:r>
    </w:p>
    <w:p w:rsidR="00E12BF2" w:rsidRPr="00E12BF2" w:rsidRDefault="00E12BF2" w:rsidP="00E12BF2">
      <w:pPr>
        <w:rPr>
          <w:lang w:val="en-US"/>
        </w:rPr>
      </w:pPr>
      <w:r>
        <w:t xml:space="preserve">                   </w:t>
      </w:r>
      <w:proofErr w:type="gramStart"/>
      <w:r w:rsidRPr="00E12BF2">
        <w:rPr>
          <w:lang w:val="en-US"/>
        </w:rPr>
        <w:t>lnP</w:t>
      </w:r>
      <w:r w:rsidRPr="00E12BF2">
        <w:rPr>
          <w:vertAlign w:val="subscript"/>
          <w:lang w:val="en-US"/>
        </w:rPr>
        <w:t>2</w:t>
      </w:r>
      <w:proofErr w:type="gramEnd"/>
      <w:r w:rsidRPr="00E12BF2">
        <w:rPr>
          <w:lang w:val="en-US"/>
        </w:rPr>
        <w:t xml:space="preserve">                                      R                                               </w:t>
      </w:r>
    </w:p>
    <w:p w:rsidR="00E12BF2" w:rsidRPr="00E12BF2" w:rsidRDefault="00E12BF2" w:rsidP="00E12BF2">
      <w:pPr>
        <w:rPr>
          <w:lang w:val="en-US"/>
        </w:rPr>
      </w:pPr>
      <w:r w:rsidRPr="00E12BF2">
        <w:rPr>
          <w:lang w:val="en-US"/>
        </w:rPr>
        <w:t xml:space="preserve">      </w:t>
      </w:r>
      <w:r>
        <w:sym w:font="Symbol" w:char="F044"/>
      </w:r>
      <w:proofErr w:type="spellStart"/>
      <w:proofErr w:type="gramStart"/>
      <w:r w:rsidRPr="00E12BF2">
        <w:rPr>
          <w:lang w:val="en-US"/>
        </w:rPr>
        <w:t>lnP</w:t>
      </w:r>
      <w:proofErr w:type="spellEnd"/>
      <w:proofErr w:type="gramEnd"/>
      <w:r w:rsidRPr="00E12BF2">
        <w:rPr>
          <w:lang w:val="en-US"/>
        </w:rPr>
        <w:t xml:space="preserve">                                                                  lnP</w:t>
      </w:r>
      <w:r w:rsidRPr="00E12BF2">
        <w:rPr>
          <w:vertAlign w:val="subscript"/>
          <w:lang w:val="en-US"/>
        </w:rPr>
        <w:t>2</w:t>
      </w:r>
      <w:r w:rsidRPr="00E12BF2">
        <w:rPr>
          <w:lang w:val="en-US"/>
        </w:rPr>
        <w:t xml:space="preserve"> </w:t>
      </w:r>
      <w:r>
        <w:sym w:font="Symbol" w:char="F02D"/>
      </w:r>
      <w:r w:rsidRPr="00E12BF2">
        <w:rPr>
          <w:lang w:val="en-US"/>
        </w:rPr>
        <w:t xml:space="preserve"> lnP</w:t>
      </w:r>
      <w:r w:rsidRPr="00E12BF2">
        <w:rPr>
          <w:vertAlign w:val="subscript"/>
          <w:lang w:val="en-US"/>
        </w:rPr>
        <w:t>1</w:t>
      </w:r>
      <w:r w:rsidRPr="00E12BF2">
        <w:rPr>
          <w:lang w:val="en-US"/>
        </w:rPr>
        <w:t xml:space="preserve">       </w:t>
      </w:r>
      <w:r>
        <w:sym w:font="Symbol" w:char="F044"/>
      </w:r>
      <w:proofErr w:type="spellStart"/>
      <w:r w:rsidRPr="00E12BF2">
        <w:rPr>
          <w:lang w:val="en-US"/>
        </w:rPr>
        <w:t>lnP</w:t>
      </w:r>
      <w:proofErr w:type="spellEnd"/>
    </w:p>
    <w:p w:rsidR="00E12BF2" w:rsidRDefault="00E12BF2" w:rsidP="00E12BF2">
      <w:pPr>
        <w:spacing w:line="160" w:lineRule="exact"/>
      </w:pPr>
      <w:r w:rsidRPr="00E12BF2">
        <w:rPr>
          <w:lang w:val="en-US"/>
        </w:rPr>
        <w:t xml:space="preserve">                                                                     </w:t>
      </w:r>
      <w:proofErr w:type="spellStart"/>
      <w:r>
        <w:t>tg</w:t>
      </w:r>
      <w:proofErr w:type="spellEnd"/>
      <w:r>
        <w:sym w:font="Symbol" w:char="F061"/>
      </w:r>
      <w:r>
        <w:t xml:space="preserve"> =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2D"/>
      </w:r>
      <w:r>
        <w:t xml:space="preserve"> =  </w:t>
      </w:r>
      <w:r>
        <w:sym w:font="Symbol" w:char="F0BE"/>
      </w:r>
      <w:r>
        <w:sym w:font="Symbol" w:char="F0BE"/>
      </w:r>
      <w:r>
        <w:t>.</w:t>
      </w:r>
    </w:p>
    <w:p w:rsidR="00E12BF2" w:rsidRDefault="00E12BF2" w:rsidP="00E12BF2">
      <w:r>
        <w:t xml:space="preserve">                   lnP</w:t>
      </w:r>
      <w:r>
        <w:rPr>
          <w:vertAlign w:val="subscript"/>
        </w:rPr>
        <w:t>1</w:t>
      </w:r>
      <w:r>
        <w:t xml:space="preserve">                          </w:t>
      </w:r>
      <w:r>
        <w:sym w:font="Symbol" w:char="F061"/>
      </w:r>
      <w:r>
        <w:t xml:space="preserve">                             1        </w:t>
      </w:r>
      <w:proofErr w:type="spellStart"/>
      <w:r>
        <w:t>1</w:t>
      </w:r>
      <w:proofErr w:type="spellEnd"/>
      <w:r>
        <w:t xml:space="preserve">              </w:t>
      </w:r>
      <w:proofErr w:type="spellStart"/>
      <w:r>
        <w:t>1</w:t>
      </w:r>
      <w:proofErr w:type="spellEnd"/>
    </w:p>
    <w:p w:rsidR="00E12BF2" w:rsidRDefault="00E12BF2" w:rsidP="00E12BF2">
      <w:pPr>
        <w:spacing w:line="160" w:lineRule="exact"/>
      </w:pPr>
      <w:r>
        <w:t xml:space="preserve">                                                                     1           </w:t>
      </w:r>
      <w:r>
        <w:sym w:font="Symbol" w:char="F0BE"/>
      </w:r>
      <w:r>
        <w:t xml:space="preserve">  </w:t>
      </w:r>
      <w:r>
        <w:sym w:font="Symbol" w:char="F02D"/>
      </w:r>
      <w:r>
        <w:t xml:space="preserve">  </w:t>
      </w:r>
      <w:r>
        <w:sym w:font="Symbol" w:char="F0BE"/>
      </w:r>
      <w:r>
        <w:t xml:space="preserve">         </w:t>
      </w:r>
      <w:r>
        <w:sym w:font="Symbol" w:char="F044"/>
      </w:r>
      <w:r>
        <w:sym w:font="Symbol" w:char="F0BE"/>
      </w:r>
    </w:p>
    <w:p w:rsidR="00E12BF2" w:rsidRDefault="00E12BF2" w:rsidP="00E12BF2">
      <w:r>
        <w:t xml:space="preserve">                                                                                   T</w:t>
      </w:r>
      <w:r>
        <w:rPr>
          <w:vertAlign w:val="subscript"/>
        </w:rPr>
        <w:t>2</w:t>
      </w:r>
      <w:r>
        <w:t xml:space="preserve">      T</w:t>
      </w:r>
      <w:r>
        <w:rPr>
          <w:vertAlign w:val="subscript"/>
        </w:rPr>
        <w:t>1</w:t>
      </w:r>
      <w:r>
        <w:t xml:space="preserve">             T</w:t>
      </w:r>
    </w:p>
    <w:p w:rsidR="00E12BF2" w:rsidRDefault="00E12BF2" w:rsidP="00E12BF2">
      <w:r>
        <w:rPr>
          <w:noProof/>
        </w:rPr>
        <w:pict>
          <v:group id="_x0000_s1049" style="position:absolute;margin-left:29.9pt;margin-top:-91.15pt;width:194.45pt;height:131.45pt;z-index:251664384" coordorigin="-6,3" coordsize="20011,19994" o:allowincell="f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0" type="#_x0000_t19" style="position:absolute;left:11108;top:9578;width:746;height:2198;flip:x" filled="t" strokeweight=".25pt"/>
            <v:line id="_x0000_s1051" style="position:absolute" from="3699,3" to="3705,17533" strokeweight=".25pt">
              <v:stroke startarrowwidth="narrow" startarrowlength="short" endarrowwidth="narrow" endarrowlength="short"/>
            </v:line>
            <v:line id="_x0000_s1052" style="position:absolute" from="6663,11958" to="14077,11966" strokeweight=".25pt">
              <v:stroke startarrowwidth="narrow" startarrowlength="short" endarrowwidth="narrow" endarrowlength="short"/>
            </v:line>
            <v:line id="_x0000_s1053" style="position:absolute;flip:y" from="6663,3927" to="6668,11601" strokeweight=".25pt">
              <v:stroke startarrowwidth="narrow" startarrowlength="short" endarrowwidth="narrow" endarrowlength="short"/>
            </v:line>
            <v:line id="_x0000_s1054" style="position:absolute;flip:x" from="3699,3927" to="6668,3935" strokeweight=".5pt">
              <v:stroke dashstyle="1 1" startarrowwidth="narrow" startarrowlength="short" endarrowwidth="narrow" endarrowlength="short"/>
            </v:line>
            <v:line id="_x0000_s1055" style="position:absolute;flip:x" from="3699,11958" to="6668,11966" strokeweight=".5pt">
              <v:stroke dashstyle="1 1" startarrowwidth="narrow" startarrowlength="short" endarrowwidth="narrow" endarrowlength="short"/>
            </v:line>
            <v:line id="_x0000_s1056" style="position:absolute" from="6663,11958" to="6668,16347" strokeweight=".5pt">
              <v:stroke dashstyle="1 1" startarrowwidth="narrow" startarrowlength="short" endarrowwidth="narrow" endarrowlength="short"/>
            </v:line>
            <v:line id="_x0000_s1057" style="position:absolute" from="14072,11958" to="14077,16347" strokeweight=".5pt">
              <v:stroke dashstyle="1 1" startarrowwidth="narrow" startarrowlength="short" endarrowwidth="narrow" endarrowlength="short"/>
            </v:line>
            <v:line id="_x0000_s1058" style="position:absolute" from="4440,1790" to="17041,14940" strokeweight=".25pt">
              <v:stroke startarrowwidth="narrow" startarrowlength="short" endarrowwidth="narrow" endarrowlength="short"/>
            </v:line>
            <v:line id="_x0000_s1059" style="position:absolute;flip:x" from="-6,3927" to="3704,3935" strokeweight=".25pt">
              <v:stroke startarrowwidth="narrow" startarrowlength="short" endarrowwidth="narrow" endarrowlength="short"/>
            </v:line>
            <v:line id="_x0000_s1060" style="position:absolute;flip:x" from="-6,11958" to="3704,11966" strokeweight=".25pt">
              <v:stroke startarrowwidth="narrow" startarrowlength="short" endarrowwidth="narrow" endarrowlength="short"/>
            </v:line>
            <v:line id="_x0000_s1061" style="position:absolute" from="6663,16704" to="6668,19997" strokeweight=".25pt">
              <v:stroke startarrowwidth="narrow" startarrowlength="short" endarrowwidth="narrow" endarrowlength="short"/>
            </v:line>
            <v:line id="_x0000_s1062" style="position:absolute" from="14072,16704" to="14077,19997" strokeweight=".25pt">
              <v:stroke startarrowwidth="narrow" startarrowlength="short" endarrowwidth="narrow" endarrowlength="short"/>
            </v:line>
            <v:line id="_x0000_s1063" style="position:absolute" from="735,3927" to="740,11601" strokeweight=".25pt">
              <v:stroke startarrow="open" startarrowwidth="narrow" startarrowlength="short" endarrow="open" endarrowwidth="narrow" endarrowlength="short"/>
            </v:line>
            <v:line id="_x0000_s1064" style="position:absolute" from="6663,18894" to="14077,18902" strokeweight=".25pt">
              <v:stroke startarrow="open" startarrowwidth="narrow" startarrowlength="short" endarrow="open" endarrowwidth="narrow" endarrowlength="short"/>
            </v:line>
            <v:line id="_x0000_s1065" style="position:absolute" from="2958,16339" to="20005,16347" strokeweight=".25pt">
              <v:stroke startarrowwidth="narrow" startarrowlength="short" endarrowwidth="narrow" endarrowlength="short"/>
            </v:line>
          </v:group>
        </w:pict>
      </w:r>
    </w:p>
    <w:p w:rsidR="00E12BF2" w:rsidRDefault="00E12BF2" w:rsidP="00E12BF2"/>
    <w:p w:rsidR="00E12BF2" w:rsidRDefault="00E12BF2" w:rsidP="00E12BF2">
      <w:r>
        <w:t xml:space="preserve">                                                                                     1</w:t>
      </w:r>
    </w:p>
    <w:p w:rsidR="00E12BF2" w:rsidRDefault="00E12BF2" w:rsidP="00E12BF2">
      <w:pPr>
        <w:spacing w:line="140" w:lineRule="exact"/>
      </w:pPr>
      <w:r>
        <w:t xml:space="preserve">                                                                                    </w:t>
      </w:r>
      <w:r>
        <w:sym w:font="Symbol" w:char="F0BE"/>
      </w:r>
    </w:p>
    <w:p w:rsidR="00E12BF2" w:rsidRDefault="00E12BF2" w:rsidP="00E12BF2">
      <w:r>
        <w:t xml:space="preserve">                                    1               </w:t>
      </w:r>
      <w:proofErr w:type="spellStart"/>
      <w:r>
        <w:t>1</w:t>
      </w:r>
      <w:proofErr w:type="spellEnd"/>
      <w:r>
        <w:t xml:space="preserve">          </w:t>
      </w:r>
      <w:proofErr w:type="spellStart"/>
      <w:r>
        <w:t>1</w:t>
      </w:r>
      <w:proofErr w:type="spellEnd"/>
      <w:r>
        <w:t xml:space="preserve">                  T</w:t>
      </w:r>
    </w:p>
    <w:p w:rsidR="00E12BF2" w:rsidRDefault="00E12BF2" w:rsidP="00E12BF2">
      <w:pPr>
        <w:spacing w:line="140" w:lineRule="exact"/>
      </w:pPr>
      <w:r>
        <w:t xml:space="preserve">                                   </w:t>
      </w:r>
      <w:r>
        <w:sym w:font="Symbol" w:char="F0BE"/>
      </w:r>
      <w:r>
        <w:t xml:space="preserve">          </w:t>
      </w:r>
      <w:r>
        <w:sym w:font="Symbol" w:char="F044"/>
      </w:r>
      <w:r>
        <w:t xml:space="preserve"> </w:t>
      </w:r>
      <w:r>
        <w:sym w:font="Symbol" w:char="F0BE"/>
      </w:r>
      <w:r>
        <w:t xml:space="preserve">        </w:t>
      </w:r>
      <w:r>
        <w:sym w:font="Symbol" w:char="F0BE"/>
      </w:r>
    </w:p>
    <w:p w:rsidR="00E12BF2" w:rsidRDefault="00E12BF2" w:rsidP="00E12BF2">
      <w:r>
        <w:t xml:space="preserve">                                   T</w:t>
      </w:r>
      <w:r>
        <w:rPr>
          <w:vertAlign w:val="subscript"/>
        </w:rPr>
        <w:t>2</w:t>
      </w:r>
      <w:r>
        <w:t xml:space="preserve">              T         T</w:t>
      </w:r>
      <w:r>
        <w:rPr>
          <w:vertAlign w:val="subscript"/>
        </w:rPr>
        <w:t>1</w:t>
      </w:r>
    </w:p>
    <w:p w:rsidR="00E12BF2" w:rsidRDefault="00E12BF2" w:rsidP="00E12BF2"/>
    <w:p w:rsidR="00E12BF2" w:rsidRDefault="00E12BF2" w:rsidP="00E12BF2">
      <w:pPr>
        <w:ind w:firstLine="708"/>
      </w:pPr>
      <w:r>
        <w:t>Рисунок 3 – Графическое определение теплоты испарения</w:t>
      </w:r>
    </w:p>
    <w:p w:rsidR="00E12BF2" w:rsidRDefault="00E12BF2" w:rsidP="00E12BF2"/>
    <w:p w:rsidR="00E12BF2" w:rsidRDefault="00E12BF2" w:rsidP="00E12BF2">
      <w:pPr>
        <w:ind w:firstLine="708"/>
      </w:pPr>
      <w:r>
        <w:t xml:space="preserve">При интегрировании уравнения (14) в широком интервале температур величину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нельзя считать постоянной. В общем случае </w:t>
      </w:r>
    </w:p>
    <w:p w:rsidR="00E12BF2" w:rsidRDefault="00E12BF2" w:rsidP="00E12BF2">
      <w:r>
        <w:t xml:space="preserve">                                                      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= </w:t>
      </w:r>
      <w:proofErr w:type="spellStart"/>
      <w:r>
        <w:t>f</w:t>
      </w:r>
      <w:proofErr w:type="spellEnd"/>
      <w:r>
        <w:t>(T).</w:t>
      </w:r>
    </w:p>
    <w:p w:rsidR="00E12BF2" w:rsidRDefault="00E12BF2" w:rsidP="00E12BF2">
      <w:pPr>
        <w:ind w:firstLine="708"/>
      </w:pPr>
      <w:r>
        <w:t>Основные уравнения перехода вещества в парообразное состояние, приведе</w:t>
      </w:r>
      <w:r>
        <w:t>н</w:t>
      </w:r>
      <w:r>
        <w:t xml:space="preserve">ные выше, можно записать в несколько ином виде, если провести в них замену натуральных логарифмов </w:t>
      </w:r>
      <w:proofErr w:type="gramStart"/>
      <w:r>
        <w:t>десятичными</w:t>
      </w:r>
      <w:proofErr w:type="gramEnd"/>
      <w:r>
        <w:t>. Так формулы (14 – 16) пр</w:t>
      </w:r>
      <w:r>
        <w:t>и</w:t>
      </w:r>
      <w:r>
        <w:t xml:space="preserve">обретут вид </w:t>
      </w:r>
    </w:p>
    <w:p w:rsidR="00E12BF2" w:rsidRDefault="00E12BF2" w:rsidP="00E12BF2">
      <w:r>
        <w:t xml:space="preserve">                      </w:t>
      </w:r>
      <w:proofErr w:type="spellStart"/>
      <w:r>
        <w:t>dlgP</w:t>
      </w:r>
      <w:proofErr w:type="spellEnd"/>
      <w:r>
        <w:t xml:space="preserve">       </w:t>
      </w:r>
      <w:r>
        <w:sym w:font="Symbol" w:char="F044"/>
      </w:r>
      <w:proofErr w:type="gramStart"/>
      <w:r>
        <w:t>H</w:t>
      </w:r>
      <w:proofErr w:type="gramEnd"/>
      <w:r>
        <w:rPr>
          <w:vertAlign w:val="subscript"/>
        </w:rPr>
        <w:t>ИСП</w:t>
      </w:r>
      <w:r>
        <w:t xml:space="preserve">                              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  1</w:t>
      </w:r>
    </w:p>
    <w:p w:rsidR="00E12BF2" w:rsidRDefault="00E12BF2" w:rsidP="00E12BF2">
      <w:pPr>
        <w:spacing w:line="160" w:lineRule="exact"/>
      </w:pPr>
      <w:r>
        <w:t xml:space="preserve">                      </w:t>
      </w:r>
      <w:r>
        <w:sym w:font="Symbol" w:char="F0BE"/>
      </w:r>
      <w:r>
        <w:sym w:font="Symbol" w:char="F0BE"/>
      </w:r>
      <w:r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,       </w:t>
      </w:r>
      <w:proofErr w:type="spellStart"/>
      <w:r>
        <w:t>lgP</w:t>
      </w:r>
      <w:proofErr w:type="spellEnd"/>
      <w:r>
        <w:t xml:space="preserve"> = C </w:t>
      </w:r>
      <w:r>
        <w:sym w:font="Symbol" w:char="F02D"/>
      </w:r>
      <w:r>
        <w:t xml:space="preserve">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</w:t>
      </w:r>
      <w:r>
        <w:rPr>
          <w:vertAlign w:val="superscript"/>
        </w:rPr>
        <w:t xml:space="preserve">.  </w:t>
      </w:r>
      <w:r>
        <w:sym w:font="Symbol" w:char="F0BE"/>
      </w:r>
      <w:r>
        <w:t xml:space="preserve">  ,</w:t>
      </w:r>
    </w:p>
    <w:p w:rsidR="00E12BF2" w:rsidRDefault="00E12BF2" w:rsidP="00E12BF2">
      <w:r>
        <w:t xml:space="preserve">                       </w:t>
      </w:r>
      <w:proofErr w:type="spellStart"/>
      <w:r>
        <w:t>dT</w:t>
      </w:r>
      <w:proofErr w:type="spellEnd"/>
      <w:r>
        <w:t xml:space="preserve">        2,3 RT</w:t>
      </w:r>
      <w:r>
        <w:rPr>
          <w:vertAlign w:val="superscript"/>
        </w:rPr>
        <w:t xml:space="preserve"> 2</w:t>
      </w:r>
      <w:r>
        <w:rPr>
          <w:vertAlign w:val="subscript"/>
        </w:rPr>
        <w:t xml:space="preserve"> </w:t>
      </w:r>
      <w:r>
        <w:t xml:space="preserve">                            2,3R      T</w:t>
      </w:r>
    </w:p>
    <w:p w:rsidR="00E12BF2" w:rsidRDefault="00E12BF2" w:rsidP="00E12BF2"/>
    <w:p w:rsidR="00E12BF2" w:rsidRDefault="00E12BF2" w:rsidP="00E12BF2">
      <w:r>
        <w:t xml:space="preserve">                                     P</w:t>
      </w:r>
      <w:r>
        <w:rPr>
          <w:vertAlign w:val="subscript"/>
        </w:rPr>
        <w:t>2</w:t>
      </w:r>
      <w:r>
        <w:t xml:space="preserve">       </w:t>
      </w:r>
      <w:r>
        <w:sym w:font="Symbol" w:char="F044"/>
      </w:r>
      <w:r>
        <w:t>H</w:t>
      </w:r>
      <w:r>
        <w:rPr>
          <w:vertAlign w:val="subscript"/>
        </w:rPr>
        <w:t>ИСП</w:t>
      </w:r>
      <w:r>
        <w:t xml:space="preserve">      Т</w:t>
      </w:r>
      <w:proofErr w:type="gramStart"/>
      <w:r>
        <w:rPr>
          <w:vertAlign w:val="subscript"/>
        </w:rPr>
        <w:t>2</w:t>
      </w:r>
      <w:proofErr w:type="gramEnd"/>
      <w:r>
        <w:t xml:space="preserve"> </w:t>
      </w:r>
      <w:r>
        <w:sym w:font="Symbol" w:char="F02D"/>
      </w:r>
      <w:r>
        <w:t xml:space="preserve"> Т</w:t>
      </w:r>
      <w:r>
        <w:rPr>
          <w:vertAlign w:val="subscript"/>
        </w:rPr>
        <w:t>1</w:t>
      </w:r>
    </w:p>
    <w:p w:rsidR="00E12BF2" w:rsidRDefault="00E12BF2" w:rsidP="00E12BF2">
      <w:pPr>
        <w:spacing w:line="160" w:lineRule="exact"/>
      </w:pPr>
      <w:r>
        <w:t xml:space="preserve">                                 </w:t>
      </w:r>
      <w:proofErr w:type="spellStart"/>
      <w:r>
        <w:t>lg</w:t>
      </w:r>
      <w:proofErr w:type="spellEnd"/>
      <w:r>
        <w:t xml:space="preserve"> </w:t>
      </w:r>
      <w:r>
        <w:sym w:font="Symbol" w:char="F0BE"/>
      </w:r>
      <w:r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 ( </w:t>
      </w:r>
      <w:r>
        <w:sym w:font="Symbol" w:char="F0BE"/>
      </w:r>
      <w:r>
        <w:sym w:font="Symbol" w:char="F0BE"/>
      </w:r>
      <w:r>
        <w:sym w:font="Symbol" w:char="F0BE"/>
      </w:r>
      <w:proofErr w:type="gramStart"/>
      <w:r>
        <w:t xml:space="preserve"> )</w:t>
      </w:r>
      <w:proofErr w:type="gramEnd"/>
      <w:r>
        <w:t xml:space="preserve"> .                                              (17)</w:t>
      </w:r>
    </w:p>
    <w:p w:rsidR="00E12BF2" w:rsidRDefault="00E12BF2" w:rsidP="00E12BF2">
      <w:r>
        <w:t xml:space="preserve">                                     Р</w:t>
      </w:r>
      <w:proofErr w:type="gramStart"/>
      <w:r>
        <w:rPr>
          <w:vertAlign w:val="subscript"/>
        </w:rPr>
        <w:t>1</w:t>
      </w:r>
      <w:proofErr w:type="gramEnd"/>
      <w:r>
        <w:t xml:space="preserve">        2,3 R         T</w:t>
      </w:r>
      <w:r>
        <w:rPr>
          <w:vertAlign w:val="subscript"/>
        </w:rPr>
        <w:t>2</w:t>
      </w:r>
      <w:r>
        <w:t>T</w:t>
      </w:r>
      <w:r>
        <w:rPr>
          <w:vertAlign w:val="subscript"/>
        </w:rPr>
        <w:t>1</w:t>
      </w:r>
      <w:r>
        <w:t xml:space="preserve"> </w:t>
      </w:r>
    </w:p>
    <w:p w:rsidR="00E12BF2" w:rsidRDefault="00E12BF2" w:rsidP="00E12BF2">
      <w:pPr>
        <w:ind w:firstLine="708"/>
      </w:pPr>
      <w:r>
        <w:t xml:space="preserve">В графическом методе определения теплоты испарения в этом случае строят график в системе координат </w:t>
      </w:r>
      <w:proofErr w:type="spellStart"/>
      <w:r>
        <w:t>lgP</w:t>
      </w:r>
      <w:proofErr w:type="spellEnd"/>
      <w:r>
        <w:t xml:space="preserve"> </w:t>
      </w:r>
      <w:r>
        <w:sym w:font="Symbol" w:char="F02D"/>
      </w:r>
      <w:r>
        <w:t xml:space="preserve"> 1/T и используют уравнения</w:t>
      </w:r>
    </w:p>
    <w:p w:rsidR="00E12BF2" w:rsidRDefault="00E12BF2" w:rsidP="00E12BF2">
      <w:r>
        <w:t xml:space="preserve">                                 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= </w:t>
      </w:r>
      <w:r>
        <w:sym w:font="Symbol" w:char="F02D"/>
      </w:r>
      <w:r>
        <w:t xml:space="preserve">2,3 R </w:t>
      </w:r>
      <w:proofErr w:type="spellStart"/>
      <w:r>
        <w:t>tg</w:t>
      </w:r>
      <w:proofErr w:type="spellEnd"/>
      <w:r>
        <w:sym w:font="Symbol" w:char="F061"/>
      </w:r>
      <w:r>
        <w:t>,   Дж/моль,                                     (18)</w:t>
      </w:r>
    </w:p>
    <w:p w:rsidR="00E12BF2" w:rsidRPr="008355A6" w:rsidRDefault="00E12BF2" w:rsidP="00E12BF2">
      <w:pPr>
        <w:rPr>
          <w:lang w:val="en-US"/>
        </w:rPr>
      </w:pPr>
      <w:r>
        <w:t xml:space="preserve">                                              </w:t>
      </w:r>
      <w:r w:rsidRPr="008355A6">
        <w:rPr>
          <w:lang w:val="en-US"/>
        </w:rPr>
        <w:t>lgP</w:t>
      </w:r>
      <w:r w:rsidRPr="008355A6">
        <w:rPr>
          <w:vertAlign w:val="subscript"/>
          <w:lang w:val="en-US"/>
        </w:rPr>
        <w:t>2</w:t>
      </w:r>
      <w:r w:rsidRPr="008355A6">
        <w:rPr>
          <w:lang w:val="en-US"/>
        </w:rPr>
        <w:t xml:space="preserve"> </w:t>
      </w:r>
      <w:r>
        <w:sym w:font="Symbol" w:char="F02D"/>
      </w:r>
      <w:r w:rsidRPr="008355A6">
        <w:rPr>
          <w:lang w:val="en-US"/>
        </w:rPr>
        <w:t xml:space="preserve"> lgP</w:t>
      </w:r>
      <w:r w:rsidRPr="008355A6">
        <w:rPr>
          <w:vertAlign w:val="subscript"/>
          <w:lang w:val="en-US"/>
        </w:rPr>
        <w:t>1</w:t>
      </w:r>
      <w:r w:rsidRPr="008355A6">
        <w:rPr>
          <w:lang w:val="en-US"/>
        </w:rPr>
        <w:t xml:space="preserve">    </w:t>
      </w:r>
      <w:r w:rsidRPr="00E12BF2">
        <w:rPr>
          <w:lang w:val="en-US"/>
        </w:rPr>
        <w:t xml:space="preserve"> </w:t>
      </w:r>
      <w:r w:rsidRPr="008355A6">
        <w:rPr>
          <w:lang w:val="en-US"/>
        </w:rPr>
        <w:t xml:space="preserve">   </w:t>
      </w:r>
      <w:r>
        <w:sym w:font="Symbol" w:char="F044"/>
      </w:r>
      <w:proofErr w:type="spellStart"/>
      <w:r w:rsidRPr="008355A6">
        <w:rPr>
          <w:lang w:val="en-US"/>
        </w:rPr>
        <w:t>lgP</w:t>
      </w:r>
      <w:proofErr w:type="spellEnd"/>
    </w:p>
    <w:p w:rsidR="00E12BF2" w:rsidRPr="008355A6" w:rsidRDefault="00E12BF2" w:rsidP="00E12BF2">
      <w:pPr>
        <w:spacing w:line="160" w:lineRule="exact"/>
        <w:rPr>
          <w:lang w:val="en-US"/>
        </w:rPr>
      </w:pPr>
      <w:r w:rsidRPr="008355A6">
        <w:rPr>
          <w:lang w:val="en-US"/>
        </w:rPr>
        <w:t xml:space="preserve">                                    </w:t>
      </w:r>
      <w:proofErr w:type="spellStart"/>
      <w:proofErr w:type="gramStart"/>
      <w:r w:rsidRPr="008355A6">
        <w:rPr>
          <w:lang w:val="en-US"/>
        </w:rPr>
        <w:t>tg</w:t>
      </w:r>
      <w:proofErr w:type="spellEnd"/>
      <w:proofErr w:type="gramEnd"/>
      <w:r>
        <w:sym w:font="Symbol" w:char="F061"/>
      </w:r>
      <w:r w:rsidRPr="008355A6">
        <w:rPr>
          <w:lang w:val="en-US"/>
        </w:rPr>
        <w:t xml:space="preserve"> =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 w:rsidRPr="008355A6">
        <w:rPr>
          <w:lang w:val="en-US"/>
        </w:rPr>
        <w:t xml:space="preserve">  =  </w:t>
      </w:r>
      <w:r>
        <w:sym w:font="Symbol" w:char="F0BE"/>
      </w:r>
      <w:r>
        <w:sym w:font="Symbol" w:char="F0BE"/>
      </w:r>
    </w:p>
    <w:p w:rsidR="00E12BF2" w:rsidRPr="008355A6" w:rsidRDefault="00E12BF2" w:rsidP="00E12BF2">
      <w:pPr>
        <w:rPr>
          <w:lang w:val="en-US"/>
        </w:rPr>
      </w:pPr>
      <w:r w:rsidRPr="008355A6">
        <w:rPr>
          <w:lang w:val="en-US"/>
        </w:rPr>
        <w:t xml:space="preserve">                                                 1        </w:t>
      </w:r>
      <w:proofErr w:type="spellStart"/>
      <w:r w:rsidRPr="008355A6">
        <w:rPr>
          <w:lang w:val="en-US"/>
        </w:rPr>
        <w:t>1</w:t>
      </w:r>
      <w:proofErr w:type="spellEnd"/>
      <w:r w:rsidRPr="008355A6">
        <w:rPr>
          <w:lang w:val="en-US"/>
        </w:rPr>
        <w:t xml:space="preserve">               </w:t>
      </w:r>
      <w:proofErr w:type="spellStart"/>
      <w:r w:rsidRPr="008355A6">
        <w:rPr>
          <w:lang w:val="en-US"/>
        </w:rPr>
        <w:t>1</w:t>
      </w:r>
      <w:proofErr w:type="spellEnd"/>
    </w:p>
    <w:p w:rsidR="00E12BF2" w:rsidRPr="008355A6" w:rsidRDefault="00E12BF2" w:rsidP="00E12BF2">
      <w:pPr>
        <w:spacing w:line="160" w:lineRule="exact"/>
        <w:rPr>
          <w:lang w:val="en-US"/>
        </w:rPr>
      </w:pPr>
      <w:r w:rsidRPr="008355A6">
        <w:rPr>
          <w:lang w:val="en-US"/>
        </w:rPr>
        <w:t xml:space="preserve">                                                </w:t>
      </w:r>
      <w:r>
        <w:sym w:font="Symbol" w:char="F0BE"/>
      </w:r>
      <w:r w:rsidRPr="008355A6">
        <w:rPr>
          <w:lang w:val="en-US"/>
        </w:rPr>
        <w:t xml:space="preserve">  </w:t>
      </w:r>
      <w:r>
        <w:sym w:font="Symbol" w:char="F02D"/>
      </w:r>
      <w:r w:rsidRPr="008355A6">
        <w:rPr>
          <w:lang w:val="en-US"/>
        </w:rPr>
        <w:t xml:space="preserve">  </w:t>
      </w:r>
      <w:r>
        <w:sym w:font="Symbol" w:char="F0BE"/>
      </w:r>
      <w:r w:rsidRPr="008355A6">
        <w:rPr>
          <w:lang w:val="en-US"/>
        </w:rPr>
        <w:t xml:space="preserve">         </w:t>
      </w:r>
      <w:r>
        <w:sym w:font="Symbol" w:char="F044"/>
      </w:r>
      <w:r w:rsidRPr="008355A6">
        <w:rPr>
          <w:lang w:val="en-US"/>
        </w:rPr>
        <w:t xml:space="preserve"> </w:t>
      </w:r>
      <w:r>
        <w:sym w:font="Symbol" w:char="F0BE"/>
      </w:r>
      <w:r w:rsidRPr="008355A6">
        <w:rPr>
          <w:lang w:val="en-US"/>
        </w:rPr>
        <w:t xml:space="preserve">  .</w:t>
      </w:r>
    </w:p>
    <w:p w:rsidR="00E12BF2" w:rsidRPr="008355A6" w:rsidRDefault="00E12BF2" w:rsidP="00E12BF2">
      <w:pPr>
        <w:rPr>
          <w:lang w:val="en-US"/>
        </w:rPr>
      </w:pPr>
      <w:r w:rsidRPr="008355A6">
        <w:rPr>
          <w:lang w:val="en-US"/>
        </w:rPr>
        <w:t xml:space="preserve">                                               </w:t>
      </w:r>
      <w:r w:rsidRPr="008355A6">
        <w:rPr>
          <w:vertAlign w:val="subscript"/>
          <w:lang w:val="en-US"/>
        </w:rPr>
        <w:t xml:space="preserve"> </w:t>
      </w:r>
      <w:r w:rsidRPr="008355A6">
        <w:rPr>
          <w:lang w:val="en-US"/>
        </w:rPr>
        <w:t xml:space="preserve"> T</w:t>
      </w:r>
      <w:r w:rsidRPr="008355A6">
        <w:rPr>
          <w:vertAlign w:val="subscript"/>
          <w:lang w:val="en-US"/>
        </w:rPr>
        <w:t>2</w:t>
      </w:r>
      <w:r w:rsidRPr="008355A6">
        <w:rPr>
          <w:lang w:val="en-US"/>
        </w:rPr>
        <w:t xml:space="preserve">      T</w:t>
      </w:r>
      <w:r w:rsidRPr="008355A6">
        <w:rPr>
          <w:vertAlign w:val="subscript"/>
          <w:lang w:val="en-US"/>
        </w:rPr>
        <w:t>1</w:t>
      </w:r>
      <w:r w:rsidRPr="008355A6">
        <w:rPr>
          <w:lang w:val="en-US"/>
        </w:rPr>
        <w:t xml:space="preserve">             T</w:t>
      </w:r>
    </w:p>
    <w:p w:rsidR="00E12BF2" w:rsidRPr="008355A6" w:rsidRDefault="00E12BF2" w:rsidP="00E12BF2">
      <w:pPr>
        <w:rPr>
          <w:lang w:val="en-US"/>
        </w:rPr>
      </w:pPr>
    </w:p>
    <w:p w:rsidR="00E12BF2" w:rsidRPr="00CF7BA9" w:rsidRDefault="00E12BF2" w:rsidP="00E12BF2">
      <w:pPr>
        <w:ind w:firstLine="708"/>
        <w:rPr>
          <w:b/>
        </w:rPr>
      </w:pPr>
      <w:r w:rsidRPr="00CF7BA9">
        <w:rPr>
          <w:b/>
        </w:rPr>
        <w:t>1.7 Измерение давления насыщенного пара жидкости</w:t>
      </w:r>
    </w:p>
    <w:p w:rsidR="00E12BF2" w:rsidRDefault="00E12BF2" w:rsidP="00E12BF2"/>
    <w:p w:rsidR="00E12BF2" w:rsidRDefault="00E12BF2" w:rsidP="00E12BF2">
      <w:pPr>
        <w:ind w:firstLine="708"/>
      </w:pPr>
      <w:r>
        <w:t>Давление насыщенного пара жидкости может быть определено ра</w:t>
      </w:r>
      <w:r>
        <w:t>з</w:t>
      </w:r>
      <w:r>
        <w:t>личными методами. Существуют статические и динамические методы, метод определ</w:t>
      </w:r>
      <w:r>
        <w:t>е</w:t>
      </w:r>
      <w:r>
        <w:t>ния температуры кипения и др.</w:t>
      </w:r>
    </w:p>
    <w:p w:rsidR="00E12BF2" w:rsidRDefault="00E12BF2" w:rsidP="00E12BF2">
      <w:pPr>
        <w:ind w:firstLine="708"/>
      </w:pPr>
      <w:r>
        <w:t>Статический метод основан на непосредственном измерении давл</w:t>
      </w:r>
      <w:r>
        <w:t>е</w:t>
      </w:r>
      <w:r>
        <w:t>ния пара жидкости при заданной температуре. При этом используется спец</w:t>
      </w:r>
      <w:r>
        <w:t>и</w:t>
      </w:r>
      <w:r>
        <w:t>альный герметичный прибор с резервуарами для исследуемой жидкости и ртути, соединенными манометрической трубкой. Эксперимент проводят в следу</w:t>
      </w:r>
      <w:r>
        <w:t>ю</w:t>
      </w:r>
      <w:r>
        <w:t>щей последовательности.</w:t>
      </w:r>
    </w:p>
    <w:p w:rsidR="00E12BF2" w:rsidRDefault="00E12BF2" w:rsidP="00E12BF2">
      <w:pPr>
        <w:ind w:firstLine="708"/>
      </w:pPr>
      <w:r>
        <w:lastRenderedPageBreak/>
        <w:t>В тщательно вымытый и высушенный прибор заливают жидкость и ртуть. П</w:t>
      </w:r>
      <w:r>
        <w:t>о</w:t>
      </w:r>
      <w:r>
        <w:t xml:space="preserve">сле этого из него откачивают воздух с помощью вакуумного насоса. Когда жидкость испарится на 1/3, </w:t>
      </w:r>
      <w:proofErr w:type="spellStart"/>
      <w:r>
        <w:t>вакуумирование</w:t>
      </w:r>
      <w:proofErr w:type="spellEnd"/>
      <w:r>
        <w:t xml:space="preserve"> прекращают и переливают ртуть из резервуара в манометрическую трубку, так чтобы уровень ртути б</w:t>
      </w:r>
      <w:r>
        <w:t>ы</w:t>
      </w:r>
      <w:r>
        <w:t>ли одинаковыми и находились посередине трубки. Прибор помещают в те</w:t>
      </w:r>
      <w:r>
        <w:t>р</w:t>
      </w:r>
      <w:r>
        <w:t xml:space="preserve">мостат. Находящаяся в </w:t>
      </w:r>
      <w:proofErr w:type="spellStart"/>
      <w:r>
        <w:t>вакуумированном</w:t>
      </w:r>
      <w:proofErr w:type="spellEnd"/>
      <w:r>
        <w:t xml:space="preserve"> закрытом приборе жидкость начинает </w:t>
      </w:r>
      <w:proofErr w:type="gramStart"/>
      <w:r>
        <w:t>исп</w:t>
      </w:r>
      <w:r>
        <w:t>а</w:t>
      </w:r>
      <w:r>
        <w:t>рятся</w:t>
      </w:r>
      <w:proofErr w:type="gramEnd"/>
      <w:r>
        <w:t>. Её пары создают давление и вызывают изменение уровней ртути в ман</w:t>
      </w:r>
      <w:r>
        <w:t>о</w:t>
      </w:r>
      <w:r>
        <w:t>метрической трубке. Разность уровней будет характеризовать разность давлений в разных частях прибора. Для выравнивания уровней рт</w:t>
      </w:r>
      <w:r>
        <w:t>у</w:t>
      </w:r>
      <w:r>
        <w:t>ти в манометрической трубке в прибор подается атмосферный воздух. Давл</w:t>
      </w:r>
      <w:r>
        <w:t>е</w:t>
      </w:r>
      <w:r>
        <w:t>ние введенного воздуха измеряется с помощью ртутного манометра или вакуумметра, присо</w:t>
      </w:r>
      <w:r>
        <w:t>е</w:t>
      </w:r>
      <w:r>
        <w:t>диненного к прибору. Оно будет соответствовать давлению насыщенного пара исследуемого вещества при заданной температуре терм</w:t>
      </w:r>
      <w:r>
        <w:t>о</w:t>
      </w:r>
      <w:r>
        <w:t xml:space="preserve">стата. Постепенно повышая температуру термостата (на 4-6 </w:t>
      </w:r>
      <w:r>
        <w:rPr>
          <w:vertAlign w:val="superscript"/>
        </w:rPr>
        <w:t>0</w:t>
      </w:r>
      <w:r>
        <w:t>С) или</w:t>
      </w:r>
      <w:proofErr w:type="gramStart"/>
      <w:r>
        <w:t xml:space="preserve"> К</w:t>
      </w:r>
      <w:proofErr w:type="gramEnd"/>
      <w:r>
        <w:t>, определяют давление паров жидкости при нескольких темп</w:t>
      </w:r>
      <w:r>
        <w:t>е</w:t>
      </w:r>
      <w:r>
        <w:t>ратурах.</w:t>
      </w:r>
    </w:p>
    <w:p w:rsidR="00E12BF2" w:rsidRDefault="00E12BF2" w:rsidP="00E12BF2">
      <w:pPr>
        <w:ind w:firstLine="708"/>
      </w:pPr>
      <w:r>
        <w:t>Динамический метод основан на определении температур кипения вещества при разных давлениях. Кип</w:t>
      </w:r>
      <w:r>
        <w:t>е</w:t>
      </w:r>
      <w:r>
        <w:t>ние происходит при той температуре, когда давление насыщенного пара равно внешнему давлению. Измерения температур кипения при разных давлениях дают зависимость давления нас</w:t>
      </w:r>
      <w:r>
        <w:t>ы</w:t>
      </w:r>
      <w:r>
        <w:t>щенных паров жидкости от температуры. Экспериментальная установка им</w:t>
      </w:r>
      <w:r>
        <w:t>е</w:t>
      </w:r>
      <w:r>
        <w:t>ет емкость с исследуемой  жидкостью, термостат, насос для создания давления, приборы и</w:t>
      </w:r>
      <w:r>
        <w:t>з</w:t>
      </w:r>
      <w:r>
        <w:t>мерения давления и температуры.</w:t>
      </w:r>
    </w:p>
    <w:p w:rsidR="00E12BF2" w:rsidRDefault="00E12BF2" w:rsidP="00E12BF2">
      <w:pPr>
        <w:ind w:firstLine="708"/>
      </w:pPr>
      <w:r>
        <w:t>Температура кипения вещества зависит от давления. Одним из мет</w:t>
      </w:r>
      <w:r>
        <w:t>о</w:t>
      </w:r>
      <w:r>
        <w:t xml:space="preserve">дов измерения температуры кипения является использование </w:t>
      </w:r>
      <w:proofErr w:type="spellStart"/>
      <w:r>
        <w:t>маностата</w:t>
      </w:r>
      <w:proofErr w:type="spellEnd"/>
      <w:r>
        <w:t xml:space="preserve"> – прибора, поддерживающего давление над жидкостью на необходимом уровне автомат</w:t>
      </w:r>
      <w:r>
        <w:t>и</w:t>
      </w:r>
      <w:r>
        <w:t xml:space="preserve">чески. Он представляет собой стеклянный цилиндр, внутри которого находится резиновый шарик, соединенный с помощью кранов с насосом. Цилиндр соединен с атмосферой и насосом. Принцип действия </w:t>
      </w:r>
      <w:proofErr w:type="spellStart"/>
      <w:r>
        <w:t>маностата</w:t>
      </w:r>
      <w:proofErr w:type="spellEnd"/>
      <w:r>
        <w:t xml:space="preserve"> осн</w:t>
      </w:r>
      <w:r>
        <w:t>о</w:t>
      </w:r>
      <w:r>
        <w:t>ван на том, что вследствие разности давлений внутри резинового шарика и в системе шарик расширяется и закрывает отверстие, соединяющее пространс</w:t>
      </w:r>
      <w:r>
        <w:t>т</w:t>
      </w:r>
      <w:r>
        <w:t>во над жидкостью с вакуумным насосом. Благодаря эластичности  резинового шарика, изменением в нем давления, можно поддерживать постоянным давление над исследуемым в</w:t>
      </w:r>
      <w:r>
        <w:t>е</w:t>
      </w:r>
      <w:r>
        <w:t>ществом.</w:t>
      </w:r>
    </w:p>
    <w:p w:rsidR="00E12BF2" w:rsidRDefault="00E12BF2" w:rsidP="00E12BF2">
      <w:pPr>
        <w:ind w:firstLine="708"/>
      </w:pPr>
      <w:r>
        <w:t>Кроме этого, в измерительной установке  в испытуемую жидкость, чтобы освободиться от местных  перегревов и облегчить образование новой фазы, пом</w:t>
      </w:r>
      <w:r>
        <w:t>е</w:t>
      </w:r>
      <w:r>
        <w:t>щен электронагреватель. Сосуд для жидкости имеет рубашку  для подвода теплоносителя. Остальные элементы установки обычные: термостат,  ман</w:t>
      </w:r>
      <w:r>
        <w:t>о</w:t>
      </w:r>
      <w:r>
        <w:t>метр, термометры.</w:t>
      </w:r>
    </w:p>
    <w:p w:rsidR="00E12BF2" w:rsidRDefault="00E12BF2" w:rsidP="00E12BF2">
      <w:pPr>
        <w:ind w:firstLine="708"/>
      </w:pPr>
      <w:r>
        <w:t>Измерения проводят при заданной температуре, последовательно п</w:t>
      </w:r>
      <w:r>
        <w:t>е</w:t>
      </w:r>
      <w:r>
        <w:t>реходя к другим температурам, отл</w:t>
      </w:r>
      <w:r>
        <w:t>и</w:t>
      </w:r>
      <w:r>
        <w:t xml:space="preserve">чающимися на 4–5 </w:t>
      </w:r>
      <w:r>
        <w:rPr>
          <w:vertAlign w:val="superscript"/>
        </w:rPr>
        <w:t>0</w:t>
      </w:r>
      <w:r>
        <w:t>С.</w:t>
      </w:r>
    </w:p>
    <w:p w:rsidR="00E12BF2" w:rsidRDefault="00E12BF2" w:rsidP="00E12BF2"/>
    <w:p w:rsidR="00E12BF2" w:rsidRDefault="00E12BF2" w:rsidP="00E12BF2">
      <w:pPr>
        <w:jc w:val="center"/>
        <w:rPr>
          <w:b/>
        </w:rPr>
      </w:pPr>
      <w:r>
        <w:rPr>
          <w:b/>
        </w:rPr>
        <w:t>2</w:t>
      </w:r>
      <w:r>
        <w:t xml:space="preserve"> </w:t>
      </w:r>
      <w:r>
        <w:rPr>
          <w:b/>
        </w:rPr>
        <w:t>ЭКСПЕРИМЕНТАЛЬНАЯ ЧАСТЬ (6 часов)</w:t>
      </w:r>
    </w:p>
    <w:p w:rsidR="00E12BF2" w:rsidRDefault="00E12BF2" w:rsidP="00E12BF2"/>
    <w:p w:rsidR="00E12BF2" w:rsidRDefault="00E12BF2" w:rsidP="00E12BF2">
      <w:pPr>
        <w:ind w:firstLine="708"/>
      </w:pPr>
      <w:r w:rsidRPr="00CD19C2">
        <w:rPr>
          <w:b/>
        </w:rPr>
        <w:t>Цель работы</w:t>
      </w:r>
      <w:r>
        <w:t>: познакомиться с одним из методов измерения давл</w:t>
      </w:r>
      <w:r>
        <w:t>е</w:t>
      </w:r>
      <w:r>
        <w:t xml:space="preserve">ния насыщенного пара жидкости; определить  величину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графическим и ра</w:t>
      </w:r>
      <w:r>
        <w:t>с</w:t>
      </w:r>
      <w:r>
        <w:t>четным методами, методом наименьших квадратов; сравнить результаты экспериментов со справочн</w:t>
      </w:r>
      <w:r>
        <w:t>ы</w:t>
      </w:r>
      <w:r>
        <w:t>ми.</w:t>
      </w:r>
    </w:p>
    <w:p w:rsidR="00E12BF2" w:rsidRDefault="00E12BF2" w:rsidP="00E12BF2">
      <w:pPr>
        <w:ind w:firstLine="708"/>
      </w:pPr>
      <w:r>
        <w:rPr>
          <w:b/>
        </w:rPr>
        <w:t>Материалы и оборудование:</w:t>
      </w:r>
      <w:r>
        <w:t xml:space="preserve"> колба коническая стеклянная объемом </w:t>
      </w:r>
      <w:smartTag w:uri="urn:schemas-microsoft-com:office:smarttags" w:element="metricconverter">
        <w:smartTagPr>
          <w:attr w:name="ProductID" w:val="0,5 л"/>
        </w:smartTagPr>
        <w:r>
          <w:t>0,5 л</w:t>
        </w:r>
      </w:smartTag>
      <w:r>
        <w:t>, сп</w:t>
      </w:r>
      <w:r>
        <w:t>е</w:t>
      </w:r>
      <w:r>
        <w:t>циальный сосуд из стекла для исследуемой жидкости емкостью 100 см</w:t>
      </w:r>
      <w:r>
        <w:rPr>
          <w:vertAlign w:val="superscript"/>
        </w:rPr>
        <w:t>3</w:t>
      </w:r>
      <w:r>
        <w:t xml:space="preserve">, тройник стеклянный </w:t>
      </w:r>
      <w:r>
        <w:sym w:font="Symbol" w:char="F0C6"/>
      </w:r>
      <w: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, трубка резиновая </w:t>
      </w:r>
      <w:r>
        <w:sym w:font="Symbol" w:char="F0C6"/>
      </w:r>
      <w:r>
        <w:t xml:space="preserve"> </w:t>
      </w:r>
      <w:smartTag w:uri="urn:schemas-microsoft-com:office:smarttags" w:element="metricconverter">
        <w:smartTagPr>
          <w:attr w:name="ProductID" w:val="14 мм"/>
        </w:smartTagPr>
        <w:r>
          <w:t>14 мм</w:t>
        </w:r>
      </w:smartTag>
      <w:r>
        <w:t xml:space="preserve">, пробка резиновая </w:t>
      </w:r>
      <w:r>
        <w:sym w:font="Symbol" w:char="F0C6"/>
      </w:r>
      <w:r>
        <w:t xml:space="preserve">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, кран трехходовой стеклянный (диаметр трубок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>), водяная баня объ</w:t>
      </w:r>
      <w:r>
        <w:t>е</w:t>
      </w:r>
      <w:r>
        <w:t xml:space="preserve">мом </w:t>
      </w:r>
      <w:smartTag w:uri="urn:schemas-microsoft-com:office:smarttags" w:element="metricconverter">
        <w:smartTagPr>
          <w:attr w:name="ProductID" w:val="1,5 л"/>
        </w:smartTagPr>
        <w:r>
          <w:t>1,5 л</w:t>
        </w:r>
      </w:smartTag>
      <w:r>
        <w:t xml:space="preserve">, обратный холодильник, термометр ртутный 0 – 100 </w:t>
      </w:r>
      <w:r>
        <w:rPr>
          <w:vertAlign w:val="superscript"/>
        </w:rPr>
        <w:t xml:space="preserve">0 </w:t>
      </w:r>
      <w:r>
        <w:t xml:space="preserve">С, штатив лабораторный, вакуумметр </w:t>
      </w:r>
      <w:proofErr w:type="gramStart"/>
      <w:r>
        <w:t xml:space="preserve">( </w:t>
      </w:r>
      <w:proofErr w:type="gramEnd"/>
      <w:r>
        <w:t>0</w:t>
      </w:r>
      <w:r>
        <w:sym w:font="Symbol" w:char="F02D"/>
      </w:r>
      <w:r>
        <w:t>1) кгс/см</w:t>
      </w:r>
      <w:r>
        <w:rPr>
          <w:vertAlign w:val="superscript"/>
        </w:rPr>
        <w:t>2</w:t>
      </w:r>
      <w:r>
        <w:t xml:space="preserve">, электроплитка, насос </w:t>
      </w:r>
      <w:proofErr w:type="spellStart"/>
      <w:r>
        <w:t>К</w:t>
      </w:r>
      <w:r>
        <w:t>а</w:t>
      </w:r>
      <w:r>
        <w:t>мовского</w:t>
      </w:r>
      <w:proofErr w:type="spellEnd"/>
      <w:r>
        <w:t>.</w:t>
      </w:r>
    </w:p>
    <w:p w:rsidR="00E12BF2" w:rsidRDefault="00E12BF2" w:rsidP="00E12BF2">
      <w:pPr>
        <w:ind w:firstLine="708"/>
      </w:pPr>
    </w:p>
    <w:p w:rsidR="00E12BF2" w:rsidRPr="003B6B60" w:rsidRDefault="00E12BF2" w:rsidP="00E12BF2">
      <w:pPr>
        <w:ind w:firstLine="708"/>
        <w:rPr>
          <w:b/>
        </w:rPr>
      </w:pPr>
      <w:r w:rsidRPr="003B6B60">
        <w:rPr>
          <w:b/>
        </w:rPr>
        <w:t>2.1 Установка для измерений</w:t>
      </w:r>
    </w:p>
    <w:p w:rsidR="00E12BF2" w:rsidRDefault="00E12BF2" w:rsidP="00E12BF2"/>
    <w:p w:rsidR="00E12BF2" w:rsidRDefault="00E12BF2" w:rsidP="00E12BF2">
      <w:pPr>
        <w:ind w:firstLine="708"/>
      </w:pPr>
      <w:r>
        <w:t>В работе измерение давления насыщенного пара жидкости в завис</w:t>
      </w:r>
      <w:r>
        <w:t>и</w:t>
      </w:r>
      <w:r>
        <w:t>мости от температуры производится динамическим методом. Установка для измер</w:t>
      </w:r>
      <w:r>
        <w:t>е</w:t>
      </w:r>
      <w:r>
        <w:t>ний показана на рисунке 4.</w:t>
      </w:r>
    </w:p>
    <w:p w:rsidR="00E12BF2" w:rsidRDefault="00E12BF2" w:rsidP="00E12BF2">
      <w:pPr>
        <w:ind w:firstLine="708"/>
      </w:pPr>
      <w:r>
        <w:t>Перед экспериментами в колбу 2 наливают исследуемую жидкость в таком количестве, чтобы её высота приблизительно составляла три четверти диаметра сосуда. Колба закрывается пробкой с термометром 3, конец котор</w:t>
      </w:r>
      <w:r>
        <w:t>о</w:t>
      </w:r>
      <w:r>
        <w:t>го должен быть погружен в жидкость на высоту сосуда с термометрической жидкостью, и помещается в жидкостную баню 1. Уровень жидк</w:t>
      </w:r>
      <w:r>
        <w:t>о</w:t>
      </w:r>
      <w:r>
        <w:t>сти в бане должен быть несколько выше уровня исследуемой жидкости в колбе. Темп</w:t>
      </w:r>
      <w:r>
        <w:t>е</w:t>
      </w:r>
      <w:r>
        <w:t>ратура водяной бани должна изменяться равномерно и в течение опыта отличаться не более чем на 2</w:t>
      </w:r>
      <w:r>
        <w:rPr>
          <w:vertAlign w:val="superscript"/>
        </w:rPr>
        <w:t>0</w:t>
      </w:r>
      <w:r>
        <w:t>С от температуры исследуемой жидк</w:t>
      </w:r>
      <w:r>
        <w:t>о</w:t>
      </w:r>
      <w:r>
        <w:t>сти. Колба 2 соединена с обратным холодильником 4, который служит для конде</w:t>
      </w:r>
      <w:r>
        <w:t>н</w:t>
      </w:r>
      <w:r>
        <w:t>сации образующихся паров жидкости и возвращения её в колбу для жи</w:t>
      </w:r>
      <w:r>
        <w:t>д</w:t>
      </w:r>
      <w:r>
        <w:t>кости. Это необходимо для предупреждения конденсации паров на стенках соединител</w:t>
      </w:r>
      <w:r>
        <w:t>ь</w:t>
      </w:r>
      <w:r>
        <w:t xml:space="preserve">ных трубок 5 и в вакуумметре 6. </w:t>
      </w:r>
    </w:p>
    <w:p w:rsidR="00E12BF2" w:rsidRDefault="00E12BF2" w:rsidP="00E12BF2">
      <w:pPr>
        <w:ind w:firstLine="708"/>
      </w:pPr>
      <w:r>
        <w:t>Емкость 7 используется для более равномерного и плавного регул</w:t>
      </w:r>
      <w:r>
        <w:t>и</w:t>
      </w:r>
      <w:r>
        <w:t>рования давления в элементах установки. Вакуумметр измеряет давление в си</w:t>
      </w:r>
      <w:r>
        <w:t>с</w:t>
      </w:r>
      <w:r>
        <w:t>теме. С помощью крана 8 осуществляется подключение или отключение газового пр</w:t>
      </w:r>
      <w:r>
        <w:t>о</w:t>
      </w:r>
      <w:r>
        <w:t>странства измерительной установки к атмосфере или вакуумному насосу.</w:t>
      </w:r>
    </w:p>
    <w:p w:rsidR="00E12BF2" w:rsidRDefault="00E12BF2" w:rsidP="00E12BF2">
      <w:pPr>
        <w:ind w:firstLine="708"/>
      </w:pPr>
      <w:r>
        <w:t xml:space="preserve">Емкость 7 выполняет </w:t>
      </w:r>
      <w:proofErr w:type="gramStart"/>
      <w:r>
        <w:t>роль</w:t>
      </w:r>
      <w:proofErr w:type="gramEnd"/>
      <w:r>
        <w:t xml:space="preserve"> как буферной емкости, так и предохран</w:t>
      </w:r>
      <w:r>
        <w:t>и</w:t>
      </w:r>
      <w:r>
        <w:t>тельной. В последнем случае она защищает вакуумный насос от попад</w:t>
      </w:r>
      <w:r>
        <w:t>а</w:t>
      </w:r>
      <w:r>
        <w:t xml:space="preserve">ния в него паров исследуемого вещества и газовое пространство установки от масла насоса. В качестве вакуумного насоса может быть использован насос </w:t>
      </w:r>
      <w:proofErr w:type="spellStart"/>
      <w:r>
        <w:t>Камо</w:t>
      </w:r>
      <w:r>
        <w:t>в</w:t>
      </w:r>
      <w:r>
        <w:t>ского</w:t>
      </w:r>
      <w:proofErr w:type="spellEnd"/>
      <w:r>
        <w:t xml:space="preserve"> или других т</w:t>
      </w:r>
      <w:r>
        <w:t>и</w:t>
      </w:r>
      <w:r>
        <w:t>пов.</w:t>
      </w:r>
    </w:p>
    <w:p w:rsidR="00E12BF2" w:rsidRDefault="00E12BF2" w:rsidP="00E12BF2"/>
    <w:p w:rsidR="00E12BF2" w:rsidRDefault="00E12BF2" w:rsidP="00E12BF2">
      <w:r>
        <w:lastRenderedPageBreak/>
        <w:t xml:space="preserve">                4                                          5                  6</w:t>
      </w:r>
    </w:p>
    <w:p w:rsidR="00E12BF2" w:rsidRDefault="00E12BF2" w:rsidP="00E12BF2">
      <w:r>
        <w:t xml:space="preserve">       3 </w:t>
      </w:r>
    </w:p>
    <w:p w:rsidR="00E12BF2" w:rsidRDefault="00E12BF2" w:rsidP="00E12BF2">
      <w:r>
        <w:t xml:space="preserve">                                                                                 7</w:t>
      </w:r>
      <w:proofErr w:type="gramStart"/>
      <w:r>
        <w:t xml:space="preserve">      К</w:t>
      </w:r>
      <w:proofErr w:type="gramEnd"/>
      <w:r>
        <w:t xml:space="preserve"> вакуумн</w:t>
      </w:r>
      <w:r>
        <w:t>о</w:t>
      </w:r>
      <w:r>
        <w:t>му</w:t>
      </w:r>
    </w:p>
    <w:p w:rsidR="00E12BF2" w:rsidRDefault="00E12BF2" w:rsidP="00E12BF2">
      <w:r>
        <w:t xml:space="preserve">    2                                                  </w:t>
      </w:r>
      <w:r>
        <w:rPr>
          <w:vertAlign w:val="superscript"/>
        </w:rPr>
        <w:t xml:space="preserve">   </w:t>
      </w:r>
      <w:r>
        <w:t xml:space="preserve">                                  насосу</w:t>
      </w:r>
    </w:p>
    <w:p w:rsidR="00E12BF2" w:rsidRDefault="00E12BF2" w:rsidP="00E12BF2">
      <w:r>
        <w:rPr>
          <w:noProof/>
        </w:rPr>
        <w:pict>
          <v:group id="_x0000_s1066" style="position:absolute;margin-left:1.1pt;margin-top:-37.05pt;width:280.85pt;height:139.8pt;z-index:251665408" coordorigin="-3" coordsize="20008,19999" o:allowincell="f">
            <v:oval id="_x0000_s1067" style="position:absolute;left:9122;top:1624;width:2055;height:4127" strokeweight=".25pt"/>
            <v:line id="_x0000_s1068" style="position:absolute" from="-3,8655" to="514,8662" strokeweight=".25pt">
              <v:stroke startarrowwidth="narrow" startarrowlength="short" endarrowwidth="narrow" endarrowlength="short"/>
            </v:line>
            <v:line id="_x0000_s1069" style="position:absolute;flip:x" from="1023,18962" to="1539,19999" strokeweight=".25pt">
              <v:stroke startarrowwidth="narrow" startarrowlength="short" endarrowwidth="narrow" endarrowlength="short"/>
            </v:line>
            <v:line id="_x0000_s1070" style="position:absolute;flip:x" from="1536,18962" to="2052,19999" strokeweight=".25pt">
              <v:stroke startarrowwidth="narrow" startarrowlength="short" endarrowwidth="narrow" endarrowlength="short"/>
            </v:line>
            <v:line id="_x0000_s1071" style="position:absolute;flip:x" from="2049,18962" to="2565,19999" strokeweight=".25pt">
              <v:stroke startarrowwidth="narrow" startarrowlength="short" endarrowwidth="narrow" endarrowlength="short"/>
            </v:line>
            <v:line id="_x0000_s1072" style="position:absolute;flip:x" from="2561,18962" to="3078,19999" strokeweight=".25pt">
              <v:stroke startarrowwidth="narrow" startarrowlength="short" endarrowwidth="narrow" endarrowlength="short"/>
            </v:line>
            <v:line id="_x0000_s1073" style="position:absolute;flip:x" from="510,18962" to="1026,19999" strokeweight=".25pt">
              <v:stroke startarrowwidth="narrow" startarrowlength="short" endarrowwidth="narrow" endarrowlength="short"/>
            </v:line>
            <v:line id="_x0000_s1074" style="position:absolute;flip:x" from="3074,18962" to="3591,19999" strokeweight=".25pt">
              <v:stroke startarrowwidth="narrow" startarrowlength="short" endarrowwidth="narrow" endarrowlength="short"/>
            </v:line>
            <v:line id="_x0000_s1075" style="position:absolute;flip:x" from="3587,18962" to="4104,19999" strokeweight=".25pt">
              <v:stroke startarrowwidth="narrow" startarrowlength="short" endarrowwidth="narrow" endarrowlength="short"/>
            </v:line>
            <v:line id="_x0000_s1076" style="position:absolute;flip:x" from="4100,18962" to="4616,19999" strokeweight=".25pt">
              <v:stroke startarrowwidth="narrow" startarrowlength="short" endarrowwidth="narrow" endarrowlength="short"/>
            </v:line>
            <v:line id="_x0000_s1077" style="position:absolute;flip:x" from="4613,18962" to="5129,19999" strokeweight=".25pt">
              <v:stroke startarrowwidth="narrow" startarrowlength="short" endarrowwidth="narrow" endarrowlength="short"/>
            </v:line>
            <v:line id="_x0000_s1078" style="position:absolute;flip:x" from="5126,18962" to="5642,19999" strokeweight=".25pt">
              <v:stroke startarrowwidth="narrow" startarrowlength="short" endarrowwidth="narrow" endarrowlength="short"/>
            </v:line>
            <v:line id="_x0000_s1079" style="position:absolute;flip:x" from="5639,18962" to="6155,19999" strokeweight=".25pt">
              <v:stroke startarrowwidth="narrow" startarrowlength="short" endarrowwidth="narrow" endarrowlength="short"/>
            </v:line>
            <v:line id="_x0000_s1080" style="position:absolute;flip:x" from="6152,18962" to="6668,19999" strokeweight=".25pt">
              <v:stroke startarrowwidth="narrow" startarrowlength="short" endarrowwidth="narrow" endarrowlength="short"/>
            </v:line>
            <v:line id="_x0000_s1081" style="position:absolute;flip:x" from="6664,18962" to="7181,19999" strokeweight=".25pt">
              <v:stroke startarrowwidth="narrow" startarrowlength="short" endarrowwidth="narrow" endarrowlength="short"/>
            </v:line>
            <v:line id="_x0000_s1082" style="position:absolute;flip:x" from="7177,18962" to="7694,19999" strokeweight=".25pt">
              <v:stroke startarrowwidth="narrow" startarrowlength="short" endarrowwidth="narrow" endarrowlength="short"/>
            </v:line>
            <v:line id="_x0000_s1083" style="position:absolute;flip:x" from="7690,18962" to="8207,19999" strokeweight=".25pt">
              <v:stroke startarrowwidth="narrow" startarrowlength="short" endarrowwidth="narrow" endarrowlength="short"/>
            </v:line>
            <v:line id="_x0000_s1084" style="position:absolute;flip:x" from="8203,18962" to="8719,19999" strokeweight=".25pt">
              <v:stroke startarrowwidth="narrow" startarrowlength="short" endarrowwidth="narrow" endarrowlength="short"/>
            </v:line>
            <v:line id="_x0000_s1085" style="position:absolute;flip:x" from="8716,18962" to="9232,19999" strokeweight=".25pt">
              <v:stroke startarrowwidth="narrow" startarrowlength="short" endarrowwidth="narrow" endarrowlength="short"/>
            </v:line>
            <v:line id="_x0000_s1086" style="position:absolute;flip:x" from="9229,18962" to="9745,19999" strokeweight=".25pt">
              <v:stroke startarrowwidth="narrow" startarrowlength="short" endarrowwidth="narrow" endarrowlength="short"/>
            </v:line>
            <v:line id="_x0000_s1087" style="position:absolute;flip:x" from="9742,18962" to="10258,19999" strokeweight=".25pt">
              <v:stroke startarrowwidth="narrow" startarrowlength="short" endarrowwidth="narrow" endarrowlength="short"/>
            </v:line>
            <v:line id="_x0000_s1088" style="position:absolute;flip:x" from="10255,18962" to="10771,19999" strokeweight=".25pt">
              <v:stroke startarrowwidth="narrow" startarrowlength="short" endarrowwidth="narrow" endarrowlength="short"/>
            </v:line>
            <v:line id="_x0000_s1089" style="position:absolute;flip:x" from="10767,18962" to="11284,19999" strokeweight=".25pt">
              <v:stroke startarrowwidth="narrow" startarrowlength="short" endarrowwidth="narrow" endarrowlength="short"/>
            </v:line>
            <v:line id="_x0000_s1090" style="position:absolute;flip:x" from="11280,18962" to="11797,19999" strokeweight=".25pt">
              <v:stroke startarrowwidth="narrow" startarrowlength="short" endarrowwidth="narrow" endarrowlength="short"/>
            </v:line>
            <v:line id="_x0000_s1091" style="position:absolute;flip:x" from="11793,18962" to="12310,19999" strokeweight=".25pt">
              <v:stroke startarrowwidth="narrow" startarrowlength="short" endarrowwidth="narrow" endarrowlength="short"/>
            </v:line>
            <v:line id="_x0000_s1092" style="position:absolute;flip:x" from="12306,18962" to="12823,19999" strokeweight=".25pt">
              <v:stroke startarrowwidth="narrow" startarrowlength="short" endarrowwidth="narrow" endarrowlength="short"/>
            </v:line>
            <v:line id="_x0000_s1093" style="position:absolute;flip:x" from="12819,18962" to="13336,19999" strokeweight=".25pt">
              <v:stroke startarrowwidth="narrow" startarrowlength="short" endarrowwidth="narrow" endarrowlength="short"/>
            </v:line>
            <v:line id="_x0000_s1094" style="position:absolute;flip:x" from="13332,18962" to="13849,19999" strokeweight=".25pt">
              <v:stroke startarrowwidth="narrow" startarrowlength="short" endarrowwidth="narrow" endarrowlength="short"/>
            </v:line>
            <v:line id="_x0000_s1095" style="position:absolute;flip:x" from="13845,18962" to="14362,19999" strokeweight=".25pt">
              <v:stroke startarrowwidth="narrow" startarrowlength="short" endarrowwidth="narrow" endarrowlength="short"/>
            </v:line>
            <v:line id="_x0000_s1096" style="position:absolute;flip:x" from="14358,18962" to="14875,19999" strokeweight=".25pt">
              <v:stroke startarrowwidth="narrow" startarrowlength="short" endarrowwidth="narrow" endarrowlength="short"/>
            </v:line>
            <v:line id="_x0000_s1097" style="position:absolute;flip:x" from="14871,18962" to="15388,19999" strokeweight=".25pt">
              <v:stroke startarrowwidth="narrow" startarrowlength="short" endarrowwidth="narrow" endarrowlength="short"/>
            </v:line>
            <v:line id="_x0000_s1098" style="position:absolute;flip:x" from="15384,18962" to="15901,19999" strokeweight=".25pt">
              <v:stroke startarrowwidth="narrow" startarrowlength="short" endarrowwidth="narrow" endarrowlength="short"/>
            </v:line>
            <v:line id="_x0000_s1099" style="position:absolute;flip:x" from="15897,18962" to="16414,19999" strokeweight=".25pt">
              <v:stroke startarrowwidth="narrow" startarrowlength="short" endarrowwidth="narrow" endarrowlength="short"/>
            </v:line>
            <v:line id="_x0000_s1100" style="position:absolute;flip:x" from="16410,18962" to="16927,19999" strokeweight=".25pt">
              <v:stroke startarrowwidth="narrow" startarrowlength="short" endarrowwidth="narrow" endarrowlength="short"/>
            </v:line>
            <v:line id="_x0000_s1101" style="position:absolute;flip:x" from="16923,18962" to="17440,19999" strokeweight=".25pt">
              <v:stroke startarrowwidth="narrow" startarrowlength="short" endarrowwidth="narrow" endarrowlength="short"/>
            </v:line>
            <v:line id="_x0000_s1102" style="position:absolute;flip:x" from="17436,18962" to="17953,19999" strokeweight=".25pt">
              <v:stroke startarrowwidth="narrow" startarrowlength="short" endarrowwidth="narrow" endarrowlength="short"/>
            </v:line>
            <v:line id="_x0000_s1103" style="position:absolute;flip:x" from="17949,18962" to="18466,19999" strokeweight=".25pt">
              <v:stroke startarrowwidth="narrow" startarrowlength="short" endarrowwidth="narrow" endarrowlength="short"/>
            </v:line>
            <v:line id="_x0000_s1104" style="position:absolute;flip:x" from="18462,18962" to="18979,19999" strokeweight=".25pt">
              <v:stroke startarrowwidth="narrow" startarrowlength="short" endarrowwidth="narrow" endarrowlength="short"/>
            </v:line>
            <v:oval id="_x0000_s1105" style="position:absolute;left:3075;top:11917;width:2055;height:4127" strokeweight=".25pt"/>
            <v:line id="_x0000_s1106" style="position:absolute;flip:y" from="3588,8834" to="3591,11931" strokeweight=".25pt">
              <v:stroke startarrowwidth="narrow" startarrowlength="short" endarrowwidth="narrow" endarrowlength="short"/>
            </v:line>
            <v:line id="_x0000_s1107" style="position:absolute;flip:y" from="4613,8834" to="4617,11931" strokeweight=".25pt">
              <v:stroke startarrowwidth="narrow" startarrowlength="short" endarrowwidth="narrow" endarrowlength="short"/>
            </v:line>
            <v:line id="_x0000_s1108" style="position:absolute" from="4036,6774" to="4040,13991" strokeweight=".25pt">
              <v:stroke startarrowwidth="narrow" startarrowlength="short" endarrowwidth="narrow" endarrowlength="short"/>
            </v:line>
            <v:line id="_x0000_s1109" style="position:absolute" from="3588,9864" to="4104,9871" strokeweight=".25pt">
              <v:stroke startarrowwidth="narrow" startarrowlength="short" endarrowwidth="narrow" endarrowlength="short"/>
            </v:line>
            <v:line id="_x0000_s1110" style="position:absolute" from="4175,6774" to="4179,13991" strokeweight=".25pt">
              <v:stroke startarrowwidth="narrow" startarrowlength="short" endarrowwidth="narrow" endarrowlength="short"/>
            </v:line>
            <v:line id="_x0000_s1111" style="position:absolute" from="4175,9864" to="4578,9871" strokeweight=".25pt">
              <v:stroke startarrowwidth="narrow" startarrowlength="short" endarrowwidth="narrow" endarrowlength="short"/>
            </v:line>
            <v:line id="_x0000_s1112" style="position:absolute" from="3075,13462" to="4104,13469" strokeweight=".25pt">
              <v:stroke startarrowwidth="narrow" startarrowlength="short" endarrowwidth="narrow" endarrowlength="short"/>
            </v:line>
            <v:line id="_x0000_s1113" style="position:absolute" from="4175,13462" to="4984,13469" strokeweight=".25pt">
              <v:stroke startarrowwidth="narrow" startarrowlength="short" endarrowwidth="narrow" endarrowlength="short"/>
            </v:line>
            <v:line id="_x0000_s1114" style="position:absolute" from="4104,13984" to="4108,14592" strokeweight="2pt">
              <v:stroke startarrowwidth="narrow" startarrowlength="short" endarrowwidth="narrow" endarrowlength="short"/>
            </v:line>
            <v:line id="_x0000_s1115" style="position:absolute;flip:y" from="4613,9692" to="5643,10729" strokeweight=".25pt">
              <v:stroke startarrowwidth="narrow" startarrowlength="short" endarrowwidth="narrow" endarrowlength="short"/>
            </v:line>
            <v:line id="_x0000_s1116" style="position:absolute;flip:y" from="4781,9692" to="5992,10994" strokeweight=".25pt">
              <v:stroke startarrowwidth="narrow" startarrowlength="short" endarrowwidth="narrow" endarrowlength="short"/>
            </v:line>
            <v:oval id="_x0000_s1117" style="position:absolute;left:5639;top:6774;width:517;height:1037" strokeweight=".25pt"/>
            <v:oval id="_x0000_s1118" style="position:absolute;left:5639;top:4714;width:517;height:1037" strokeweight=".25pt"/>
            <v:oval id="_x0000_s1119" style="position:absolute;left:5639;top:2654;width:517;height:1037" strokeweight=".25pt"/>
            <v:line id="_x0000_s1120" style="position:absolute" from="5792,3684" to="5796,4721" strokeweight=".25pt">
              <v:stroke startarrowwidth="narrow" startarrowlength="short" endarrowwidth="narrow" endarrowlength="short"/>
            </v:line>
            <v:line id="_x0000_s1121" style="position:absolute" from="5995,3684" to="5999,4721" strokeweight=".25pt">
              <v:stroke startarrowwidth="narrow" startarrowlength="short" endarrowwidth="narrow" endarrowlength="short"/>
            </v:line>
            <v:line id="_x0000_s1122" style="position:absolute" from="5792,5744" to="5796,6781" strokeweight=".25pt">
              <v:stroke startarrowwidth="narrow" startarrowlength="short" endarrowwidth="narrow" endarrowlength="short"/>
            </v:line>
            <v:line id="_x0000_s1123" style="position:absolute" from="5995,5744" to="5999,6781" strokeweight=".25pt">
              <v:stroke startarrowwidth="narrow" startarrowlength="short" endarrowwidth="narrow" endarrowlength="short"/>
            </v:line>
            <v:line id="_x0000_s1124" style="position:absolute;flip:y" from="5792,415" to="5796,2647" strokeweight=".25pt">
              <v:stroke startarrowwidth="narrow" startarrowlength="short" endarrowwidth="narrow" endarrowlength="short"/>
            </v:line>
            <v:line id="_x0000_s1125" style="position:absolute;flip:y" from="5995,594" to="5999,2661" strokeweight=".25pt">
              <v:stroke startarrowwidth="narrow" startarrowlength="short" endarrowwidth="narrow" endarrowlength="short"/>
            </v:line>
            <v:line id="_x0000_s1126" style="position:absolute" from="5126,2654" to="5130,7811" strokeweight=".25pt">
              <v:stroke startarrowwidth="narrow" startarrowlength="short" endarrowwidth="narrow" endarrowlength="short"/>
            </v:line>
            <v:line id="_x0000_s1127" style="position:absolute" from="6665,2654" to="6669,7811" strokeweight=".25pt">
              <v:stroke startarrowwidth="narrow" startarrowlength="short" endarrowwidth="narrow" endarrowlength="short"/>
            </v:line>
            <v:line id="_x0000_s1128" style="position:absolute;flip:y" from="5126,1624" to="5643,2661" strokeweight=".25pt">
              <v:stroke startarrowwidth="narrow" startarrowlength="short" endarrowwidth="narrow" endarrowlength="short"/>
            </v:line>
            <v:line id="_x0000_s1129" style="position:absolute" from="5126,7804" to="5643,8841" strokeweight=".25pt">
              <v:stroke startarrowwidth="narrow" startarrowlength="short" endarrowwidth="narrow" endarrowlength="short"/>
            </v:line>
            <v:line id="_x0000_s1130" style="position:absolute" from="6152,1624" to="6669,2661" strokeweight=".25pt">
              <v:stroke startarrowwidth="narrow" startarrowlength="short" endarrowwidth="narrow" endarrowlength="short"/>
            </v:line>
            <v:line id="_x0000_s1131" style="position:absolute;flip:y" from="6152,7804" to="6669,8841" strokeweight=".25pt">
              <v:stroke startarrowwidth="narrow" startarrowlength="short" endarrowwidth="narrow" endarrowlength="short"/>
            </v:line>
            <v:line id="_x0000_s1132" style="position:absolute" from="6152,487" to="7695,494" strokeweight=".25pt">
              <v:stroke startarrowwidth="narrow" startarrowlength="short" endarrowwidth="narrow" endarrowlength="short"/>
            </v:line>
            <v:line id="_x0000_s1133" style="position:absolute" from="5892,0" to="7947,7" strokeweight=".25pt">
              <v:stroke startarrowwidth="narrow" startarrowlength="short" endarrowwidth="narrow" endarrowlength="short"/>
            </v:line>
            <v:line id="_x0000_s1134" style="position:absolute" from="7691,594" to="7695,7897" strokeweight=".25pt">
              <v:stroke startarrowwidth="narrow" startarrowlength="short" endarrowwidth="narrow" endarrowlength="short"/>
            </v:line>
            <v:line id="_x0000_s1135" style="position:absolute" from="7912,0" to="7915,7303" strokeweight=".25pt">
              <v:stroke startarrowwidth="narrow" startarrowlength="short" endarrowwidth="narrow" endarrowlength="short"/>
            </v:line>
            <v:line id="_x0000_s1136" style="position:absolute" from="7691,7804" to="12742,7811" strokeweight=".25pt">
              <v:stroke startarrowwidth="narrow" startarrowlength="short" endarrowwidth="narrow" endarrowlength="short"/>
            </v:line>
            <v:line id="_x0000_s1137" style="position:absolute" from="10035,5715" to="10038,7339" strokeweight=".25pt">
              <v:stroke startarrowwidth="narrow" startarrowlength="short" endarrowwidth="narrow" endarrowlength="short"/>
            </v:line>
            <v:line id="_x0000_s1138" style="position:absolute" from="10256,5715" to="10259,7339" strokeweight=".25pt">
              <v:stroke startarrowwidth="narrow" startarrowlength="short" endarrowwidth="narrow" endarrowlength="short"/>
            </v:line>
            <v:line id="_x0000_s1139" style="position:absolute" from="10256,7339" to="12881,7346" strokeweight=".25pt">
              <v:stroke startarrowwidth="narrow" startarrowlength="short" endarrowwidth="narrow" endarrowlength="short"/>
            </v:line>
            <v:line id="_x0000_s1140" style="position:absolute" from="13048,7804" to="13052,17081" strokeweight=".25pt">
              <v:stroke startarrowwidth="narrow" startarrowlength="short" endarrowwidth="narrow" endarrowlength="short"/>
            </v:line>
            <v:line id="_x0000_s1141" style="position:absolute" from="12820,7911" to="12824,17481" strokeweight=".25pt">
              <v:stroke startarrowwidth="narrow" startarrowlength="short" endarrowwidth="narrow" endarrowlength="short"/>
            </v:line>
            <v:line id="_x0000_s1142" style="position:absolute" from="3588,8662" to="4104,8669" strokeweight=".25pt">
              <v:stroke startarrowwidth="narrow" startarrowlength="short" endarrowwidth="narrow" endarrowlength="short"/>
            </v:line>
            <v:line id="_x0000_s1143" style="position:absolute" from="4175,8662" to="4692,8669" strokeweight=".25pt">
              <v:stroke startarrowwidth="narrow" startarrowlength="short" endarrowwidth="narrow" endarrowlength="short"/>
            </v:line>
            <v:line id="_x0000_s1144" style="position:absolute" from="5792,7632" to="5796,9699" strokeweight=".25pt">
              <v:stroke startarrowwidth="narrow" startarrowlength="short" endarrowwidth="narrow" endarrowlength="short"/>
            </v:line>
            <v:line id="_x0000_s1145" style="position:absolute" from="5995,7632" to="5999,9699" strokeweight=".25pt">
              <v:stroke startarrowwidth="narrow" startarrowlength="short" endarrowwidth="narrow" endarrowlength="short"/>
            </v:line>
            <v:line id="_x0000_s1146" style="position:absolute" from="14359,11752" to="14363,18969" strokeweight=".25pt">
              <v:stroke startarrowwidth="narrow" startarrowlength="short" endarrowwidth="narrow" endarrowlength="short"/>
            </v:line>
            <v:line id="_x0000_s1147" style="position:absolute;flip:y" from="14359,10715" to="15388,11752" strokeweight=".25pt">
              <v:stroke startarrowwidth="narrow" startarrowlength="short" endarrowwidth="narrow" endarrowlength="short"/>
            </v:line>
            <v:line id="_x0000_s1148" style="position:absolute" from="15385,8662" to="15388,10729" strokeweight=".25pt">
              <v:stroke startarrowwidth="narrow" startarrowlength="short" endarrowwidth="narrow" endarrowlength="short"/>
            </v:line>
            <v:line id="_x0000_s1149" style="position:absolute" from="16924,8662" to="16927,10729" strokeweight=".25pt">
              <v:stroke startarrowwidth="narrow" startarrowlength="short" endarrowwidth="narrow" endarrowlength="short"/>
            </v:line>
            <v:line id="_x0000_s1150" style="position:absolute" from="17950,11752" to="17953,18969" strokeweight=".25pt">
              <v:stroke startarrowwidth="narrow" startarrowlength="short" endarrowwidth="narrow" endarrowlength="short"/>
            </v:line>
            <v:line id="_x0000_s1151" style="position:absolute" from="16924,10715" to="17953,11752" strokeweight=".25pt">
              <v:stroke startarrowwidth="narrow" startarrowlength="short" endarrowwidth="narrow" endarrowlength="short"/>
            </v:line>
            <v:line id="_x0000_s1152" style="position:absolute" from="14359,18962" to="17953,18969" strokeweight=".25pt">
              <v:stroke startarrowwidth="narrow" startarrowlength="short" endarrowwidth="narrow" endarrowlength="short"/>
            </v:line>
            <v:line id="_x0000_s1153" style="position:absolute;flip:x" from="13846,17932" to="14363,17939" strokeweight=".25pt">
              <v:stroke startarrowwidth="narrow" startarrowlength="short" endarrowwidth="narrow" endarrowlength="short"/>
            </v:line>
            <v:line id="_x0000_s1154" style="position:absolute" from="13846,16902" to="14363,16909" strokeweight=".25pt">
              <v:stroke startarrowwidth="narrow" startarrowlength="short" endarrowwidth="narrow" endarrowlength="short"/>
            </v:line>
            <v:line id="_x0000_s1155" style="position:absolute" from="13846,16902" to="13850,17939" strokeweight=".25pt">
              <v:stroke startarrowwidth="narrow" startarrowlength="short" endarrowwidth="narrow" endarrowlength="short"/>
            </v:line>
            <v:line id="_x0000_s1156" style="position:absolute" from="15990,6094" to="15994,11773" strokeweight=".25pt">
              <v:stroke startarrowwidth="narrow" startarrowlength="short" endarrowwidth="narrow" endarrowlength="short"/>
            </v:line>
            <v:line id="_x0000_s1157" style="position:absolute" from="16254,6416" to="16258,11888" strokeweight=".25pt">
              <v:stroke startarrowwidth="narrow" startarrowlength="short" endarrowwidth="narrow" endarrowlength="short"/>
            </v:line>
            <v:line id="_x0000_s1158" style="position:absolute" from="16293,5794" to="17504,5801" strokeweight=".25pt">
              <v:stroke startarrowwidth="narrow" startarrowlength="short" endarrowwidth="narrow" endarrowlength="short"/>
            </v:line>
            <v:line id="_x0000_s1159" style="position:absolute" from="1536,12782" to="3078,12789" strokeweight=".25pt">
              <v:stroke startarrowwidth="narrow" startarrowlength="short" endarrowwidth="narrow" endarrowlength="short"/>
            </v:line>
            <v:line id="_x0000_s1160" style="position:absolute" from="5126,12782" to="6669,12789" strokeweight=".25pt">
              <v:stroke startarrowwidth="narrow" startarrowlength="short" endarrowwidth="narrow" endarrowlength="short"/>
            </v:line>
            <v:line id="_x0000_s1161" style="position:absolute" from="2049,12782" to="2565,16909" strokeweight=".25pt">
              <v:stroke startarrowwidth="narrow" startarrowlength="short" endarrowwidth="narrow" endarrowlength="short"/>
            </v:line>
            <v:line id="_x0000_s1162" style="position:absolute;flip:x" from="5639,12782" to="6156,16909" strokeweight=".25pt">
              <v:stroke startarrowwidth="narrow" startarrowlength="short" endarrowwidth="narrow" endarrowlength="short"/>
            </v:line>
            <v:line id="_x0000_s1163" style="position:absolute" from="2562,16902" to="5643,16909" strokeweight=".25pt">
              <v:stroke startarrowwidth="narrow" startarrowlength="short" endarrowwidth="narrow" endarrowlength="short"/>
            </v:line>
            <v:line id="_x0000_s1164" style="position:absolute" from="2156,13812" to="3064,13819" strokeweight=".25pt">
              <v:stroke startarrowwidth="narrow" startarrowlength="short" endarrowwidth="narrow" endarrowlength="short"/>
            </v:line>
            <v:line id="_x0000_s1165" style="position:absolute" from="5126,13812" to="6138,13819" strokeweight=".25pt">
              <v:stroke startarrowwidth="narrow" startarrowlength="short" endarrowwidth="narrow" endarrowlength="short"/>
            </v:line>
            <v:line id="_x0000_s1166" style="position:absolute" from="1536,12782" to="1539,18969" strokeweight=".25pt">
              <v:stroke startarrowwidth="narrow" startarrowlength="short" endarrowwidth="narrow" endarrowlength="short"/>
            </v:line>
            <v:line id="_x0000_s1167" style="position:absolute" from="6665,12782" to="6669,18969" strokeweight=".25pt">
              <v:stroke startarrowwidth="narrow" startarrowlength="short" endarrowwidth="narrow" endarrowlength="short"/>
            </v:line>
            <v:line id="_x0000_s1168" style="position:absolute" from="1023,18962" to="19492,18969" strokeweight=".25pt">
              <v:stroke startarrowwidth="narrow" startarrowlength="short" endarrowwidth="narrow" endarrowlength="short"/>
            </v:line>
            <v:line id="_x0000_s1169" style="position:absolute" from="8015,7303" to="10070,7310" strokeweight=".25pt">
              <v:stroke startarrowwidth="narrow" startarrowlength="short" endarrowwidth="narrow" endarrowlength="short"/>
            </v:line>
            <v:line id="_x0000_s1170" style="position:absolute;flip:x" from="13063,17252" to="13768,17260" strokeweight=".25pt">
              <v:stroke startarrowwidth="narrow" startarrowlength="short" endarrowwidth="narrow" endarrowlength="short"/>
            </v:line>
            <v:line id="_x0000_s1171" style="position:absolute" from="12963,17617" to="13811,17624" strokeweight=".25pt">
              <v:stroke startarrowwidth="narrow" startarrowlength="short" endarrowwidth="narrow" endarrowlength="short"/>
            </v:line>
            <v:line id="_x0000_s1172" style="position:absolute;flip:x" from="9743,2475" to="10772,4542">
              <v:stroke startarrow="block" startarrowwidth="narrow" startarrowlength="short" endarrowwidth="narrow" endarrowlength="short"/>
            </v:line>
            <v:line id="_x0000_s1173" style="position:absolute" from="15385,8662" to="15991,8669" strokeweight=".25pt">
              <v:stroke startarrowwidth="narrow" startarrowlength="short" endarrowwidth="narrow" endarrowlength="short"/>
            </v:line>
            <v:line id="_x0000_s1174" style="position:absolute" from="16293,8662" to="16899,8669" strokeweight=".25pt">
              <v:stroke startarrowwidth="narrow" startarrowlength="short" endarrowwidth="narrow" endarrowlength="short"/>
            </v:line>
            <v:line id="_x0000_s1175" style="position:absolute" from="15385,9692" to="15991,9699" strokeweight=".25pt">
              <v:stroke startarrowwidth="narrow" startarrowlength="short" endarrowwidth="narrow" endarrowlength="short"/>
            </v:line>
            <v:line id="_x0000_s1176" style="position:absolute" from="16293,9692" to="16899,9699" strokeweight=".25pt">
              <v:stroke startarrowwidth="narrow" startarrowlength="short" endarrowwidth="narrow" endarrowlength="short"/>
            </v:line>
            <v:line id="_x0000_s1177" style="position:absolute" from="15991,11752" to="16293,11759" strokeweight=".25pt">
              <v:stroke startarrowwidth="narrow" startarrowlength="short" endarrowwidth="narrow" endarrowlength="short"/>
            </v:line>
            <v:line id="_x0000_s1178" style="position:absolute" from="16411,6237" to="17440,6244" strokeweight=".25pt">
              <v:stroke startarrowwidth="narrow" startarrowlength="short" endarrowwidth="narrow" endarrowlength="short"/>
            </v:line>
            <v:oval id="_x0000_s1179" style="position:absolute;left:17437;top:5565;width:516;height:1037" strokeweight=".25pt"/>
            <v:line id="_x0000_s1180" style="position:absolute;flip:y" from="17608,3505" to="17611,5572" strokeweight=".25pt">
              <v:stroke startarrowwidth="narrow" startarrowlength="short" endarrowwidth="narrow" endarrowlength="short"/>
            </v:line>
            <v:line id="_x0000_s1181" style="position:absolute;flip:y" from="17807,3505" to="17811,5572" strokeweight=".25pt">
              <v:stroke startarrowwidth="narrow" startarrowlength="short" endarrowwidth="narrow" endarrowlength="short"/>
            </v:line>
            <v:line id="_x0000_s1182" style="position:absolute" from="17950,5794" to="19492,5801" strokeweight=".25pt">
              <v:stroke startarrowwidth="narrow" startarrowlength="short" endarrowwidth="narrow" endarrowlength="short"/>
            </v:line>
            <v:line id="_x0000_s1183" style="position:absolute" from="17950,6323" to="19492,6330" strokeweight=".25pt">
              <v:stroke startarrowwidth="narrow" startarrowlength="short" endarrowwidth="narrow" endarrowlength="short"/>
            </v:line>
            <v:line id="_x0000_s1184" style="position:absolute" from="19488,5844" to="19492,6452" strokeweight=".25pt">
              <v:stroke startarrowwidth="narrow" startarrowlength="short" endarrowwidth="narrow" endarrowlength="short"/>
            </v:line>
            <v:line id="_x0000_s1185" style="position:absolute" from="17608,3505" to="17910,3512" strokeweight=".25pt">
              <v:stroke startarrowwidth="narrow" startarrowlength="short" endarrowwidth="narrow" endarrowlength="short"/>
            </v:line>
            <v:line id="_x0000_s1186" style="position:absolute;flip:x" from="3588,8662" to="4104,9699" strokeweight=".25pt">
              <v:stroke startarrowwidth="narrow" startarrowlength="short" endarrowwidth="narrow" endarrowlength="short"/>
            </v:line>
            <v:line id="_x0000_s1187" style="position:absolute;flip:x" from="4100,8662" to="4617,9699" strokeweight=".25pt">
              <v:stroke startarrowwidth="narrow" startarrowlength="short" endarrowwidth="narrow" endarrowlength="short"/>
            </v:line>
            <v:line id="_x0000_s1188" style="position:absolute" from="3588,8662" to="4104,9699" strokeweight=".25pt">
              <v:stroke startarrowwidth="narrow" startarrowlength="short" endarrowwidth="narrow" endarrowlength="short"/>
            </v:line>
            <v:line id="_x0000_s1189" style="position:absolute" from="4100,8662" to="4617,9699" strokeweight=".25pt">
              <v:stroke startarrowwidth="narrow" startarrowlength="short" endarrowwidth="narrow" endarrowlength="short"/>
            </v:line>
            <v:line id="_x0000_s1190" style="position:absolute;flip:x" from="15385,8662" to="15901,9699" strokeweight=".25pt">
              <v:stroke startarrowwidth="narrow" startarrowlength="short" endarrowwidth="narrow" endarrowlength="short"/>
            </v:line>
            <v:line id="_x0000_s1191" style="position:absolute;flip:x" from="16411,8662" to="16927,9699" strokeweight=".25pt">
              <v:stroke startarrowwidth="narrow" startarrowlength="short" endarrowwidth="narrow" endarrowlength="short"/>
            </v:line>
            <v:line id="_x0000_s1192" style="position:absolute" from="15385,8662" to="15901,9699" strokeweight=".25pt">
              <v:stroke startarrowwidth="narrow" startarrowlength="short" endarrowwidth="narrow" endarrowlength="short"/>
            </v:line>
            <v:line id="_x0000_s1193" style="position:absolute" from="16411,8662" to="16927,9699" strokeweight=".25pt">
              <v:stroke startarrowwidth="narrow" startarrowlength="short" endarrowwidth="narrow" endarrowlength="short"/>
            </v:line>
            <v:line id="_x0000_s1194" style="position:absolute;flip:x" from="17437,5565" to="17953,6602" strokeweight="1pt">
              <v:stroke startarrowwidth="narrow" startarrowlength="short" endarrowwidth="narrow" endarrowlength="short"/>
            </v:line>
            <v:line id="_x0000_s1195" style="position:absolute" from="3588,13812" to="4104,13819" strokeweight="1pt">
              <v:stroke startarrowwidth="narrow" startarrowlength="short" endarrowwidth="narrow" endarrowlength="short"/>
            </v:line>
            <v:line id="_x0000_s1196" style="position:absolute" from="4613,13812" to="5130,13819" strokeweight="1pt">
              <v:stroke startarrowwidth="narrow" startarrowlength="short" endarrowwidth="narrow" endarrowlength="short"/>
            </v:line>
            <v:line id="_x0000_s1197" style="position:absolute" from="3075,14677" to="3591,14685" strokeweight="1pt">
              <v:stroke startarrowwidth="narrow" startarrowlength="short" endarrowwidth="narrow" endarrowlength="short"/>
            </v:line>
            <v:line id="_x0000_s1198" style="position:absolute" from="4100,15500" to="4617,15507" strokeweight="1pt">
              <v:stroke startarrowwidth="narrow" startarrowlength="short" endarrowwidth="narrow" endarrowlength="short"/>
            </v:line>
            <v:line id="_x0000_s1199" style="position:absolute" from="4100,14677" to="4617,14685" strokeweight="1pt">
              <v:stroke startarrowwidth="narrow" startarrowlength="short" endarrowwidth="narrow" endarrowlength="short"/>
            </v:line>
            <v:line id="_x0000_s1200" style="position:absolute" from="2562,14842" to="3078,14849" strokeweight="1pt">
              <v:stroke startarrowwidth="narrow" startarrowlength="short" endarrowwidth="narrow" endarrowlength="short"/>
            </v:line>
            <v:line id="_x0000_s1201" style="position:absolute" from="2562,15872" to="3078,15879" strokeweight="1pt">
              <v:stroke startarrowwidth="narrow" startarrowlength="short" endarrowwidth="narrow" endarrowlength="short"/>
            </v:line>
            <v:line id="_x0000_s1202" style="position:absolute" from="5279,14842" to="5796,14849" strokeweight="1pt">
              <v:stroke startarrowwidth="narrow" startarrowlength="short" endarrowwidth="narrow" endarrowlength="short"/>
            </v:line>
            <v:line id="_x0000_s1203" style="position:absolute" from="4873,15872" to="5390,15879" strokeweight="1pt">
              <v:stroke startarrowwidth="narrow" startarrowlength="short" endarrowwidth="narrow" endarrowlength="short"/>
            </v:line>
            <v:line id="_x0000_s1204" style="position:absolute" from="3075,16308" to="3591,16315" strokeweight=".25pt">
              <v:stroke startarrowwidth="narrow" startarrowlength="short" endarrowwidth="narrow" endarrowlength="short"/>
            </v:line>
            <v:line id="_x0000_s1205" style="position:absolute" from="4100,16308" to="4617,16315" strokeweight=".25pt">
              <v:stroke startarrowwidth="narrow" startarrowlength="short" endarrowwidth="narrow" endarrowlength="short"/>
            </v:line>
            <v:line id="_x0000_s1206" style="position:absolute" from="510,8655" to="2052,15872" strokeweight=".25pt">
              <v:stroke startarrowwidth="narrow" startarrowlength="short" endarrowwidth="narrow" endarrowlength="short"/>
            </v:line>
            <v:line id="_x0000_s1207" style="position:absolute" from="510,5558" to="1026,5565" strokeweight=".25pt">
              <v:stroke startarrowwidth="narrow" startarrowlength="short" endarrowwidth="narrow" endarrowlength="short"/>
            </v:line>
            <v:line id="_x0000_s1208" style="position:absolute" from="1023,5558" to="3591,12775" strokeweight=".25pt">
              <v:stroke startarrowwidth="narrow" startarrowlength="short" endarrowwidth="narrow" endarrowlength="short"/>
            </v:line>
            <v:line id="_x0000_s1209" style="position:absolute" from="1023,2468" to="1539,2475" strokeweight=".25pt">
              <v:stroke startarrowwidth="narrow" startarrowlength="short" endarrowwidth="narrow" endarrowlength="short"/>
            </v:line>
            <v:line id="_x0000_s1210" style="position:absolute" from="1536,2468" to="4104,9685" strokeweight=".25pt">
              <v:stroke startarrowwidth="narrow" startarrowlength="short" endarrowwidth="narrow" endarrowlength="short"/>
            </v:line>
            <v:line id="_x0000_s1211" style="position:absolute" from="2562,415" to="3078,422" strokeweight=".25pt">
              <v:stroke startarrowwidth="narrow" startarrowlength="short" endarrowwidth="narrow" endarrowlength="short"/>
            </v:line>
            <v:line id="_x0000_s1212" style="position:absolute" from="3075,415" to="5130,4542" strokeweight=".25pt">
              <v:stroke startarrowwidth="narrow" startarrowlength="short" endarrowwidth="narrow" endarrowlength="short"/>
            </v:line>
            <v:line id="_x0000_s1213" style="position:absolute" from="9230,415" to="9746,422" strokeweight=".25pt">
              <v:stroke startarrowwidth="narrow" startarrowlength="short" endarrowwidth="narrow" endarrowlength="short"/>
            </v:line>
            <v:line id="_x0000_s1214" style="position:absolute;flip:x" from="7691,415" to="9233,4542" strokeweight=".25pt">
              <v:stroke startarrowwidth="narrow" startarrowlength="short" endarrowwidth="narrow" endarrowlength="short"/>
            </v:line>
            <v:line id="_x0000_s1215" style="position:absolute" from="12820,415" to="13337,422" strokeweight=".25pt">
              <v:stroke startarrowwidth="narrow" startarrowlength="short" endarrowwidth="narrow" endarrowlength="short"/>
            </v:line>
            <v:line id="_x0000_s1216" style="position:absolute;flip:x" from="10769,415" to="12824,4542" strokeweight=".25pt">
              <v:stroke startarrowwidth="narrow" startarrowlength="short" endarrowwidth="narrow" endarrowlength="short"/>
            </v:line>
            <v:line id="_x0000_s1217" style="position:absolute" from="12820,3669" to="13337,3676" strokeweight=".25pt">
              <v:stroke startarrowwidth="narrow" startarrowlength="short" endarrowwidth="narrow" endarrowlength="short"/>
            </v:line>
            <v:line id="_x0000_s1218" style="position:absolute" from="13333,3662" to="15389,12939" strokeweight=".25pt">
              <v:stroke startarrowwidth="narrow" startarrowlength="short" endarrowwidth="narrow" endarrowlength="short"/>
            </v:line>
            <v:line id="_x0000_s1219" style="position:absolute" from="19488,10715" to="20005,10722" strokeweight=".25pt">
              <v:stroke startarrowwidth="narrow" startarrowlength="short" endarrowwidth="narrow" endarrowlength="short"/>
            </v:line>
            <v:line id="_x0000_s1220" style="position:absolute;flip:x y" from="17950,6108" to="19492,10572" strokeweight=".25pt">
              <v:stroke startarrowwidth="narrow" startarrowlength="short" endarrowwidth="narrow" endarrowlength="short"/>
            </v:line>
          </v:group>
        </w:pict>
      </w:r>
    </w:p>
    <w:p w:rsidR="00E12BF2" w:rsidRDefault="00E12BF2" w:rsidP="00E12BF2">
      <w:r>
        <w:t xml:space="preserve"> 1</w:t>
      </w:r>
    </w:p>
    <w:p w:rsidR="00E12BF2" w:rsidRDefault="00E12BF2" w:rsidP="00E12BF2">
      <w:r>
        <w:t xml:space="preserve">                                                                                                               8</w:t>
      </w:r>
    </w:p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>
      <w:r>
        <w:t>1 – жидкостная баня, 2 – колба для исследуемой жидкости, 3 – пробка с те</w:t>
      </w:r>
      <w:r>
        <w:t>р</w:t>
      </w:r>
      <w:r>
        <w:t>мометром, 4 – обратный холодильник, 5 – соединительные трубки,</w:t>
      </w:r>
    </w:p>
    <w:p w:rsidR="00E12BF2" w:rsidRDefault="00E12BF2" w:rsidP="00E12BF2">
      <w:r>
        <w:t>6 – вакуумметр, 7 – предохранительная емкость, 8 – трехход</w:t>
      </w:r>
      <w:r>
        <w:t>о</w:t>
      </w:r>
      <w:r>
        <w:t>вой кран</w:t>
      </w:r>
    </w:p>
    <w:p w:rsidR="00E12BF2" w:rsidRPr="002D6793" w:rsidRDefault="00E12BF2" w:rsidP="00E12BF2">
      <w:pPr>
        <w:rPr>
          <w:sz w:val="16"/>
          <w:szCs w:val="16"/>
        </w:rPr>
      </w:pPr>
    </w:p>
    <w:p w:rsidR="00E12BF2" w:rsidRDefault="00E12BF2" w:rsidP="00E12BF2">
      <w:pPr>
        <w:ind w:firstLine="708"/>
      </w:pPr>
      <w:r>
        <w:t>Рисунок 4 – Схема установки определения давления насыщенного п</w:t>
      </w:r>
      <w:r>
        <w:t>а</w:t>
      </w:r>
      <w:r>
        <w:t>ра над жидкостью</w:t>
      </w:r>
    </w:p>
    <w:p w:rsidR="00E12BF2" w:rsidRDefault="00E12BF2" w:rsidP="00E12BF2"/>
    <w:p w:rsidR="00E12BF2" w:rsidRPr="00DB37E3" w:rsidRDefault="00E12BF2" w:rsidP="00E12BF2">
      <w:pPr>
        <w:ind w:firstLine="708"/>
        <w:rPr>
          <w:b/>
        </w:rPr>
      </w:pPr>
      <w:r w:rsidRPr="00DB37E3">
        <w:rPr>
          <w:b/>
        </w:rPr>
        <w:t>2.2 Порядок выполнения работы</w:t>
      </w:r>
    </w:p>
    <w:p w:rsidR="00E12BF2" w:rsidRDefault="00E12BF2" w:rsidP="00E12BF2"/>
    <w:p w:rsidR="00E12BF2" w:rsidRDefault="00E12BF2" w:rsidP="00E12BF2">
      <w:pPr>
        <w:ind w:firstLine="708"/>
      </w:pPr>
      <w:r>
        <w:t>Налить исследуемую жидкость в колбу 2. Установить её в водяную баню и герметично подсоединить к обратному холодильнику. Долить воду в емкость водяной бани до нужного уровня (уровень жидкости в бане должен быть н</w:t>
      </w:r>
      <w:r>
        <w:t>е</w:t>
      </w:r>
      <w:r>
        <w:t>сколько выше уровня исследуемой жидкости в колбе).</w:t>
      </w:r>
    </w:p>
    <w:p w:rsidR="00E12BF2" w:rsidRDefault="00E12BF2" w:rsidP="00E12BF2">
      <w:pPr>
        <w:ind w:firstLine="708"/>
      </w:pPr>
      <w:r>
        <w:t>Включить нагрев водяной бани подключением вилки электронагрев</w:t>
      </w:r>
      <w:r>
        <w:t>а</w:t>
      </w:r>
      <w:r>
        <w:t>теля к розетке электрической сети. Нагреть исследуемую жидкость, наблюдая за показаниями термометра, до температуры заданной преподавателем. С помощью крана 7, поворотом его на 90</w:t>
      </w:r>
      <w:r>
        <w:rPr>
          <w:vertAlign w:val="superscript"/>
        </w:rPr>
        <w:t>0</w:t>
      </w:r>
      <w:r>
        <w:t xml:space="preserve"> ручки, отсоединить газовое пр</w:t>
      </w:r>
      <w:r>
        <w:t>о</w:t>
      </w:r>
      <w:r>
        <w:t>странство установки от атмосферы и соединить его с вакуумным насосом. Вращ</w:t>
      </w:r>
      <w:r>
        <w:t>е</w:t>
      </w:r>
      <w:r>
        <w:t>нием маховика насоса создать в установке разряжение, чтобы начался процесс кипения жидкости. Он проявляется в том, что происходит образование пузырьков пара в объеме жидкости. Записать температуру кипения (пок</w:t>
      </w:r>
      <w:r>
        <w:t>а</w:t>
      </w:r>
      <w:r>
        <w:t>зание термометра) и показание вакуумметра. После чего соединить простра</w:t>
      </w:r>
      <w:r>
        <w:t>н</w:t>
      </w:r>
      <w:r>
        <w:t>ство установки с атмосферой поворотом ручки крана 7. Повторить опыт при другой более высокой температуре, чем первая на 3 – 5</w:t>
      </w:r>
      <w:r>
        <w:rPr>
          <w:vertAlign w:val="superscript"/>
        </w:rPr>
        <w:t xml:space="preserve"> 0 </w:t>
      </w:r>
      <w:r>
        <w:t>С. При этом после достижения нужной температуры – снова соединить пространство установки с вакуумным нас</w:t>
      </w:r>
      <w:r>
        <w:t>о</w:t>
      </w:r>
      <w:r>
        <w:t>сом поворотом крана 7 на 90</w:t>
      </w:r>
      <w:r>
        <w:rPr>
          <w:vertAlign w:val="superscript"/>
        </w:rPr>
        <w:t>0</w:t>
      </w:r>
      <w:r>
        <w:t>; вращением маховика насоса создать разряж</w:t>
      </w:r>
      <w:r>
        <w:t>е</w:t>
      </w:r>
      <w:r>
        <w:t>ние, при котором жидкость начинает кипеть. Записать в этот момент температуру и показание вакуумметра и снова соединить пространс</w:t>
      </w:r>
      <w:r>
        <w:t>т</w:t>
      </w:r>
      <w:r>
        <w:t>во установки с атмосферой до установления следующей температуры. Повторить 6–7 измер</w:t>
      </w:r>
      <w:r>
        <w:t>е</w:t>
      </w:r>
      <w:r>
        <w:t>ний.</w:t>
      </w:r>
    </w:p>
    <w:p w:rsidR="00E12BF2" w:rsidRDefault="00E12BF2" w:rsidP="00E12BF2">
      <w:pPr>
        <w:ind w:firstLine="708"/>
      </w:pPr>
      <w:r>
        <w:t>При создании разряжения в установке нужно быть внимательными. Высокое разряжение может вызвать выброс жидкости из колбы 2, и опыт будет испорчен. Допускается выход за пределы 70</w:t>
      </w:r>
      <w:r>
        <w:rPr>
          <w:vertAlign w:val="superscript"/>
        </w:rPr>
        <w:t xml:space="preserve"> 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>, но не более чем на 8</w:t>
      </w:r>
      <w:r>
        <w:rPr>
          <w:vertAlign w:val="superscript"/>
        </w:rPr>
        <w:t xml:space="preserve"> 0 </w:t>
      </w:r>
      <w:r>
        <w:t>С.</w:t>
      </w:r>
    </w:p>
    <w:p w:rsidR="00E12BF2" w:rsidRDefault="00E12BF2" w:rsidP="00E12BF2">
      <w:pPr>
        <w:ind w:firstLine="708"/>
      </w:pPr>
      <w:r>
        <w:t>Значения температур и показания вакуумметра занести в та</w:t>
      </w:r>
      <w:r>
        <w:t>б</w:t>
      </w:r>
      <w:r>
        <w:t>лицу 1.</w:t>
      </w:r>
    </w:p>
    <w:p w:rsidR="00E12BF2" w:rsidRDefault="00E12BF2" w:rsidP="00E12BF2"/>
    <w:p w:rsidR="00E12BF2" w:rsidRDefault="00E12BF2" w:rsidP="00E12BF2">
      <w:r>
        <w:t>Таблица 1 – Результаты измерений и расчетов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09"/>
        <w:gridCol w:w="709"/>
        <w:gridCol w:w="779"/>
        <w:gridCol w:w="780"/>
        <w:gridCol w:w="842"/>
        <w:gridCol w:w="842"/>
        <w:gridCol w:w="726"/>
      </w:tblGrid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Температура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Давление</w:t>
            </w:r>
          </w:p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</w:p>
          <w:p w:rsidR="00E12BF2" w:rsidRDefault="00E12BF2" w:rsidP="008F66D3">
            <w:pPr>
              <w:jc w:val="center"/>
            </w:pPr>
            <w:r>
              <w:t>t,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</w:p>
          <w:p w:rsidR="00E12BF2" w:rsidRDefault="00E12BF2" w:rsidP="008F66D3">
            <w:pPr>
              <w:jc w:val="center"/>
            </w:pPr>
            <w:r>
              <w:t>T, K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E12BF2" w:rsidRDefault="00E12BF2" w:rsidP="008F66D3">
            <w:pPr>
              <w:jc w:val="center"/>
              <w:rPr>
                <w:u w:val="single"/>
              </w:rPr>
            </w:pPr>
          </w:p>
          <w:p w:rsidR="00E12BF2" w:rsidRDefault="00E12BF2" w:rsidP="008F66D3">
            <w:pPr>
              <w:jc w:val="center"/>
            </w:pPr>
            <w:r>
              <w:rPr>
                <w:u w:val="single"/>
              </w:rPr>
              <w:t>10</w:t>
            </w:r>
            <w:r>
              <w:rPr>
                <w:u w:val="single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вакуумметра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бар</w:t>
            </w:r>
            <w:r>
              <w:t>о</w:t>
            </w:r>
            <w:r>
              <w:t>метра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пара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proofErr w:type="spellStart"/>
            <w:r>
              <w:t>lgP</w:t>
            </w:r>
            <w:proofErr w:type="spellEnd"/>
          </w:p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T</w:t>
            </w: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Па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Па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Па</w:t>
            </w:r>
          </w:p>
        </w:tc>
        <w:tc>
          <w:tcPr>
            <w:tcW w:w="7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/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</w:tr>
    </w:tbl>
    <w:p w:rsidR="00E12BF2" w:rsidRDefault="00E12BF2" w:rsidP="00E12BF2"/>
    <w:p w:rsidR="00E12BF2" w:rsidRDefault="00E12BF2" w:rsidP="00E12BF2">
      <w:pPr>
        <w:ind w:firstLine="708"/>
      </w:pPr>
      <w:r>
        <w:t>После проведения опыта отключить электронагреватель от электр</w:t>
      </w:r>
      <w:r>
        <w:t>и</w:t>
      </w:r>
      <w:r>
        <w:t>ческой сети, поворотом ручки крана 7 соединить газовое пространство установки с атм</w:t>
      </w:r>
      <w:r>
        <w:t>о</w:t>
      </w:r>
      <w:r>
        <w:t>сферой.</w:t>
      </w:r>
    </w:p>
    <w:p w:rsidR="00E12BF2" w:rsidRDefault="00E12BF2" w:rsidP="00E12BF2"/>
    <w:p w:rsidR="00E12BF2" w:rsidRPr="00DB37E3" w:rsidRDefault="00E12BF2" w:rsidP="00E12BF2">
      <w:pPr>
        <w:ind w:firstLine="708"/>
        <w:rPr>
          <w:b/>
        </w:rPr>
      </w:pPr>
      <w:r w:rsidRPr="00DB37E3">
        <w:rPr>
          <w:b/>
        </w:rPr>
        <w:t>2.3 Обработка результатов измерений</w:t>
      </w:r>
    </w:p>
    <w:p w:rsidR="00E12BF2" w:rsidRDefault="00E12BF2" w:rsidP="00E12BF2"/>
    <w:p w:rsidR="00E12BF2" w:rsidRDefault="00E12BF2" w:rsidP="00E12BF2">
      <w:pPr>
        <w:ind w:firstLine="708"/>
      </w:pPr>
      <w:r>
        <w:t>Для того чтобы экспериментальные данные использовать в вычисл</w:t>
      </w:r>
      <w:r>
        <w:t>е</w:t>
      </w:r>
      <w:r>
        <w:t>ниях каких-либо характеристик жидкости, необходимо их несколько преобр</w:t>
      </w:r>
      <w:r>
        <w:t>а</w:t>
      </w:r>
      <w:r>
        <w:t>зовать.</w:t>
      </w:r>
    </w:p>
    <w:p w:rsidR="00E12BF2" w:rsidRDefault="00E12BF2" w:rsidP="00E12BF2">
      <w:pPr>
        <w:ind w:firstLine="708"/>
      </w:pPr>
      <w:r>
        <w:t xml:space="preserve">Во – первых, температуру нужно перевести из градусов 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в градусы К и вычислить величины 1/Т или 10</w:t>
      </w:r>
      <w:r>
        <w:rPr>
          <w:vertAlign w:val="superscript"/>
        </w:rPr>
        <w:t xml:space="preserve"> 3</w:t>
      </w:r>
      <w:r>
        <w:t>/Т.</w:t>
      </w:r>
    </w:p>
    <w:p w:rsidR="00E12BF2" w:rsidRDefault="00E12BF2" w:rsidP="00E12BF2">
      <w:pPr>
        <w:ind w:firstLine="708"/>
      </w:pPr>
      <w:r>
        <w:t>Во – вторых, показания вакуумметра не являются давлениями нас</w:t>
      </w:r>
      <w:r>
        <w:t>ы</w:t>
      </w:r>
      <w:r>
        <w:t>щенного пара изучаемой жидкости, а характеризуют разность между атм</w:t>
      </w:r>
      <w:r>
        <w:t>о</w:t>
      </w:r>
      <w:r>
        <w:t>сферным давлением и давлением в установке. Давление пара равно абсолютному давлению, которое в данном случае определяется по фо</w:t>
      </w:r>
      <w:r>
        <w:t>р</w:t>
      </w:r>
      <w:r>
        <w:t xml:space="preserve">муле: </w:t>
      </w:r>
    </w:p>
    <w:p w:rsidR="00E12BF2" w:rsidRDefault="00E12BF2" w:rsidP="00E12BF2">
      <w:r>
        <w:t xml:space="preserve">                                               </w:t>
      </w:r>
      <w:proofErr w:type="gramStart"/>
      <w:r>
        <w:t>Р</w:t>
      </w:r>
      <w:proofErr w:type="gramEnd"/>
      <w:r>
        <w:t xml:space="preserve"> = Р</w:t>
      </w:r>
      <w:r>
        <w:rPr>
          <w:vertAlign w:val="subscript"/>
        </w:rPr>
        <w:t>АТ</w:t>
      </w:r>
      <w:r>
        <w:t xml:space="preserve"> </w:t>
      </w:r>
      <w:r>
        <w:sym w:font="Symbol" w:char="F02D"/>
      </w:r>
      <w:r>
        <w:t xml:space="preserve"> Р</w:t>
      </w:r>
      <w:r>
        <w:rPr>
          <w:vertAlign w:val="subscript"/>
        </w:rPr>
        <w:t>В</w:t>
      </w:r>
      <w:r>
        <w:t>,</w:t>
      </w:r>
    </w:p>
    <w:p w:rsidR="00E12BF2" w:rsidRDefault="00E12BF2" w:rsidP="00E12BF2">
      <w:r>
        <w:lastRenderedPageBreak/>
        <w:t>где Р</w:t>
      </w:r>
      <w:r>
        <w:rPr>
          <w:vertAlign w:val="subscript"/>
        </w:rPr>
        <w:t>АТ</w:t>
      </w:r>
      <w:r>
        <w:t xml:space="preserve"> – атмосферное давление (задается преподавателем или инженером л</w:t>
      </w:r>
      <w:r>
        <w:t>а</w:t>
      </w:r>
      <w:r>
        <w:t>боратории), Па;</w:t>
      </w:r>
    </w:p>
    <w:p w:rsidR="00E12BF2" w:rsidRDefault="00E12BF2" w:rsidP="00E12BF2">
      <w:r>
        <w:t xml:space="preserve">       Р</w:t>
      </w:r>
      <w:r>
        <w:rPr>
          <w:vertAlign w:val="subscript"/>
        </w:rPr>
        <w:t>В</w:t>
      </w:r>
      <w:r>
        <w:t xml:space="preserve"> – показание вакуумметра, Па.</w:t>
      </w:r>
    </w:p>
    <w:p w:rsidR="00E12BF2" w:rsidRDefault="00E12BF2" w:rsidP="00E12BF2">
      <w:pPr>
        <w:ind w:firstLine="708"/>
      </w:pPr>
      <w:r>
        <w:t>Результаты всех преобразований данных опыта занести в таблицу 1. Рассчитать теплоту испарения иссл</w:t>
      </w:r>
      <w:r>
        <w:t>е</w:t>
      </w:r>
      <w:r>
        <w:t>дуемой жидкости тремя способами:</w:t>
      </w:r>
    </w:p>
    <w:p w:rsidR="00E12BF2" w:rsidRDefault="00E12BF2" w:rsidP="00E12BF2">
      <w:r>
        <w:t xml:space="preserve">       – графическим;</w:t>
      </w:r>
    </w:p>
    <w:p w:rsidR="00E12BF2" w:rsidRDefault="00E12BF2" w:rsidP="00E12BF2">
      <w:r>
        <w:t xml:space="preserve">       – расчетным (аналитическим);</w:t>
      </w:r>
    </w:p>
    <w:p w:rsidR="00E12BF2" w:rsidRDefault="00E12BF2" w:rsidP="00E12BF2">
      <w:r>
        <w:t xml:space="preserve">       – с применением метода наименьших квадратов.</w:t>
      </w:r>
    </w:p>
    <w:p w:rsidR="00E12BF2" w:rsidRDefault="00E12BF2" w:rsidP="00E12BF2">
      <w:pPr>
        <w:ind w:firstLine="708"/>
      </w:pPr>
      <w:r>
        <w:t>Необходимо вычислить относительную погрешность в определении теплоты испарения, её верхнее и нижнее зн</w:t>
      </w:r>
      <w:r>
        <w:t>а</w:t>
      </w:r>
      <w:r>
        <w:t>чения.</w:t>
      </w:r>
    </w:p>
    <w:p w:rsidR="00E12BF2" w:rsidRDefault="00E12BF2" w:rsidP="00E12BF2">
      <w:pPr>
        <w:ind w:firstLine="708"/>
      </w:pPr>
      <w:r>
        <w:t xml:space="preserve">Для графического определения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по опытным данным построить гр</w:t>
      </w:r>
      <w:r>
        <w:t>а</w:t>
      </w:r>
      <w:r>
        <w:t xml:space="preserve">фик в координатах </w:t>
      </w:r>
      <w:proofErr w:type="spellStart"/>
      <w:r>
        <w:t>lgP</w:t>
      </w:r>
      <w:proofErr w:type="spellEnd"/>
      <w:r>
        <w:t xml:space="preserve"> </w:t>
      </w:r>
      <w:r>
        <w:sym w:font="Symbol" w:char="F02D"/>
      </w:r>
      <w:r>
        <w:t xml:space="preserve"> 1/T (см. рисунок 3). Найти тангенс угла наклона линии, проведенной через экспериментальные точки. По формуле (18) рассчитать теплоту испарения изучаемой жи</w:t>
      </w:r>
      <w:r>
        <w:t>д</w:t>
      </w:r>
      <w:r>
        <w:t>кости.</w:t>
      </w:r>
    </w:p>
    <w:p w:rsidR="00E12BF2" w:rsidRDefault="00E12BF2" w:rsidP="00E12BF2">
      <w:pPr>
        <w:ind w:firstLine="708"/>
      </w:pPr>
      <w:r>
        <w:t>При расчетном методе нахождения теплоты испарения использовать формулу (17), разрешив ее относ</w:t>
      </w:r>
      <w:r>
        <w:t>и</w:t>
      </w:r>
      <w:r>
        <w:t xml:space="preserve">тельно </w:t>
      </w:r>
      <w:r>
        <w:sym w:font="Symbol" w:char="F044"/>
      </w:r>
      <w:r>
        <w:t>Н</w:t>
      </w:r>
      <w:r>
        <w:rPr>
          <w:vertAlign w:val="subscript"/>
        </w:rPr>
        <w:t>ИСП.</w:t>
      </w:r>
      <w:r>
        <w:t xml:space="preserve"> В этом случае расчет теплоты испарения провести для трех интервалов температур. В качестве интервалов можно, например, взять: начальная температура </w:t>
      </w:r>
      <w:r>
        <w:sym w:font="Symbol" w:char="F02D"/>
      </w:r>
      <w:r>
        <w:t xml:space="preserve"> средняя; средняя </w:t>
      </w:r>
      <w:r>
        <w:sym w:font="Symbol" w:char="F02D"/>
      </w:r>
      <w:r>
        <w:t xml:space="preserve"> после</w:t>
      </w:r>
      <w:r>
        <w:t>д</w:t>
      </w:r>
      <w:r>
        <w:t xml:space="preserve">няя; начальная </w:t>
      </w:r>
      <w:r>
        <w:sym w:font="Symbol" w:char="F02D"/>
      </w:r>
      <w:r>
        <w:t xml:space="preserve"> последняя. Допускается выбор других интервалов темпер</w:t>
      </w:r>
      <w:r>
        <w:t>а</w:t>
      </w:r>
      <w:r>
        <w:t>тур. Из трех значений теплоты испарения рассчитать среднюю велич</w:t>
      </w:r>
      <w:r>
        <w:t>и</w:t>
      </w:r>
      <w:r>
        <w:t xml:space="preserve">ну </w:t>
      </w:r>
      <w:r>
        <w:sym w:font="Symbol" w:char="F044"/>
      </w:r>
      <w:r>
        <w:t>Н</w:t>
      </w:r>
      <w:r>
        <w:rPr>
          <w:vertAlign w:val="subscript"/>
        </w:rPr>
        <w:t>СР.</w:t>
      </w:r>
      <w:r>
        <w:t xml:space="preserve"> </w:t>
      </w:r>
    </w:p>
    <w:p w:rsidR="00E12BF2" w:rsidRDefault="00E12BF2" w:rsidP="00E12BF2">
      <w:pPr>
        <w:ind w:firstLine="708"/>
      </w:pPr>
      <w:r>
        <w:t>Для применения метода наименьших квадратов по экспериментал</w:t>
      </w:r>
      <w:r>
        <w:t>ь</w:t>
      </w:r>
      <w:r>
        <w:t>ным данным провести вычисления и запо</w:t>
      </w:r>
      <w:r>
        <w:t>л</w:t>
      </w:r>
      <w:r>
        <w:t>нить таблицу 2.</w:t>
      </w:r>
    </w:p>
    <w:p w:rsidR="00E12BF2" w:rsidRDefault="00E12BF2" w:rsidP="00E12BF2">
      <w:pPr>
        <w:ind w:firstLine="708"/>
      </w:pPr>
      <w:r>
        <w:t>После этого вычислить величину</w:t>
      </w:r>
      <w:proofErr w:type="gramStart"/>
      <w:r>
        <w:t xml:space="preserve"> С</w:t>
      </w:r>
      <w:proofErr w:type="gramEnd"/>
      <w:r>
        <w:t>:</w:t>
      </w:r>
    </w:p>
    <w:p w:rsidR="00E12BF2" w:rsidRDefault="00E12BF2" w:rsidP="00E12BF2"/>
    <w:p w:rsidR="00E12BF2" w:rsidRPr="008355A6" w:rsidRDefault="00E12BF2" w:rsidP="00E12BF2">
      <w:pPr>
        <w:rPr>
          <w:lang w:val="en-US"/>
        </w:rPr>
      </w:pPr>
      <w:r>
        <w:t xml:space="preserve">                                                         </w:t>
      </w:r>
      <w:r w:rsidRPr="008355A6">
        <w:rPr>
          <w:lang w:val="en-US"/>
        </w:rPr>
        <w:t>10</w:t>
      </w:r>
      <w:r w:rsidRPr="008355A6">
        <w:rPr>
          <w:vertAlign w:val="superscript"/>
          <w:lang w:val="en-US"/>
        </w:rPr>
        <w:t>3</w:t>
      </w:r>
      <w:r w:rsidRPr="008355A6">
        <w:rPr>
          <w:lang w:val="en-US"/>
        </w:rPr>
        <w:t xml:space="preserve">          10</w:t>
      </w:r>
      <w:r w:rsidRPr="008355A6">
        <w:rPr>
          <w:vertAlign w:val="superscript"/>
          <w:lang w:val="en-US"/>
        </w:rPr>
        <w:t xml:space="preserve"> 3</w:t>
      </w:r>
    </w:p>
    <w:p w:rsidR="00E12BF2" w:rsidRPr="008355A6" w:rsidRDefault="00E12BF2" w:rsidP="00E12BF2">
      <w:pPr>
        <w:spacing w:line="140" w:lineRule="exact"/>
        <w:rPr>
          <w:lang w:val="en-US"/>
        </w:rPr>
      </w:pPr>
      <w:r w:rsidRPr="008355A6">
        <w:rPr>
          <w:lang w:val="en-US"/>
        </w:rPr>
        <w:t xml:space="preserve">                                          </w:t>
      </w:r>
      <w:proofErr w:type="gramStart"/>
      <w:r w:rsidRPr="008355A6">
        <w:rPr>
          <w:sz w:val="24"/>
          <w:lang w:val="en-US"/>
        </w:rPr>
        <w:t>n</w:t>
      </w:r>
      <w:proofErr w:type="gramEnd"/>
      <w:r>
        <w:rPr>
          <w:sz w:val="24"/>
        </w:rPr>
        <w:sym w:font="Symbol" w:char="F053"/>
      </w:r>
      <w:r w:rsidRPr="008355A6">
        <w:rPr>
          <w:lang w:val="en-US"/>
        </w:rPr>
        <w:t xml:space="preserve"> </w:t>
      </w:r>
      <w:proofErr w:type="spellStart"/>
      <w:r w:rsidRPr="008355A6">
        <w:rPr>
          <w:lang w:val="en-US"/>
        </w:rPr>
        <w:t>lgP</w:t>
      </w:r>
      <w:r w:rsidRPr="008355A6">
        <w:rPr>
          <w:sz w:val="24"/>
          <w:vertAlign w:val="subscript"/>
          <w:lang w:val="en-US"/>
        </w:rPr>
        <w:t>i</w:t>
      </w:r>
      <w:proofErr w:type="spellEnd"/>
      <w:r w:rsidRPr="008355A6">
        <w:rPr>
          <w:lang w:val="en-US"/>
        </w:rPr>
        <w:t xml:space="preserve">  </w:t>
      </w:r>
      <w:r>
        <w:sym w:font="Symbol" w:char="F0BE"/>
      </w:r>
      <w:r w:rsidRPr="008355A6">
        <w:rPr>
          <w:lang w:val="en-US"/>
        </w:rPr>
        <w:t xml:space="preserve">  </w:t>
      </w:r>
      <w:r>
        <w:sym w:font="Symbol" w:char="F02D"/>
      </w:r>
      <w:r w:rsidRPr="008355A6">
        <w:rPr>
          <w:lang w:val="en-US"/>
        </w:rPr>
        <w:t xml:space="preserve">  </w:t>
      </w:r>
      <w:r>
        <w:rPr>
          <w:sz w:val="24"/>
        </w:rPr>
        <w:sym w:font="Symbol" w:char="F053"/>
      </w:r>
      <w:r w:rsidRPr="008355A6">
        <w:rPr>
          <w:lang w:val="en-US"/>
        </w:rPr>
        <w:t xml:space="preserve"> </w:t>
      </w:r>
      <w:r>
        <w:sym w:font="Symbol" w:char="F0BE"/>
      </w:r>
      <w:r w:rsidRPr="008355A6">
        <w:rPr>
          <w:vertAlign w:val="superscript"/>
          <w:lang w:val="en-US"/>
        </w:rPr>
        <w:t xml:space="preserve"> . </w:t>
      </w:r>
      <w:r>
        <w:rPr>
          <w:sz w:val="24"/>
        </w:rPr>
        <w:sym w:font="Symbol" w:char="F053"/>
      </w:r>
      <w:r w:rsidRPr="008355A6">
        <w:rPr>
          <w:lang w:val="en-US"/>
        </w:rPr>
        <w:t xml:space="preserve"> </w:t>
      </w:r>
      <w:proofErr w:type="spellStart"/>
      <w:proofErr w:type="gramStart"/>
      <w:r w:rsidRPr="008355A6">
        <w:rPr>
          <w:lang w:val="en-US"/>
        </w:rPr>
        <w:t>lgP</w:t>
      </w:r>
      <w:r w:rsidRPr="008355A6">
        <w:rPr>
          <w:sz w:val="24"/>
          <w:vertAlign w:val="subscript"/>
          <w:lang w:val="en-US"/>
        </w:rPr>
        <w:t>i</w:t>
      </w:r>
      <w:proofErr w:type="spellEnd"/>
      <w:proofErr w:type="gramEnd"/>
    </w:p>
    <w:p w:rsidR="00E12BF2" w:rsidRPr="008355A6" w:rsidRDefault="00E12BF2" w:rsidP="00E12BF2">
      <w:pPr>
        <w:rPr>
          <w:lang w:val="en-US"/>
        </w:rPr>
      </w:pPr>
      <w:r w:rsidRPr="008355A6">
        <w:rPr>
          <w:lang w:val="en-US"/>
        </w:rPr>
        <w:t xml:space="preserve">                        </w:t>
      </w:r>
      <w:r>
        <w:sym w:font="Symbol" w:char="F044"/>
      </w:r>
      <w:r>
        <w:t>Н</w:t>
      </w:r>
      <w:r>
        <w:rPr>
          <w:lang w:val="en-US"/>
        </w:rPr>
        <w:t xml:space="preserve">                        </w:t>
      </w:r>
      <w:r w:rsidRPr="008355A6">
        <w:rPr>
          <w:lang w:val="en-US"/>
        </w:rPr>
        <w:t xml:space="preserve">   </w:t>
      </w:r>
      <w:r>
        <w:t>Т</w:t>
      </w:r>
      <w:proofErr w:type="spellStart"/>
      <w:proofErr w:type="gramStart"/>
      <w:r w:rsidRPr="008355A6">
        <w:rPr>
          <w:sz w:val="24"/>
          <w:vertAlign w:val="subscript"/>
          <w:lang w:val="en-US"/>
        </w:rPr>
        <w:t>i</w:t>
      </w:r>
      <w:proofErr w:type="spellEnd"/>
      <w:proofErr w:type="gramEnd"/>
      <w:r w:rsidRPr="008355A6">
        <w:rPr>
          <w:lang w:val="en-US"/>
        </w:rPr>
        <w:t xml:space="preserve">            T</w:t>
      </w:r>
      <w:r w:rsidRPr="008355A6">
        <w:rPr>
          <w:sz w:val="24"/>
          <w:vertAlign w:val="subscript"/>
          <w:lang w:val="en-US"/>
        </w:rPr>
        <w:t>i</w:t>
      </w:r>
    </w:p>
    <w:p w:rsidR="00E12BF2" w:rsidRPr="00E12BF2" w:rsidRDefault="00E12BF2" w:rsidP="00E12BF2">
      <w:pPr>
        <w:spacing w:line="160" w:lineRule="exact"/>
      </w:pPr>
      <w:r w:rsidRPr="008355A6">
        <w:rPr>
          <w:lang w:val="en-US"/>
        </w:rPr>
        <w:t xml:space="preserve">              </w:t>
      </w:r>
      <w:r>
        <w:sym w:font="Symbol" w:char="F02D"/>
      </w:r>
      <w:r w:rsidRPr="00E12BF2">
        <w:t xml:space="preserve">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 w:rsidRPr="00E12BF2"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 w:rsidRPr="00E12BF2">
        <w:t xml:space="preserve"> = </w:t>
      </w:r>
      <w:r w:rsidRPr="00123D06">
        <w:rPr>
          <w:lang w:val="en-US"/>
        </w:rPr>
        <w:t>C</w:t>
      </w:r>
      <w:r w:rsidRPr="00E12BF2">
        <w:t xml:space="preserve"> </w:t>
      </w:r>
    </w:p>
    <w:p w:rsidR="00E12BF2" w:rsidRPr="00E12BF2" w:rsidRDefault="00E12BF2" w:rsidP="00E12BF2">
      <w:r w:rsidRPr="00E12BF2">
        <w:t xml:space="preserve">                  2,3</w:t>
      </w:r>
      <w:r w:rsidRPr="00E12BF2">
        <w:rPr>
          <w:vertAlign w:val="superscript"/>
        </w:rPr>
        <w:t xml:space="preserve"> .</w:t>
      </w:r>
      <w:r w:rsidRPr="00E12BF2">
        <w:t>10</w:t>
      </w:r>
      <w:r w:rsidRPr="00E12BF2">
        <w:rPr>
          <w:vertAlign w:val="superscript"/>
        </w:rPr>
        <w:t xml:space="preserve"> 3</w:t>
      </w:r>
      <w:r w:rsidRPr="00E12BF2">
        <w:t xml:space="preserve"> </w:t>
      </w:r>
      <w:r>
        <w:rPr>
          <w:lang w:val="en-US"/>
        </w:rPr>
        <w:t>R</w:t>
      </w:r>
      <w:r w:rsidRPr="00E12BF2">
        <w:t xml:space="preserve">                    10</w:t>
      </w:r>
      <w:r w:rsidRPr="00E12BF2">
        <w:rPr>
          <w:vertAlign w:val="superscript"/>
        </w:rPr>
        <w:t>3</w:t>
      </w:r>
      <w:r w:rsidRPr="00E12BF2">
        <w:t xml:space="preserve">                </w:t>
      </w:r>
      <w:proofErr w:type="spellStart"/>
      <w:r w:rsidRPr="00E12BF2">
        <w:t>10</w:t>
      </w:r>
      <w:r w:rsidRPr="00E12BF2">
        <w:rPr>
          <w:vertAlign w:val="superscript"/>
        </w:rPr>
        <w:t>3</w:t>
      </w:r>
      <w:proofErr w:type="spellEnd"/>
      <w:r w:rsidRPr="00E12BF2">
        <w:t xml:space="preserve"> </w:t>
      </w:r>
    </w:p>
    <w:p w:rsidR="00E12BF2" w:rsidRPr="00E12BF2" w:rsidRDefault="00E12BF2" w:rsidP="00E12BF2">
      <w:pPr>
        <w:spacing w:line="140" w:lineRule="exact"/>
      </w:pPr>
      <w:r w:rsidRPr="00E12BF2">
        <w:t xml:space="preserve">                                             </w:t>
      </w:r>
      <w:proofErr w:type="gramStart"/>
      <w:r w:rsidRPr="00123D06">
        <w:rPr>
          <w:sz w:val="24"/>
          <w:lang w:val="en-US"/>
        </w:rPr>
        <w:t>n</w:t>
      </w:r>
      <w:proofErr w:type="gramEnd"/>
      <w:r>
        <w:rPr>
          <w:sz w:val="24"/>
        </w:rPr>
        <w:sym w:font="Symbol" w:char="F053"/>
      </w:r>
      <w:r w:rsidRPr="00E12BF2">
        <w:t xml:space="preserve"> ( </w:t>
      </w:r>
      <w:r>
        <w:sym w:font="Symbol" w:char="F0BE"/>
      </w:r>
      <w:r w:rsidRPr="00E12BF2">
        <w:t xml:space="preserve"> )</w:t>
      </w:r>
      <w:r w:rsidRPr="00E12BF2">
        <w:rPr>
          <w:vertAlign w:val="superscript"/>
        </w:rPr>
        <w:t xml:space="preserve"> 2</w:t>
      </w:r>
      <w:r w:rsidRPr="00E12BF2">
        <w:t xml:space="preserve">  </w:t>
      </w:r>
      <w:r>
        <w:sym w:font="Symbol" w:char="F02D"/>
      </w:r>
      <w:r w:rsidRPr="00E12BF2">
        <w:t xml:space="preserve"> (</w:t>
      </w:r>
      <w:r>
        <w:rPr>
          <w:sz w:val="24"/>
        </w:rPr>
        <w:sym w:font="Symbol" w:char="F053"/>
      </w:r>
      <w:r w:rsidRPr="00E12BF2">
        <w:t xml:space="preserve">  </w:t>
      </w:r>
      <w:r>
        <w:sym w:font="Symbol" w:char="F0BE"/>
      </w:r>
      <w:r w:rsidRPr="00E12BF2">
        <w:t xml:space="preserve"> )</w:t>
      </w:r>
      <w:r w:rsidRPr="00E12BF2">
        <w:rPr>
          <w:vertAlign w:val="superscript"/>
        </w:rPr>
        <w:t xml:space="preserve"> 2</w:t>
      </w:r>
      <w:r w:rsidRPr="00E12BF2">
        <w:t xml:space="preserve"> </w:t>
      </w:r>
    </w:p>
    <w:p w:rsidR="00E12BF2" w:rsidRPr="00E12BF2" w:rsidRDefault="00E12BF2" w:rsidP="00E12BF2">
      <w:r w:rsidRPr="00E12BF2">
        <w:t xml:space="preserve">                                                       </w:t>
      </w:r>
      <w:r w:rsidRPr="00123D06">
        <w:rPr>
          <w:lang w:val="en-US"/>
        </w:rPr>
        <w:t>T</w:t>
      </w:r>
      <w:r w:rsidRPr="00123D06">
        <w:rPr>
          <w:sz w:val="24"/>
          <w:vertAlign w:val="subscript"/>
          <w:lang w:val="en-US"/>
        </w:rPr>
        <w:t>i</w:t>
      </w:r>
      <w:r w:rsidRPr="00E12BF2">
        <w:t xml:space="preserve">                </w:t>
      </w:r>
      <w:r w:rsidRPr="00123D06">
        <w:rPr>
          <w:lang w:val="en-US"/>
        </w:rPr>
        <w:t>T</w:t>
      </w:r>
      <w:r w:rsidRPr="00123D06">
        <w:rPr>
          <w:sz w:val="24"/>
          <w:vertAlign w:val="subscript"/>
          <w:lang w:val="en-US"/>
        </w:rPr>
        <w:t>i</w:t>
      </w:r>
    </w:p>
    <w:p w:rsidR="00E12BF2" w:rsidRDefault="00E12BF2" w:rsidP="00E12BF2">
      <w:r>
        <w:t>и теплоту испарения по формуле</w:t>
      </w:r>
    </w:p>
    <w:p w:rsidR="00E12BF2" w:rsidRDefault="00E12BF2" w:rsidP="00E12BF2">
      <w:r>
        <w:t xml:space="preserve">                                           </w:t>
      </w:r>
      <w:r>
        <w:sym w:font="Symbol" w:char="F044"/>
      </w:r>
      <w:r>
        <w:t xml:space="preserve">Н = </w:t>
      </w:r>
      <w:r>
        <w:sym w:font="Symbol" w:char="F02D"/>
      </w:r>
      <w:r>
        <w:t xml:space="preserve"> 2,3 R C</w:t>
      </w:r>
      <w:r>
        <w:rPr>
          <w:vertAlign w:val="superscript"/>
        </w:rPr>
        <w:t xml:space="preserve"> . </w:t>
      </w:r>
      <w:r>
        <w:t>10</w:t>
      </w:r>
      <w:r>
        <w:rPr>
          <w:vertAlign w:val="superscript"/>
        </w:rPr>
        <w:t xml:space="preserve"> 3</w:t>
      </w:r>
      <w:r>
        <w:t xml:space="preserve">. </w:t>
      </w:r>
    </w:p>
    <w:p w:rsidR="00E12BF2" w:rsidRDefault="00E12BF2" w:rsidP="00E12BF2"/>
    <w:p w:rsidR="00E12BF2" w:rsidRDefault="00E12BF2" w:rsidP="00E12BF2">
      <w:r>
        <w:t xml:space="preserve">Таблица 2 – Величины для вычисления теплоты испарения жидкости </w:t>
      </w:r>
    </w:p>
    <w:p w:rsidR="00E12BF2" w:rsidRDefault="00E12BF2" w:rsidP="00E12BF2">
      <w:r>
        <w:t>м</w:t>
      </w:r>
      <w:r>
        <w:t>е</w:t>
      </w:r>
      <w:r>
        <w:t>тодом наименьших квадратов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134"/>
        <w:gridCol w:w="1134"/>
        <w:gridCol w:w="1276"/>
        <w:gridCol w:w="1559"/>
      </w:tblGrid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E12BF2" w:rsidRDefault="00E12BF2" w:rsidP="008F66D3">
            <w:r>
              <w:t xml:space="preserve">№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E12BF2" w:rsidRDefault="00E12BF2" w:rsidP="008F66D3">
            <w:pPr>
              <w:jc w:val="center"/>
            </w:pPr>
            <w:r>
              <w:t>10</w:t>
            </w:r>
            <w:r>
              <w:rPr>
                <w:vertAlign w:val="superscript"/>
              </w:rPr>
              <w:t>3</w:t>
            </w:r>
          </w:p>
          <w:p w:rsidR="00E12BF2" w:rsidRDefault="00E12BF2" w:rsidP="008F66D3">
            <w:pPr>
              <w:spacing w:line="140" w:lineRule="exact"/>
              <w:jc w:val="center"/>
            </w:pPr>
            <w:r>
              <w:sym w:font="Symbol" w:char="F0BE"/>
            </w:r>
          </w:p>
          <w:p w:rsidR="00E12BF2" w:rsidRDefault="00E12BF2" w:rsidP="008F66D3">
            <w:pPr>
              <w:jc w:val="center"/>
            </w:pPr>
            <w:proofErr w:type="spellStart"/>
            <w:r>
              <w:t>Т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</w:tcPr>
          <w:p w:rsidR="00E12BF2" w:rsidRDefault="00E12BF2" w:rsidP="008F66D3"/>
          <w:p w:rsidR="00E12BF2" w:rsidRDefault="00E12BF2" w:rsidP="008F66D3">
            <w:pPr>
              <w:jc w:val="center"/>
            </w:pPr>
            <w:proofErr w:type="spellStart"/>
            <w:r>
              <w:t>lgP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1276" w:type="dxa"/>
          </w:tcPr>
          <w:p w:rsidR="00E12BF2" w:rsidRDefault="00E12BF2" w:rsidP="008F66D3">
            <w:pPr>
              <w:jc w:val="center"/>
            </w:pPr>
            <w:r>
              <w:t>10</w:t>
            </w:r>
            <w:r>
              <w:rPr>
                <w:vertAlign w:val="superscript"/>
              </w:rPr>
              <w:t>3</w:t>
            </w:r>
          </w:p>
          <w:p w:rsidR="00E12BF2" w:rsidRDefault="00E12BF2" w:rsidP="008F66D3">
            <w:pPr>
              <w:spacing w:line="160" w:lineRule="exact"/>
              <w:jc w:val="center"/>
            </w:pPr>
            <w:r>
              <w:t xml:space="preserve">( </w:t>
            </w:r>
            <w:r>
              <w:sym w:font="Symbol" w:char="F0BE"/>
            </w:r>
            <w:r>
              <w:t xml:space="preserve"> )</w:t>
            </w:r>
            <w:r>
              <w:rPr>
                <w:vertAlign w:val="superscript"/>
              </w:rPr>
              <w:t>2</w:t>
            </w:r>
          </w:p>
          <w:p w:rsidR="00E12BF2" w:rsidRDefault="00E12BF2" w:rsidP="008F66D3">
            <w:pPr>
              <w:jc w:val="center"/>
            </w:pPr>
            <w:proofErr w:type="spellStart"/>
            <w:r>
              <w:t>Т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1559" w:type="dxa"/>
          </w:tcPr>
          <w:p w:rsidR="00E12BF2" w:rsidRDefault="00E12BF2" w:rsidP="008F66D3">
            <w:pPr>
              <w:jc w:val="center"/>
            </w:pPr>
            <w:r>
              <w:t xml:space="preserve">        10</w:t>
            </w:r>
            <w:r>
              <w:rPr>
                <w:vertAlign w:val="superscript"/>
              </w:rPr>
              <w:t>3</w:t>
            </w:r>
          </w:p>
          <w:p w:rsidR="00E12BF2" w:rsidRDefault="00E12BF2" w:rsidP="008F66D3">
            <w:pPr>
              <w:spacing w:line="180" w:lineRule="exact"/>
              <w:jc w:val="center"/>
            </w:pPr>
            <w:proofErr w:type="spellStart"/>
            <w:r>
              <w:t>lgP</w:t>
            </w:r>
            <w:r>
              <w:rPr>
                <w:sz w:val="24"/>
                <w:vertAlign w:val="subscript"/>
              </w:rPr>
              <w:t>i</w:t>
            </w:r>
            <w:proofErr w:type="spellEnd"/>
            <w:r>
              <w:t xml:space="preserve">  </w:t>
            </w:r>
            <w:r>
              <w:sym w:font="Symbol" w:char="F0BE"/>
            </w:r>
          </w:p>
          <w:p w:rsidR="00E12BF2" w:rsidRDefault="00E12BF2" w:rsidP="008F66D3">
            <w:pPr>
              <w:jc w:val="center"/>
            </w:pPr>
            <w:r>
              <w:t xml:space="preserve">        </w:t>
            </w:r>
            <w:proofErr w:type="spellStart"/>
            <w:r>
              <w:t>Т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proofErr w:type="gramEnd"/>
          </w:p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E12BF2" w:rsidRDefault="00E12BF2" w:rsidP="008F66D3">
            <w:pPr>
              <w:jc w:val="center"/>
            </w:pPr>
            <w:r>
              <w:t>1</w:t>
            </w:r>
          </w:p>
          <w:p w:rsidR="00E12BF2" w:rsidRDefault="00E12BF2" w:rsidP="008F66D3">
            <w:pPr>
              <w:jc w:val="center"/>
            </w:pPr>
            <w:r>
              <w:t>2</w:t>
            </w:r>
          </w:p>
          <w:p w:rsidR="00E12BF2" w:rsidRDefault="00E12BF2" w:rsidP="008F66D3">
            <w:pPr>
              <w:jc w:val="center"/>
            </w:pPr>
          </w:p>
          <w:p w:rsidR="00E12BF2" w:rsidRDefault="00E12BF2" w:rsidP="008F66D3">
            <w:pPr>
              <w:jc w:val="center"/>
            </w:pPr>
          </w:p>
          <w:p w:rsidR="00E12BF2" w:rsidRDefault="00E12BF2" w:rsidP="008F66D3">
            <w:pPr>
              <w:jc w:val="center"/>
            </w:pPr>
            <w:proofErr w:type="spellStart"/>
            <w:r>
              <w:rPr>
                <w:sz w:val="24"/>
              </w:rPr>
              <w:t>n</w:t>
            </w:r>
            <w:proofErr w:type="spellEnd"/>
          </w:p>
        </w:tc>
        <w:tc>
          <w:tcPr>
            <w:tcW w:w="1134" w:type="dxa"/>
          </w:tcPr>
          <w:p w:rsidR="00E12BF2" w:rsidRDefault="00E12BF2" w:rsidP="008F66D3"/>
        </w:tc>
        <w:tc>
          <w:tcPr>
            <w:tcW w:w="1134" w:type="dxa"/>
          </w:tcPr>
          <w:p w:rsidR="00E12BF2" w:rsidRDefault="00E12BF2" w:rsidP="008F66D3"/>
        </w:tc>
        <w:tc>
          <w:tcPr>
            <w:tcW w:w="1276" w:type="dxa"/>
          </w:tcPr>
          <w:p w:rsidR="00E12BF2" w:rsidRDefault="00E12BF2" w:rsidP="008F66D3"/>
        </w:tc>
        <w:tc>
          <w:tcPr>
            <w:tcW w:w="1559" w:type="dxa"/>
          </w:tcPr>
          <w:p w:rsidR="00E12BF2" w:rsidRDefault="00E12BF2" w:rsidP="008F66D3"/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E12BF2" w:rsidRDefault="00E12BF2" w:rsidP="008F66D3"/>
        </w:tc>
        <w:tc>
          <w:tcPr>
            <w:tcW w:w="1134" w:type="dxa"/>
          </w:tcPr>
          <w:p w:rsidR="00E12BF2" w:rsidRDefault="00E12BF2" w:rsidP="008F66D3">
            <w:pPr>
              <w:jc w:val="center"/>
            </w:pPr>
            <w:r>
              <w:t xml:space="preserve">   10</w:t>
            </w:r>
            <w:r>
              <w:rPr>
                <w:vertAlign w:val="superscript"/>
              </w:rPr>
              <w:t>3</w:t>
            </w:r>
          </w:p>
          <w:p w:rsidR="00E12BF2" w:rsidRDefault="00E12BF2" w:rsidP="008F66D3">
            <w:pPr>
              <w:spacing w:line="180" w:lineRule="exact"/>
              <w:jc w:val="center"/>
            </w:pPr>
            <w:r>
              <w:rPr>
                <w:sz w:val="24"/>
              </w:rPr>
              <w:sym w:font="Symbol" w:char="F053"/>
            </w:r>
            <w:r>
              <w:t xml:space="preserve"> </w:t>
            </w:r>
            <w:r>
              <w:sym w:font="Symbol" w:char="F0BE"/>
            </w:r>
          </w:p>
          <w:p w:rsidR="00E12BF2" w:rsidRDefault="00E12BF2" w:rsidP="008F66D3">
            <w:pPr>
              <w:jc w:val="center"/>
            </w:pPr>
            <w:r>
              <w:t xml:space="preserve">   </w:t>
            </w:r>
            <w:proofErr w:type="spellStart"/>
            <w:r>
              <w:t>Т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</w:tcPr>
          <w:p w:rsidR="00E12BF2" w:rsidRDefault="00E12BF2" w:rsidP="008F66D3"/>
          <w:p w:rsidR="00E12BF2" w:rsidRDefault="00E12BF2" w:rsidP="008F66D3">
            <w:pPr>
              <w:jc w:val="center"/>
            </w:pPr>
            <w:r>
              <w:rPr>
                <w:sz w:val="24"/>
              </w:rPr>
              <w:sym w:font="Symbol" w:char="F053"/>
            </w:r>
            <w:r>
              <w:t xml:space="preserve"> </w:t>
            </w:r>
            <w:proofErr w:type="spellStart"/>
            <w:r>
              <w:t>lgP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1276" w:type="dxa"/>
          </w:tcPr>
          <w:p w:rsidR="00E12BF2" w:rsidRDefault="00E12BF2" w:rsidP="008F66D3">
            <w:pPr>
              <w:jc w:val="center"/>
            </w:pPr>
            <w:r>
              <w:t>10</w:t>
            </w:r>
            <w:r>
              <w:rPr>
                <w:vertAlign w:val="superscript"/>
              </w:rPr>
              <w:t>3</w:t>
            </w:r>
          </w:p>
          <w:p w:rsidR="00E12BF2" w:rsidRDefault="00E12BF2" w:rsidP="008F66D3">
            <w:pPr>
              <w:spacing w:line="180" w:lineRule="exact"/>
              <w:jc w:val="center"/>
            </w:pPr>
            <w:r>
              <w:rPr>
                <w:sz w:val="24"/>
              </w:rPr>
              <w:sym w:font="Symbol" w:char="F053"/>
            </w:r>
            <w:r>
              <w:t xml:space="preserve">( </w:t>
            </w:r>
            <w:r>
              <w:sym w:font="Symbol" w:char="F0BE"/>
            </w:r>
            <w:r>
              <w:t xml:space="preserve"> )</w:t>
            </w:r>
            <w:r>
              <w:rPr>
                <w:vertAlign w:val="superscript"/>
              </w:rPr>
              <w:t>2</w:t>
            </w:r>
          </w:p>
          <w:p w:rsidR="00E12BF2" w:rsidRDefault="00E12BF2" w:rsidP="008F66D3">
            <w:r>
              <w:t xml:space="preserve">          </w:t>
            </w:r>
            <w:proofErr w:type="spellStart"/>
            <w:r>
              <w:t>Т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1559" w:type="dxa"/>
          </w:tcPr>
          <w:p w:rsidR="00E12BF2" w:rsidRDefault="00E12BF2" w:rsidP="008F66D3">
            <w:pPr>
              <w:jc w:val="center"/>
            </w:pPr>
            <w:r>
              <w:t xml:space="preserve">           10</w:t>
            </w:r>
            <w:r>
              <w:rPr>
                <w:vertAlign w:val="superscript"/>
              </w:rPr>
              <w:t>3</w:t>
            </w:r>
          </w:p>
          <w:p w:rsidR="00E12BF2" w:rsidRDefault="00E12BF2" w:rsidP="008F66D3">
            <w:pPr>
              <w:spacing w:line="180" w:lineRule="exact"/>
              <w:jc w:val="center"/>
            </w:pPr>
            <w:r>
              <w:rPr>
                <w:sz w:val="24"/>
              </w:rPr>
              <w:sym w:font="Symbol" w:char="F053"/>
            </w:r>
            <w:r>
              <w:t xml:space="preserve"> </w:t>
            </w:r>
            <w:proofErr w:type="spellStart"/>
            <w:r>
              <w:t>lgP</w:t>
            </w:r>
            <w:r>
              <w:rPr>
                <w:sz w:val="24"/>
                <w:vertAlign w:val="subscript"/>
              </w:rPr>
              <w:t>i</w:t>
            </w:r>
            <w:proofErr w:type="spellEnd"/>
            <w:r>
              <w:t xml:space="preserve">  </w:t>
            </w:r>
            <w:r>
              <w:sym w:font="Symbol" w:char="F0BE"/>
            </w:r>
          </w:p>
          <w:p w:rsidR="00E12BF2" w:rsidRDefault="00E12BF2" w:rsidP="008F66D3">
            <w:r>
              <w:t xml:space="preserve">                   </w:t>
            </w:r>
            <w:proofErr w:type="spellStart"/>
            <w:r>
              <w:t>Т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proofErr w:type="gramEnd"/>
          </w:p>
        </w:tc>
      </w:tr>
    </w:tbl>
    <w:p w:rsidR="00E12BF2" w:rsidRDefault="00E12BF2" w:rsidP="00E12BF2">
      <w:pPr>
        <w:ind w:firstLine="708"/>
      </w:pPr>
      <w:r>
        <w:t>Для вычисления относительной погрешности в определении теплоты испарения сначала получим форм</w:t>
      </w:r>
      <w:r>
        <w:t>у</w:t>
      </w:r>
      <w:r>
        <w:t>лу. Для этого представим выражение (16) в виде</w:t>
      </w:r>
    </w:p>
    <w:p w:rsidR="00E12BF2" w:rsidRDefault="00E12BF2" w:rsidP="00E12BF2">
      <w:r>
        <w:t xml:space="preserve">                                              T</w:t>
      </w:r>
      <w:r>
        <w:rPr>
          <w:vertAlign w:val="subscript"/>
        </w:rPr>
        <w:t>2</w:t>
      </w:r>
      <w:r>
        <w:rPr>
          <w:vertAlign w:val="superscript"/>
        </w:rPr>
        <w:t xml:space="preserve"> . </w:t>
      </w:r>
      <w:r>
        <w:t>T</w:t>
      </w:r>
      <w:r>
        <w:rPr>
          <w:vertAlign w:val="subscript"/>
        </w:rPr>
        <w:t>1</w:t>
      </w:r>
    </w:p>
    <w:p w:rsidR="00E12BF2" w:rsidRDefault="00E12BF2" w:rsidP="00E12BF2">
      <w:pPr>
        <w:spacing w:line="160" w:lineRule="exact"/>
      </w:pPr>
      <w:r>
        <w:t xml:space="preserve">                               </w:t>
      </w:r>
      <w:r>
        <w:sym w:font="Symbol" w:char="F044"/>
      </w:r>
      <w:r>
        <w:t xml:space="preserve">Н = R </w:t>
      </w:r>
      <w:r>
        <w:sym w:font="Symbol" w:char="F0BE"/>
      </w:r>
      <w:r>
        <w:sym w:font="Symbol" w:char="F0BE"/>
      </w:r>
      <w:r>
        <w:sym w:font="Symbol" w:char="F0BE"/>
      </w:r>
      <w:r>
        <w:t xml:space="preserve"> (lnP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lnP</w:t>
      </w:r>
      <w:r>
        <w:rPr>
          <w:vertAlign w:val="subscript"/>
        </w:rPr>
        <w:t>1</w:t>
      </w:r>
      <w:r>
        <w:t>).                                           (19)</w:t>
      </w:r>
    </w:p>
    <w:p w:rsidR="00E12BF2" w:rsidRDefault="00E12BF2" w:rsidP="00E12BF2">
      <w:r>
        <w:t xml:space="preserve">                                             T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T</w:t>
      </w:r>
      <w:r>
        <w:rPr>
          <w:vertAlign w:val="subscript"/>
        </w:rPr>
        <w:t>1</w:t>
      </w:r>
      <w:r>
        <w:t xml:space="preserve"> </w:t>
      </w:r>
    </w:p>
    <w:p w:rsidR="00E12BF2" w:rsidRDefault="00E12BF2" w:rsidP="00E12BF2">
      <w:pPr>
        <w:ind w:firstLine="708"/>
      </w:pPr>
      <w:r>
        <w:t>Видно, что в расчетную формулу значения теплоты испарения входят вел</w:t>
      </w:r>
      <w:r>
        <w:t>и</w:t>
      </w:r>
      <w:r>
        <w:t>чины температуры и давления, которые измеряются в опыте с некоторой погрешностью. Следовательно, погрешность экспериментально определя</w:t>
      </w:r>
      <w:r>
        <w:t>е</w:t>
      </w:r>
      <w:r>
        <w:t>мой величины будет складываться из погрешностей измерения температуры и давления в проводимом опыте (на всех стадиях опыта). Чтобы через эти погрешности на</w:t>
      </w:r>
      <w:r>
        <w:t>й</w:t>
      </w:r>
      <w:r>
        <w:t>ти погрешность вычисляемой величины, прологарифмируем формулу (19)</w:t>
      </w:r>
    </w:p>
    <w:p w:rsidR="00E12BF2" w:rsidRDefault="00E12BF2" w:rsidP="00E12BF2"/>
    <w:p w:rsidR="00E12BF2" w:rsidRPr="008355A6" w:rsidRDefault="00E12BF2" w:rsidP="00E12BF2">
      <w:pPr>
        <w:rPr>
          <w:lang w:val="en-US"/>
        </w:rPr>
      </w:pPr>
      <w:r>
        <w:t xml:space="preserve">             </w:t>
      </w:r>
      <w:proofErr w:type="spellStart"/>
      <w:proofErr w:type="gramStart"/>
      <w:r w:rsidRPr="008355A6">
        <w:rPr>
          <w:lang w:val="en-US"/>
        </w:rPr>
        <w:t>ln</w:t>
      </w:r>
      <w:proofErr w:type="spellEnd"/>
      <w:proofErr w:type="gramEnd"/>
      <w:r>
        <w:sym w:font="Symbol" w:char="F044"/>
      </w:r>
      <w:r w:rsidRPr="008355A6">
        <w:rPr>
          <w:lang w:val="en-US"/>
        </w:rPr>
        <w:t xml:space="preserve">H = </w:t>
      </w:r>
      <w:proofErr w:type="spellStart"/>
      <w:r w:rsidRPr="008355A6">
        <w:rPr>
          <w:lang w:val="en-US"/>
        </w:rPr>
        <w:t>lgR</w:t>
      </w:r>
      <w:proofErr w:type="spellEnd"/>
      <w:r w:rsidRPr="008355A6">
        <w:rPr>
          <w:lang w:val="en-US"/>
        </w:rPr>
        <w:t xml:space="preserve"> + lgT</w:t>
      </w:r>
      <w:r w:rsidRPr="008355A6">
        <w:rPr>
          <w:vertAlign w:val="subscript"/>
          <w:lang w:val="en-US"/>
        </w:rPr>
        <w:t>2</w:t>
      </w:r>
      <w:r w:rsidRPr="008355A6">
        <w:rPr>
          <w:lang w:val="en-US"/>
        </w:rPr>
        <w:t xml:space="preserve"> + lnT</w:t>
      </w:r>
      <w:r w:rsidRPr="008355A6">
        <w:rPr>
          <w:vertAlign w:val="subscript"/>
          <w:lang w:val="en-US"/>
        </w:rPr>
        <w:t>1</w:t>
      </w:r>
      <w:r w:rsidRPr="008355A6">
        <w:rPr>
          <w:lang w:val="en-US"/>
        </w:rPr>
        <w:t xml:space="preserve"> + </w:t>
      </w:r>
      <w:proofErr w:type="spellStart"/>
      <w:r w:rsidRPr="008355A6">
        <w:rPr>
          <w:lang w:val="en-US"/>
        </w:rPr>
        <w:t>ln</w:t>
      </w:r>
      <w:proofErr w:type="spellEnd"/>
      <w:r w:rsidRPr="008355A6">
        <w:rPr>
          <w:lang w:val="en-US"/>
        </w:rPr>
        <w:t>(lnP</w:t>
      </w:r>
      <w:r w:rsidRPr="008355A6">
        <w:rPr>
          <w:vertAlign w:val="subscript"/>
          <w:lang w:val="en-US"/>
        </w:rPr>
        <w:t>2</w:t>
      </w:r>
      <w:r w:rsidRPr="008355A6">
        <w:rPr>
          <w:lang w:val="en-US"/>
        </w:rPr>
        <w:t xml:space="preserve"> </w:t>
      </w:r>
      <w:r>
        <w:sym w:font="Symbol" w:char="F02D"/>
      </w:r>
      <w:r w:rsidRPr="008355A6">
        <w:rPr>
          <w:lang w:val="en-US"/>
        </w:rPr>
        <w:t xml:space="preserve"> lnP</w:t>
      </w:r>
      <w:r w:rsidRPr="008355A6">
        <w:rPr>
          <w:vertAlign w:val="subscript"/>
          <w:lang w:val="en-US"/>
        </w:rPr>
        <w:t>1</w:t>
      </w:r>
      <w:r w:rsidRPr="008355A6">
        <w:rPr>
          <w:lang w:val="en-US"/>
        </w:rPr>
        <w:t xml:space="preserve">) </w:t>
      </w:r>
      <w:r>
        <w:sym w:font="Symbol" w:char="F02D"/>
      </w:r>
      <w:r w:rsidRPr="008355A6">
        <w:rPr>
          <w:lang w:val="en-US"/>
        </w:rPr>
        <w:t xml:space="preserve"> </w:t>
      </w:r>
      <w:proofErr w:type="spellStart"/>
      <w:r w:rsidRPr="008355A6">
        <w:rPr>
          <w:lang w:val="en-US"/>
        </w:rPr>
        <w:t>ln</w:t>
      </w:r>
      <w:proofErr w:type="spellEnd"/>
      <w:r w:rsidRPr="008355A6">
        <w:rPr>
          <w:lang w:val="en-US"/>
        </w:rPr>
        <w:t>(T</w:t>
      </w:r>
      <w:r w:rsidRPr="008355A6">
        <w:rPr>
          <w:vertAlign w:val="subscript"/>
          <w:lang w:val="en-US"/>
        </w:rPr>
        <w:t>2</w:t>
      </w:r>
      <w:r w:rsidRPr="008355A6">
        <w:rPr>
          <w:lang w:val="en-US"/>
        </w:rPr>
        <w:t xml:space="preserve"> </w:t>
      </w:r>
      <w:r>
        <w:sym w:font="Symbol" w:char="F02D"/>
      </w:r>
      <w:r w:rsidRPr="008355A6">
        <w:rPr>
          <w:lang w:val="en-US"/>
        </w:rPr>
        <w:t xml:space="preserve"> T</w:t>
      </w:r>
      <w:r w:rsidRPr="008355A6">
        <w:rPr>
          <w:vertAlign w:val="subscript"/>
          <w:lang w:val="en-US"/>
        </w:rPr>
        <w:t>1</w:t>
      </w:r>
      <w:r w:rsidRPr="008355A6">
        <w:rPr>
          <w:lang w:val="en-US"/>
        </w:rPr>
        <w:t>).</w:t>
      </w:r>
    </w:p>
    <w:p w:rsidR="00E12BF2" w:rsidRDefault="00E12BF2" w:rsidP="00E12BF2">
      <w:pPr>
        <w:ind w:firstLine="708"/>
      </w:pPr>
      <w:r>
        <w:t>Продифференцируем полученное соотношение</w:t>
      </w:r>
    </w:p>
    <w:p w:rsidR="00E12BF2" w:rsidRDefault="00E12BF2" w:rsidP="00E12BF2"/>
    <w:p w:rsidR="00E12BF2" w:rsidRDefault="00E12BF2" w:rsidP="00E12BF2">
      <w:r>
        <w:t xml:space="preserve">                  </w:t>
      </w:r>
      <w:proofErr w:type="spellStart"/>
      <w:r>
        <w:t>d</w:t>
      </w:r>
      <w:proofErr w:type="spellEnd"/>
      <w:r>
        <w:sym w:font="Symbol" w:char="F044"/>
      </w:r>
      <w:r>
        <w:t>H      dT</w:t>
      </w:r>
      <w:r>
        <w:rPr>
          <w:vertAlign w:val="subscript"/>
        </w:rPr>
        <w:t>2</w:t>
      </w:r>
      <w:r>
        <w:t xml:space="preserve">      dT</w:t>
      </w:r>
      <w:r>
        <w:rPr>
          <w:vertAlign w:val="subscript"/>
        </w:rPr>
        <w:t>1</w:t>
      </w:r>
      <w:r>
        <w:t xml:space="preserve">      </w:t>
      </w:r>
      <w:proofErr w:type="spellStart"/>
      <w:r>
        <w:t>d</w:t>
      </w:r>
      <w:proofErr w:type="spellEnd"/>
      <w:r>
        <w:t>(T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T</w:t>
      </w:r>
      <w:r>
        <w:rPr>
          <w:vertAlign w:val="subscript"/>
        </w:rPr>
        <w:t>1</w:t>
      </w:r>
      <w:r>
        <w:t xml:space="preserve">)      </w:t>
      </w:r>
      <w:proofErr w:type="spellStart"/>
      <w:r>
        <w:t>d</w:t>
      </w:r>
      <w:proofErr w:type="spellEnd"/>
      <w:proofErr w:type="gramStart"/>
      <w:r>
        <w:t xml:space="preserve">( </w:t>
      </w:r>
      <w:proofErr w:type="gramEnd"/>
      <w:r>
        <w:t>lnP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lnP</w:t>
      </w:r>
      <w:r>
        <w:rPr>
          <w:vertAlign w:val="subscript"/>
        </w:rPr>
        <w:t>1</w:t>
      </w:r>
      <w:r>
        <w:t>)</w:t>
      </w:r>
    </w:p>
    <w:p w:rsidR="00E12BF2" w:rsidRPr="008355A6" w:rsidRDefault="00E12BF2" w:rsidP="00E12BF2">
      <w:pPr>
        <w:spacing w:line="160" w:lineRule="exact"/>
        <w:rPr>
          <w:lang w:val="en-US"/>
        </w:rPr>
      </w:pPr>
      <w:r>
        <w:t xml:space="preserve">                 </w:t>
      </w:r>
      <w:r>
        <w:sym w:font="Symbol" w:char="F0BE"/>
      </w:r>
      <w:r>
        <w:sym w:font="Symbol" w:char="F0BE"/>
      </w:r>
      <w:r w:rsidRPr="008355A6">
        <w:rPr>
          <w:lang w:val="en-US"/>
        </w:rPr>
        <w:t xml:space="preserve">  =  </w:t>
      </w:r>
      <w:r>
        <w:sym w:font="Symbol" w:char="F0BE"/>
      </w:r>
      <w:r>
        <w:sym w:font="Symbol" w:char="F02D"/>
      </w:r>
      <w:r w:rsidRPr="008355A6">
        <w:rPr>
          <w:lang w:val="en-US"/>
        </w:rPr>
        <w:t xml:space="preserve"> +  </w:t>
      </w:r>
      <w:r>
        <w:sym w:font="Symbol" w:char="F0BE"/>
      </w:r>
      <w:r>
        <w:sym w:font="Symbol" w:char="F02D"/>
      </w:r>
      <w:r w:rsidRPr="008355A6">
        <w:rPr>
          <w:lang w:val="en-US"/>
        </w:rPr>
        <w:t xml:space="preserve">  </w:t>
      </w:r>
      <w:r>
        <w:sym w:font="Symbol" w:char="F02D"/>
      </w:r>
      <w:r w:rsidRPr="008355A6">
        <w:rPr>
          <w:lang w:val="en-US"/>
        </w:rPr>
        <w:t xml:space="preserve">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 w:rsidRPr="008355A6">
        <w:rPr>
          <w:lang w:val="en-US"/>
        </w:rPr>
        <w:t xml:space="preserve">  +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 w:rsidRPr="008355A6">
        <w:rPr>
          <w:lang w:val="en-US"/>
        </w:rPr>
        <w:t xml:space="preserve">  .                     (20)</w:t>
      </w:r>
    </w:p>
    <w:p w:rsidR="00E12BF2" w:rsidRPr="008355A6" w:rsidRDefault="00E12BF2" w:rsidP="00E12BF2">
      <w:pPr>
        <w:rPr>
          <w:lang w:val="en-US"/>
        </w:rPr>
      </w:pPr>
      <w:r w:rsidRPr="008355A6">
        <w:rPr>
          <w:lang w:val="en-US"/>
        </w:rPr>
        <w:t xml:space="preserve">                   </w:t>
      </w:r>
      <w:r>
        <w:sym w:font="Symbol" w:char="F044"/>
      </w:r>
      <w:r w:rsidRPr="008355A6">
        <w:rPr>
          <w:lang w:val="en-US"/>
        </w:rPr>
        <w:t>H        T</w:t>
      </w:r>
      <w:r w:rsidRPr="008355A6">
        <w:rPr>
          <w:vertAlign w:val="subscript"/>
          <w:lang w:val="en-US"/>
        </w:rPr>
        <w:t>2</w:t>
      </w:r>
      <w:r w:rsidRPr="008355A6">
        <w:rPr>
          <w:lang w:val="en-US"/>
        </w:rPr>
        <w:t xml:space="preserve">         T</w:t>
      </w:r>
      <w:r w:rsidRPr="008355A6">
        <w:rPr>
          <w:vertAlign w:val="subscript"/>
          <w:lang w:val="en-US"/>
        </w:rPr>
        <w:t>1</w:t>
      </w:r>
      <w:r w:rsidRPr="008355A6">
        <w:rPr>
          <w:lang w:val="en-US"/>
        </w:rPr>
        <w:t xml:space="preserve">         T</w:t>
      </w:r>
      <w:r w:rsidRPr="008355A6">
        <w:rPr>
          <w:vertAlign w:val="subscript"/>
          <w:lang w:val="en-US"/>
        </w:rPr>
        <w:t>2</w:t>
      </w:r>
      <w:r w:rsidRPr="008355A6">
        <w:rPr>
          <w:lang w:val="en-US"/>
        </w:rPr>
        <w:t xml:space="preserve"> </w:t>
      </w:r>
      <w:r>
        <w:sym w:font="Symbol" w:char="F02D"/>
      </w:r>
      <w:r w:rsidRPr="008355A6">
        <w:rPr>
          <w:lang w:val="en-US"/>
        </w:rPr>
        <w:t xml:space="preserve"> T</w:t>
      </w:r>
      <w:r w:rsidRPr="008355A6">
        <w:rPr>
          <w:vertAlign w:val="subscript"/>
          <w:lang w:val="en-US"/>
        </w:rPr>
        <w:t>1</w:t>
      </w:r>
      <w:r w:rsidRPr="008355A6">
        <w:rPr>
          <w:lang w:val="en-US"/>
        </w:rPr>
        <w:t xml:space="preserve">            lnP</w:t>
      </w:r>
      <w:r w:rsidRPr="008355A6">
        <w:rPr>
          <w:vertAlign w:val="subscript"/>
          <w:lang w:val="en-US"/>
        </w:rPr>
        <w:t>2</w:t>
      </w:r>
      <w:r w:rsidRPr="008355A6">
        <w:rPr>
          <w:lang w:val="en-US"/>
        </w:rPr>
        <w:t xml:space="preserve"> </w:t>
      </w:r>
      <w:r>
        <w:sym w:font="Symbol" w:char="F02D"/>
      </w:r>
      <w:r w:rsidRPr="008355A6">
        <w:rPr>
          <w:lang w:val="en-US"/>
        </w:rPr>
        <w:t xml:space="preserve"> lnP</w:t>
      </w:r>
      <w:r w:rsidRPr="008355A6">
        <w:rPr>
          <w:vertAlign w:val="subscript"/>
          <w:lang w:val="en-US"/>
        </w:rPr>
        <w:t>1</w:t>
      </w:r>
      <w:r w:rsidRPr="008355A6">
        <w:rPr>
          <w:lang w:val="en-US"/>
        </w:rPr>
        <w:t xml:space="preserve">  </w:t>
      </w:r>
    </w:p>
    <w:p w:rsidR="00E12BF2" w:rsidRPr="008355A6" w:rsidRDefault="00E12BF2" w:rsidP="00E12BF2">
      <w:pPr>
        <w:rPr>
          <w:lang w:val="en-US"/>
        </w:rPr>
      </w:pPr>
    </w:p>
    <w:p w:rsidR="00E12BF2" w:rsidRDefault="00E12BF2" w:rsidP="00E12BF2">
      <w:r>
        <w:lastRenderedPageBreak/>
        <w:t>Подставим в равенство (20) вместо дифференциалов погрешность определя</w:t>
      </w:r>
      <w:r>
        <w:t>е</w:t>
      </w:r>
      <w:r>
        <w:t>мой величины и погрешности приб</w:t>
      </w:r>
      <w:r>
        <w:t>о</w:t>
      </w:r>
      <w:r>
        <w:t>ров (термометра и вакуумметра) с учетом, что эти погрешности в худшем случае будут складываться. Окончательная формула для расчета относительной погрешности теплоты испарения пр</w:t>
      </w:r>
      <w:r>
        <w:t>и</w:t>
      </w:r>
      <w:r>
        <w:t xml:space="preserve">мет вид </w:t>
      </w:r>
    </w:p>
    <w:p w:rsidR="00E12BF2" w:rsidRDefault="00E12BF2" w:rsidP="00E12BF2"/>
    <w:p w:rsidR="00E12BF2" w:rsidRDefault="00E12BF2" w:rsidP="00E12BF2">
      <w:r>
        <w:t xml:space="preserve">                                   </w:t>
      </w:r>
      <w:r>
        <w:sym w:font="Symbol" w:char="F044"/>
      </w:r>
      <w:r>
        <w:t xml:space="preserve">P      </w:t>
      </w:r>
      <w:r>
        <w:sym w:font="Symbol" w:char="F044"/>
      </w:r>
      <w:r>
        <w:t>P</w:t>
      </w:r>
    </w:p>
    <w:p w:rsidR="00E12BF2" w:rsidRDefault="00E12BF2" w:rsidP="00E12BF2">
      <w:pPr>
        <w:spacing w:line="160" w:lineRule="exact"/>
      </w:pPr>
      <w:r>
        <w:t xml:space="preserve">                                   </w:t>
      </w:r>
      <w:r>
        <w:sym w:font="Symbol" w:char="F0BE"/>
      </w:r>
      <w:r>
        <w:t xml:space="preserve">  +  </w:t>
      </w:r>
      <w:r>
        <w:sym w:font="Symbol" w:char="F0BE"/>
      </w:r>
    </w:p>
    <w:p w:rsidR="00E12BF2" w:rsidRDefault="00E12BF2" w:rsidP="00E12BF2">
      <w:r>
        <w:t xml:space="preserve">                  </w:t>
      </w:r>
      <w:r>
        <w:sym w:font="Symbol" w:char="F044"/>
      </w:r>
      <w:r>
        <w:t>(</w:t>
      </w:r>
      <w:r>
        <w:sym w:font="Symbol" w:char="F044"/>
      </w:r>
      <w:r>
        <w:t>Н)        P</w:t>
      </w:r>
      <w:r>
        <w:rPr>
          <w:vertAlign w:val="subscript"/>
        </w:rPr>
        <w:t>2</w:t>
      </w:r>
      <w:r>
        <w:t xml:space="preserve">      P</w:t>
      </w:r>
      <w:r>
        <w:rPr>
          <w:vertAlign w:val="subscript"/>
        </w:rPr>
        <w:t>1</w:t>
      </w:r>
      <w:r>
        <w:t xml:space="preserve">      </w:t>
      </w:r>
      <w:r>
        <w:sym w:font="Symbol" w:char="F044"/>
      </w:r>
      <w:r>
        <w:t xml:space="preserve">T     </w:t>
      </w:r>
      <w:r>
        <w:sym w:font="Symbol" w:char="F044"/>
      </w:r>
      <w:r>
        <w:t>T     2</w:t>
      </w:r>
      <w:r>
        <w:sym w:font="Symbol" w:char="F044"/>
      </w:r>
      <w:r>
        <w:t>T</w:t>
      </w:r>
    </w:p>
    <w:p w:rsidR="00E12BF2" w:rsidRDefault="00E12BF2" w:rsidP="00E12BF2">
      <w:pPr>
        <w:spacing w:line="160" w:lineRule="exact"/>
      </w:pPr>
      <w:r>
        <w:t xml:space="preserve">                  </w:t>
      </w:r>
      <w:r>
        <w:sym w:font="Symbol" w:char="F0BE"/>
      </w:r>
      <w:r>
        <w:sym w:font="Symbol" w:char="F0BE"/>
      </w:r>
      <w:r>
        <w:t xml:space="preserve">  =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t xml:space="preserve">  +  </w:t>
      </w:r>
      <w:r>
        <w:sym w:font="Symbol" w:char="F0BE"/>
      </w:r>
      <w:r>
        <w:t xml:space="preserve"> +  </w:t>
      </w:r>
      <w:r>
        <w:sym w:font="Symbol" w:char="F0BE"/>
      </w:r>
      <w:r>
        <w:t xml:space="preserve"> +  </w:t>
      </w:r>
      <w:r>
        <w:sym w:font="Symbol" w:char="F0BE"/>
      </w:r>
      <w:r>
        <w:sym w:font="Symbol" w:char="F0BE"/>
      </w:r>
      <w:r>
        <w:sym w:font="Symbol" w:char="F02D"/>
      </w:r>
      <w:r>
        <w:t xml:space="preserve"> ,                           (21)</w:t>
      </w:r>
    </w:p>
    <w:p w:rsidR="00E12BF2" w:rsidRPr="00E12BF2" w:rsidRDefault="00E12BF2" w:rsidP="00E12BF2">
      <w:pPr>
        <w:ind w:left="708" w:hanging="708"/>
      </w:pPr>
      <w:r w:rsidRPr="00E12BF2">
        <w:t xml:space="preserve">                    </w:t>
      </w:r>
      <w:r>
        <w:sym w:font="Symbol" w:char="F044"/>
      </w:r>
      <w:r w:rsidRPr="00F71663">
        <w:rPr>
          <w:lang w:val="en-US"/>
        </w:rPr>
        <w:t>H</w:t>
      </w:r>
      <w:r w:rsidRPr="00E12BF2">
        <w:t xml:space="preserve">         </w:t>
      </w:r>
      <w:proofErr w:type="spellStart"/>
      <w:r w:rsidRPr="00F71663">
        <w:rPr>
          <w:lang w:val="en-US"/>
        </w:rPr>
        <w:t>lnP</w:t>
      </w:r>
      <w:proofErr w:type="spellEnd"/>
      <w:r w:rsidRPr="00E12BF2">
        <w:rPr>
          <w:vertAlign w:val="subscript"/>
        </w:rPr>
        <w:t>2</w:t>
      </w:r>
      <w:r w:rsidRPr="00E12BF2">
        <w:t xml:space="preserve"> </w:t>
      </w:r>
      <w:r>
        <w:sym w:font="Symbol" w:char="F02D"/>
      </w:r>
      <w:r w:rsidRPr="00E12BF2">
        <w:t xml:space="preserve"> </w:t>
      </w:r>
      <w:proofErr w:type="spellStart"/>
      <w:r w:rsidRPr="00F71663">
        <w:rPr>
          <w:lang w:val="en-US"/>
        </w:rPr>
        <w:t>lnP</w:t>
      </w:r>
      <w:proofErr w:type="spellEnd"/>
      <w:r w:rsidRPr="00E12BF2">
        <w:rPr>
          <w:vertAlign w:val="subscript"/>
        </w:rPr>
        <w:t>1</w:t>
      </w:r>
      <w:r w:rsidRPr="00E12BF2">
        <w:t xml:space="preserve">    </w:t>
      </w:r>
      <w:r w:rsidRPr="00F71663">
        <w:rPr>
          <w:lang w:val="en-US"/>
        </w:rPr>
        <w:t>T</w:t>
      </w:r>
      <w:r w:rsidRPr="00E12BF2">
        <w:rPr>
          <w:vertAlign w:val="subscript"/>
        </w:rPr>
        <w:t>1</w:t>
      </w:r>
      <w:r w:rsidRPr="00E12BF2">
        <w:t xml:space="preserve">       </w:t>
      </w:r>
      <w:r w:rsidRPr="00F71663">
        <w:rPr>
          <w:lang w:val="en-US"/>
        </w:rPr>
        <w:t>T</w:t>
      </w:r>
      <w:r w:rsidRPr="00E12BF2">
        <w:rPr>
          <w:vertAlign w:val="subscript"/>
        </w:rPr>
        <w:t>2</w:t>
      </w:r>
      <w:r w:rsidRPr="00E12BF2">
        <w:t xml:space="preserve">    </w:t>
      </w:r>
      <w:r w:rsidRPr="00F71663">
        <w:rPr>
          <w:lang w:val="en-US"/>
        </w:rPr>
        <w:t>T</w:t>
      </w:r>
      <w:r w:rsidRPr="00E12BF2">
        <w:rPr>
          <w:vertAlign w:val="subscript"/>
        </w:rPr>
        <w:t>2</w:t>
      </w:r>
      <w:r w:rsidRPr="00E12BF2">
        <w:t xml:space="preserve"> </w:t>
      </w:r>
      <w:r>
        <w:sym w:font="Symbol" w:char="F02D"/>
      </w:r>
      <w:r w:rsidRPr="00E12BF2">
        <w:t xml:space="preserve"> </w:t>
      </w:r>
      <w:r w:rsidRPr="00F71663">
        <w:rPr>
          <w:lang w:val="en-US"/>
        </w:rPr>
        <w:t>T</w:t>
      </w:r>
      <w:r w:rsidRPr="00E12BF2">
        <w:rPr>
          <w:vertAlign w:val="subscript"/>
        </w:rPr>
        <w:t>1</w:t>
      </w:r>
    </w:p>
    <w:p w:rsidR="00E12BF2" w:rsidRDefault="00E12BF2" w:rsidP="00E12BF2">
      <w:r>
        <w:t>где Р</w:t>
      </w:r>
      <w:proofErr w:type="gramStart"/>
      <w:r>
        <w:rPr>
          <w:vertAlign w:val="subscript"/>
        </w:rPr>
        <w:t>1</w:t>
      </w:r>
      <w:proofErr w:type="gramEnd"/>
      <w:r>
        <w:t xml:space="preserve"> и Р</w:t>
      </w:r>
      <w:r>
        <w:rPr>
          <w:vertAlign w:val="subscript"/>
        </w:rPr>
        <w:t>2</w:t>
      </w:r>
      <w:r>
        <w:t xml:space="preserve"> – начальное и конечное давление пара в проведенном экспериме</w:t>
      </w:r>
      <w:r>
        <w:t>н</w:t>
      </w:r>
      <w:r>
        <w:t>те (см. таблицу 1), Па;</w:t>
      </w:r>
    </w:p>
    <w:p w:rsidR="00E12BF2" w:rsidRDefault="00E12BF2" w:rsidP="00E12BF2">
      <w:r>
        <w:t xml:space="preserve">       Т</w:t>
      </w:r>
      <w:proofErr w:type="gramStart"/>
      <w:r>
        <w:rPr>
          <w:vertAlign w:val="subscript"/>
        </w:rPr>
        <w:t>1</w:t>
      </w:r>
      <w:proofErr w:type="gramEnd"/>
      <w:r>
        <w:t xml:space="preserve"> и Т</w:t>
      </w:r>
      <w:r>
        <w:rPr>
          <w:vertAlign w:val="subscript"/>
        </w:rPr>
        <w:t>2</w:t>
      </w:r>
      <w:r>
        <w:t xml:space="preserve"> – начальная и конечная температуры измерений;</w:t>
      </w:r>
    </w:p>
    <w:p w:rsidR="00E12BF2" w:rsidRDefault="00E12BF2" w:rsidP="00E12BF2">
      <w:r>
        <w:t xml:space="preserve">       </w:t>
      </w:r>
      <w:r>
        <w:sym w:font="Symbol" w:char="F044"/>
      </w:r>
      <w:proofErr w:type="gramStart"/>
      <w:r>
        <w:t>Р</w:t>
      </w:r>
      <w:proofErr w:type="gramEnd"/>
      <w:r>
        <w:t xml:space="preserve"> – погрешность показаний вакуумметра (</w:t>
      </w:r>
      <w:r>
        <w:sym w:font="Symbol" w:char="F044"/>
      </w:r>
      <w:r>
        <w:t>Р = 0,005 кгс/см</w:t>
      </w:r>
      <w:r>
        <w:rPr>
          <w:vertAlign w:val="superscript"/>
        </w:rPr>
        <w:t>2</w:t>
      </w:r>
      <w:r>
        <w:t xml:space="preserve"> = 0,5</w:t>
      </w:r>
      <w:r>
        <w:rPr>
          <w:vertAlign w:val="superscript"/>
        </w:rPr>
        <w:t xml:space="preserve"> . </w:t>
      </w:r>
      <w:r>
        <w:t>10</w:t>
      </w:r>
      <w:r>
        <w:rPr>
          <w:vertAlign w:val="superscript"/>
        </w:rPr>
        <w:t xml:space="preserve"> 3</w:t>
      </w:r>
      <w:r>
        <w:t>) Па;</w:t>
      </w:r>
    </w:p>
    <w:p w:rsidR="00E12BF2" w:rsidRDefault="00E12BF2" w:rsidP="00E12BF2">
      <w:r>
        <w:t xml:space="preserve">        </w:t>
      </w:r>
      <w:r>
        <w:sym w:font="Symbol" w:char="F044"/>
      </w:r>
      <w:r>
        <w:t>Т – погрешность термометра (</w:t>
      </w:r>
      <w:r>
        <w:sym w:font="Symbol" w:char="F044"/>
      </w:r>
      <w:r>
        <w:t>Т = 1 К</w:t>
      </w:r>
      <w:proofErr w:type="gramStart"/>
      <w:r>
        <w:rPr>
          <w:vertAlign w:val="superscript"/>
        </w:rPr>
        <w:t xml:space="preserve"> </w:t>
      </w:r>
      <w:r>
        <w:t>)</w:t>
      </w:r>
      <w:proofErr w:type="gramEnd"/>
      <w:r>
        <w:t>.</w:t>
      </w:r>
    </w:p>
    <w:p w:rsidR="00E12BF2" w:rsidRDefault="00E12BF2" w:rsidP="00E12BF2">
      <w:pPr>
        <w:ind w:firstLine="708"/>
      </w:pPr>
      <w:r>
        <w:t>По полученной формуле рассчитать относительную погрешность и</w:t>
      </w:r>
      <w:r>
        <w:t>з</w:t>
      </w:r>
      <w:r>
        <w:t>мерения теплоты испарения жидк</w:t>
      </w:r>
      <w:r>
        <w:t>о</w:t>
      </w:r>
      <w:r>
        <w:t>сти.</w:t>
      </w:r>
    </w:p>
    <w:p w:rsidR="00E12BF2" w:rsidRDefault="00E12BF2" w:rsidP="00E12BF2">
      <w:pPr>
        <w:ind w:firstLine="708"/>
      </w:pPr>
      <w:r>
        <w:t>После этого вычислить абсолютную погрешность определения тепл</w:t>
      </w:r>
      <w:r>
        <w:t>о</w:t>
      </w:r>
      <w:r>
        <w:t xml:space="preserve">ты испарения </w:t>
      </w:r>
      <w:r>
        <w:sym w:font="Symbol" w:char="F044"/>
      </w:r>
      <w:r>
        <w:t>(</w:t>
      </w:r>
      <w:r>
        <w:sym w:font="Symbol" w:char="F044"/>
      </w:r>
      <w:r>
        <w:t>Н). При этом принять значение теплоты испарения, полученное ра</w:t>
      </w:r>
      <w:r>
        <w:t>с</w:t>
      </w:r>
      <w:r>
        <w:t>четом (среднюю величину).</w:t>
      </w:r>
    </w:p>
    <w:p w:rsidR="00E12BF2" w:rsidRDefault="00E12BF2" w:rsidP="00E12BF2">
      <w:pPr>
        <w:ind w:firstLine="708"/>
      </w:pPr>
      <w:r>
        <w:t>Найти пределы, в которых находится средняя расчетная теплота и</w:t>
      </w:r>
      <w:r>
        <w:t>с</w:t>
      </w:r>
      <w:r>
        <w:t xml:space="preserve">парения. Нижний предел значения </w:t>
      </w:r>
      <w:r>
        <w:sym w:font="Symbol" w:char="F044"/>
      </w:r>
      <w:r>
        <w:t>Н определить вычитанием абсолютной погрешности из средней расчетной теплоты испарения, верхний – прибавлением к ней знач</w:t>
      </w:r>
      <w:r>
        <w:t>е</w:t>
      </w:r>
      <w:r>
        <w:t xml:space="preserve">ния </w:t>
      </w:r>
      <w:r>
        <w:sym w:font="Symbol" w:char="F044"/>
      </w:r>
      <w:r>
        <w:t>(</w:t>
      </w:r>
      <w:r>
        <w:sym w:font="Symbol" w:char="F044"/>
      </w:r>
      <w:r>
        <w:t>Н).</w:t>
      </w:r>
    </w:p>
    <w:p w:rsidR="00E12BF2" w:rsidRDefault="00E12BF2" w:rsidP="00E12BF2">
      <w:pPr>
        <w:ind w:firstLine="708"/>
      </w:pPr>
      <w:r>
        <w:t>Результаты всех расчетов свести в таблицу 3.</w:t>
      </w:r>
    </w:p>
    <w:p w:rsidR="00E12BF2" w:rsidRDefault="00E12BF2" w:rsidP="00E12BF2"/>
    <w:p w:rsidR="00E12BF2" w:rsidRDefault="00E12BF2" w:rsidP="00E12BF2">
      <w:r>
        <w:t>Таблица 3 – Величина теплоты испарения исследуемой жидкости в и</w:t>
      </w:r>
      <w:r>
        <w:t>н</w:t>
      </w:r>
      <w:r>
        <w:t>тервале температур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67"/>
        <w:gridCol w:w="767"/>
        <w:gridCol w:w="767"/>
        <w:gridCol w:w="767"/>
        <w:gridCol w:w="767"/>
        <w:gridCol w:w="767"/>
        <w:gridCol w:w="767"/>
      </w:tblGrid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Обозн</w:t>
            </w:r>
            <w:r>
              <w:t>а</w:t>
            </w:r>
            <w:r>
              <w:t>чение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Метод определения</w:t>
            </w:r>
          </w:p>
        </w:tc>
        <w:tc>
          <w:tcPr>
            <w:tcW w:w="7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Относител</w:t>
            </w:r>
            <w:r>
              <w:t>ь</w:t>
            </w:r>
            <w:r>
              <w:t>ная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Пределы знач</w:t>
            </w:r>
            <w:r>
              <w:t>е</w:t>
            </w:r>
            <w:r>
              <w:t xml:space="preserve">ния </w:t>
            </w:r>
            <w:r>
              <w:sym w:font="Symbol" w:char="F044"/>
            </w:r>
            <w:r>
              <w:t>Н</w:t>
            </w:r>
            <w:r>
              <w:rPr>
                <w:vertAlign w:val="subscript"/>
              </w:rPr>
              <w:t>ИСП.</w:t>
            </w:r>
          </w:p>
        </w:tc>
        <w:tc>
          <w:tcPr>
            <w:tcW w:w="7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Спр</w:t>
            </w:r>
            <w:r>
              <w:t>а</w:t>
            </w:r>
            <w:r>
              <w:t>вочное</w:t>
            </w:r>
          </w:p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велич</w:t>
            </w:r>
            <w:r>
              <w:t>и</w:t>
            </w:r>
            <w:r>
              <w:t>ны</w:t>
            </w:r>
          </w:p>
        </w:tc>
        <w:tc>
          <w:tcPr>
            <w:tcW w:w="7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r>
              <w:t>граф</w:t>
            </w:r>
            <w:r>
              <w:t>и</w:t>
            </w:r>
            <w:r>
              <w:t>ческий</w:t>
            </w:r>
          </w:p>
        </w:tc>
        <w:tc>
          <w:tcPr>
            <w:tcW w:w="7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r>
              <w:t>наимен</w:t>
            </w:r>
            <w:r>
              <w:t>ь</w:t>
            </w:r>
            <w:r>
              <w:t>ших ква</w:t>
            </w:r>
            <w:r>
              <w:t>д</w:t>
            </w:r>
            <w:r>
              <w:t>ратов</w:t>
            </w: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r>
              <w:t>ра</w:t>
            </w:r>
            <w:r>
              <w:t>с</w:t>
            </w:r>
            <w:r>
              <w:t>четный</w:t>
            </w:r>
          </w:p>
        </w:tc>
        <w:tc>
          <w:tcPr>
            <w:tcW w:w="7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оши</w:t>
            </w:r>
            <w:r>
              <w:t>б</w:t>
            </w:r>
            <w:r>
              <w:t>ка</w:t>
            </w:r>
          </w:p>
        </w:tc>
        <w:tc>
          <w:tcPr>
            <w:tcW w:w="7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вер</w:t>
            </w:r>
            <w:r>
              <w:t>х</w:t>
            </w:r>
            <w:r>
              <w:t>ний</w:t>
            </w: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ни</w:t>
            </w:r>
            <w:r>
              <w:t>ж</w:t>
            </w:r>
            <w:r>
              <w:t>ний</w:t>
            </w:r>
          </w:p>
        </w:tc>
        <w:tc>
          <w:tcPr>
            <w:tcW w:w="7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знач</w:t>
            </w:r>
            <w:r>
              <w:t>е</w:t>
            </w:r>
            <w:r>
              <w:t>ние</w:t>
            </w:r>
          </w:p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281.9pt,23.4pt" to="303.55pt,23.45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8.3pt,25.5pt" to="29.95pt,25.55pt" o:allowincell="f" strokeweight=".25pt">
                  <v:stroke startarrowwidth="narrow" startarrowlength="short" endarrowwidth="narrow" endarrowlength="short"/>
                </v:line>
              </w:pict>
            </w:r>
            <w:r>
              <w:sym w:font="Symbol" w:char="F044"/>
            </w:r>
            <w:r>
              <w:t>Н</w:t>
            </w:r>
            <w:r>
              <w:rPr>
                <w:vertAlign w:val="subscript"/>
              </w:rPr>
              <w:t>ИСП.</w:t>
            </w:r>
            <w:r>
              <w:t>,</w:t>
            </w:r>
          </w:p>
          <w:p w:rsidR="00E12BF2" w:rsidRDefault="00E12BF2" w:rsidP="008F66D3">
            <w:pPr>
              <w:jc w:val="center"/>
            </w:pPr>
            <w:r>
              <w:t>кДж/</w:t>
            </w:r>
          </w:p>
          <w:p w:rsidR="00E12BF2" w:rsidRDefault="00E12BF2" w:rsidP="008F66D3">
            <w:pPr>
              <w:jc w:val="center"/>
            </w:pPr>
            <w:r>
              <w:t>моль</w:t>
            </w:r>
          </w:p>
        </w:tc>
        <w:tc>
          <w:tcPr>
            <w:tcW w:w="7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67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2BF2" w:rsidRDefault="00E12BF2" w:rsidP="008F66D3"/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/>
        </w:tc>
        <w:tc>
          <w:tcPr>
            <w:tcW w:w="7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2358,</w:t>
            </w:r>
          </w:p>
          <w:p w:rsidR="00E12BF2" w:rsidRDefault="00E12BF2" w:rsidP="008F66D3">
            <w:pPr>
              <w:jc w:val="center"/>
            </w:pPr>
            <w:r>
              <w:t>кДж</w:t>
            </w:r>
          </w:p>
          <w:p w:rsidR="00E12BF2" w:rsidRDefault="00E12BF2" w:rsidP="008F66D3">
            <w:pPr>
              <w:jc w:val="center"/>
            </w:pPr>
            <w:r>
              <w:t>кг</w:t>
            </w:r>
          </w:p>
        </w:tc>
      </w:tr>
    </w:tbl>
    <w:p w:rsidR="00E12BF2" w:rsidRDefault="00E12BF2" w:rsidP="00E12BF2"/>
    <w:p w:rsidR="00E12BF2" w:rsidRDefault="00E12BF2" w:rsidP="00E12BF2">
      <w:pPr>
        <w:ind w:firstLine="708"/>
      </w:pPr>
      <w:r>
        <w:t>Найденные по результатам эксперимента теплоты испарения жидк</w:t>
      </w:r>
      <w:r>
        <w:t>о</w:t>
      </w:r>
      <w:r>
        <w:t>сти сравнить со справочной величиной. Сделать вывод о причинах расхожд</w:t>
      </w:r>
      <w:r>
        <w:t>е</w:t>
      </w:r>
      <w:r>
        <w:t xml:space="preserve">ний в значениях </w:t>
      </w:r>
      <w:r>
        <w:sym w:font="Symbol" w:char="F044"/>
      </w:r>
      <w:r>
        <w:t>Н</w:t>
      </w:r>
      <w:r>
        <w:rPr>
          <w:vertAlign w:val="subscript"/>
        </w:rPr>
        <w:t>ИСП</w:t>
      </w:r>
      <w:r>
        <w:t xml:space="preserve"> справочной и полученной тремя методами. Отметить преимущества и недостатки кажд</w:t>
      </w:r>
      <w:r>
        <w:t>о</w:t>
      </w:r>
      <w:r>
        <w:t>го метода.</w:t>
      </w:r>
    </w:p>
    <w:p w:rsidR="00E12BF2" w:rsidRDefault="00E12BF2" w:rsidP="00E12BF2"/>
    <w:p w:rsidR="00E12BF2" w:rsidRPr="005F7FD0" w:rsidRDefault="00E12BF2" w:rsidP="00E12BF2">
      <w:pPr>
        <w:ind w:firstLine="708"/>
        <w:rPr>
          <w:b/>
        </w:rPr>
      </w:pPr>
      <w:r w:rsidRPr="005F7FD0">
        <w:rPr>
          <w:b/>
        </w:rPr>
        <w:t>2.4 Требования к отчёту по работе</w:t>
      </w:r>
    </w:p>
    <w:p w:rsidR="00E12BF2" w:rsidRDefault="00E12BF2" w:rsidP="00E12BF2"/>
    <w:p w:rsidR="00E12BF2" w:rsidRDefault="00E12BF2" w:rsidP="00E12BF2">
      <w:pPr>
        <w:ind w:firstLine="708"/>
      </w:pPr>
      <w:r>
        <w:t>В отчёте по работе необходимо привести: цель работы, краткую те</w:t>
      </w:r>
      <w:r>
        <w:t>о</w:t>
      </w:r>
      <w:r>
        <w:t>ретическую часть, результаты экспериментов, их обработку и выв</w:t>
      </w:r>
      <w:r>
        <w:t>о</w:t>
      </w:r>
      <w:r>
        <w:t>ды.</w:t>
      </w:r>
    </w:p>
    <w:p w:rsidR="00E12BF2" w:rsidRDefault="00E12BF2" w:rsidP="00E12BF2">
      <w:pPr>
        <w:ind w:firstLine="708"/>
      </w:pPr>
      <w:r>
        <w:t>Цель работы должна отражать метод определения давления нас</w:t>
      </w:r>
      <w:r>
        <w:t>ы</w:t>
      </w:r>
      <w:r>
        <w:t>щенного пара, величины, которые рассчитываются в работе, методы обработки опытных да</w:t>
      </w:r>
      <w:r>
        <w:t>н</w:t>
      </w:r>
      <w:r>
        <w:t>ных.</w:t>
      </w:r>
    </w:p>
    <w:p w:rsidR="00E12BF2" w:rsidRDefault="00E12BF2" w:rsidP="00E12BF2">
      <w:pPr>
        <w:ind w:firstLine="708"/>
      </w:pPr>
      <w:r>
        <w:t>В теоретической части привести основные понятия и определения, относящиеся к однокомпонентным системам. Основу содержания теоретич</w:t>
      </w:r>
      <w:r>
        <w:t>е</w:t>
      </w:r>
      <w:r>
        <w:t>ского материала должны составлять ответы на контрольные вопросы по раб</w:t>
      </w:r>
      <w:r>
        <w:t>о</w:t>
      </w:r>
      <w:r>
        <w:t>те. Следует обратить внимание на формулы, которые будут использованы при обр</w:t>
      </w:r>
      <w:r>
        <w:t>а</w:t>
      </w:r>
      <w:r>
        <w:t>ботке результатов опыта.</w:t>
      </w:r>
    </w:p>
    <w:p w:rsidR="00E12BF2" w:rsidRDefault="00E12BF2" w:rsidP="00E12BF2">
      <w:pPr>
        <w:ind w:firstLine="708"/>
      </w:pPr>
      <w:r>
        <w:t>Данные, полученные в ходе проведения работы, представлять в виде рекомендованных таблиц. Все ра</w:t>
      </w:r>
      <w:r>
        <w:t>с</w:t>
      </w:r>
      <w:r>
        <w:t>считанные величины должны приводиться с указанием размерности. Таблицы, график выполнять аккуратно с помощью л</w:t>
      </w:r>
      <w:r>
        <w:t>и</w:t>
      </w:r>
      <w:r>
        <w:t>нейки, карандаша (ручки).</w:t>
      </w:r>
    </w:p>
    <w:p w:rsidR="00E12BF2" w:rsidRDefault="00E12BF2" w:rsidP="00E12BF2">
      <w:pPr>
        <w:ind w:firstLine="708"/>
      </w:pPr>
      <w:r>
        <w:t>Сначала проводятся черновые расчеты по обработке данных эксп</w:t>
      </w:r>
      <w:r>
        <w:t>е</w:t>
      </w:r>
      <w:r>
        <w:t>риментов. После проверки их правильности преподавателем они заносятся в о</w:t>
      </w:r>
      <w:r>
        <w:t>т</w:t>
      </w:r>
      <w:r>
        <w:t>чёт.</w:t>
      </w:r>
    </w:p>
    <w:p w:rsidR="00E12BF2" w:rsidRDefault="00E12BF2" w:rsidP="00E12BF2">
      <w:pPr>
        <w:ind w:firstLine="708"/>
      </w:pPr>
      <w:r>
        <w:t>В выводах по работе указать название величин, которые получены, каким мет</w:t>
      </w:r>
      <w:r>
        <w:t>о</w:t>
      </w:r>
      <w:r>
        <w:t xml:space="preserve">дом, как они отличаются от справочных значений. </w:t>
      </w:r>
    </w:p>
    <w:p w:rsidR="00E12BF2" w:rsidRDefault="00E12BF2" w:rsidP="00E12BF2">
      <w:pPr>
        <w:ind w:firstLine="708"/>
      </w:pPr>
      <w:r>
        <w:t>Отчёт пишется на листах тетрадной бумаги с указанием группы, ф</w:t>
      </w:r>
      <w:r>
        <w:t>а</w:t>
      </w:r>
      <w:r>
        <w:t>милии и инициалов студента, аккуратно, без зачеркиваний текста и выполненных расч</w:t>
      </w:r>
      <w:r>
        <w:t>е</w:t>
      </w:r>
      <w:r>
        <w:t>тов.</w:t>
      </w:r>
    </w:p>
    <w:p w:rsidR="00E12BF2" w:rsidRDefault="00E12BF2" w:rsidP="00E12BF2">
      <w:pPr>
        <w:ind w:firstLine="708"/>
      </w:pPr>
      <w:r>
        <w:t>Небрежно оформленный отчёт не принимается.</w:t>
      </w:r>
    </w:p>
    <w:p w:rsidR="00E12BF2" w:rsidRDefault="00E12BF2" w:rsidP="00E12BF2"/>
    <w:p w:rsidR="00E12BF2" w:rsidRDefault="00E12BF2" w:rsidP="00E12BF2">
      <w:pPr>
        <w:ind w:firstLine="708"/>
      </w:pPr>
      <w:r>
        <w:rPr>
          <w:b/>
        </w:rPr>
        <w:t>3 ТЕХНИКА БЕЗОПАСНОСТИ И ПРАВИЛА ПОВЕДЕНИЯ В ЛАБОРАТОРИИ ПРИ ВЫПОЛНЕНИИ РАБОТ</w:t>
      </w:r>
      <w:r>
        <w:rPr>
          <w:b/>
        </w:rPr>
        <w:t>Ы</w:t>
      </w:r>
    </w:p>
    <w:p w:rsidR="00E12BF2" w:rsidRDefault="00E12BF2" w:rsidP="00E12BF2"/>
    <w:p w:rsidR="00E12BF2" w:rsidRDefault="00E12BF2" w:rsidP="00E12BF2">
      <w:pPr>
        <w:ind w:firstLine="708"/>
      </w:pPr>
      <w:r>
        <w:lastRenderedPageBreak/>
        <w:t>В работе для нагревания водяной бани используется электронагрев</w:t>
      </w:r>
      <w:r>
        <w:t>а</w:t>
      </w:r>
      <w:r>
        <w:t>тель. Основные элементы экспериментальной установки изготовлены из сте</w:t>
      </w:r>
      <w:r>
        <w:t>к</w:t>
      </w:r>
      <w:r>
        <w:t xml:space="preserve">ла. При проведении лабораторной работы нужно соблюдать </w:t>
      </w:r>
      <w:proofErr w:type="spellStart"/>
      <w:r>
        <w:t>электробезопасность</w:t>
      </w:r>
      <w:proofErr w:type="spellEnd"/>
      <w:r>
        <w:t xml:space="preserve"> и приемы безопасного обращения со стеклянными и</w:t>
      </w:r>
      <w:r>
        <w:t>з</w:t>
      </w:r>
      <w:r>
        <w:t>делиями.</w:t>
      </w:r>
    </w:p>
    <w:p w:rsidR="00E12BF2" w:rsidRDefault="00E12BF2" w:rsidP="00E12BF2">
      <w:pPr>
        <w:ind w:firstLine="708"/>
      </w:pPr>
      <w:r>
        <w:t>Перед проведением работы ознакомиться с методикой её проведения, последовательностью включения и выключения лабораторной установки. Включение электронагревателя осуществлять, убедившись в исправности ток</w:t>
      </w:r>
      <w:r>
        <w:t>о</w:t>
      </w:r>
      <w:r>
        <w:t>подводящих проводов, вилки включения и розетки. Обращать внимание на стеклянные элементы установки (отсутствие трещин).</w:t>
      </w:r>
    </w:p>
    <w:p w:rsidR="00E12BF2" w:rsidRDefault="00E12BF2" w:rsidP="00E12BF2">
      <w:pPr>
        <w:ind w:firstLine="708"/>
      </w:pPr>
      <w:r>
        <w:t>При выполнении работы не оставлять включенную установку без присмотра. Проводить эксперимент при параметрах, заданных преподават</w:t>
      </w:r>
      <w:r>
        <w:t>е</w:t>
      </w:r>
      <w:r>
        <w:t>лем. Аккуратно обращаться с краном переключения установки в разные р</w:t>
      </w:r>
      <w:r>
        <w:t>е</w:t>
      </w:r>
      <w:r>
        <w:t>жимы её работы. Не отвлекаться во время проведения работы посторонними разговорами и делами. При неупра</w:t>
      </w:r>
      <w:r>
        <w:t>в</w:t>
      </w:r>
      <w:r>
        <w:t>ляемом выходе установки за пределы заданных параметров (температуры) немедленно выключить её. О случившемся соо</w:t>
      </w:r>
      <w:r>
        <w:t>б</w:t>
      </w:r>
      <w:r>
        <w:t>щить преподавателю или инженеру лаборатории.</w:t>
      </w:r>
    </w:p>
    <w:p w:rsidR="00E12BF2" w:rsidRDefault="00E12BF2" w:rsidP="00E12BF2">
      <w:pPr>
        <w:ind w:firstLine="708"/>
      </w:pPr>
      <w:r>
        <w:t>После завершения эксперимента выключить лабораторную установку в соответствии с методическими рекомендациями. Сделать уборку на рабочем месте и сдать его преподавателю или и</w:t>
      </w:r>
      <w:r>
        <w:t>н</w:t>
      </w:r>
      <w:r>
        <w:t>женеру.</w:t>
      </w:r>
    </w:p>
    <w:p w:rsidR="00E12BF2" w:rsidRDefault="00E12BF2" w:rsidP="00E12BF2"/>
    <w:p w:rsidR="00E12BF2" w:rsidRDefault="00E12BF2" w:rsidP="00E12BF2">
      <w:pPr>
        <w:ind w:firstLine="708"/>
      </w:pPr>
      <w:r>
        <w:rPr>
          <w:b/>
        </w:rPr>
        <w:t>4 КОНТРОЛЬНЫЕ ВОПРОСЫ</w:t>
      </w:r>
    </w:p>
    <w:p w:rsidR="00E12BF2" w:rsidRDefault="00E12BF2" w:rsidP="00E12BF2"/>
    <w:p w:rsidR="00E12BF2" w:rsidRDefault="00E12BF2" w:rsidP="00E12BF2">
      <w:pPr>
        <w:ind w:firstLine="708"/>
      </w:pPr>
      <w:r>
        <w:t>1. Какая система называется гетерогенной? Дать определения понят</w:t>
      </w:r>
      <w:r>
        <w:t>и</w:t>
      </w:r>
      <w:r>
        <w:t>ям: фаза, компонент системы. Особе</w:t>
      </w:r>
      <w:r>
        <w:t>н</w:t>
      </w:r>
      <w:r>
        <w:t>ность в определении числа компонентов системы.</w:t>
      </w:r>
    </w:p>
    <w:p w:rsidR="00E12BF2" w:rsidRDefault="00E12BF2" w:rsidP="00E12BF2">
      <w:pPr>
        <w:ind w:firstLine="708"/>
      </w:pPr>
      <w:r>
        <w:t>2. Каким уравнением записывается правило фаз Гиббса? Назвать все велич</w:t>
      </w:r>
      <w:r>
        <w:t>и</w:t>
      </w:r>
      <w:r>
        <w:t>ны уравнения и сформулировать правило.</w:t>
      </w:r>
    </w:p>
    <w:p w:rsidR="00E12BF2" w:rsidRDefault="00E12BF2" w:rsidP="00E12BF2">
      <w:pPr>
        <w:ind w:firstLine="708"/>
      </w:pPr>
      <w:r>
        <w:t>3. Написать общие условия равновесия компонента в двух фазах гетероге</w:t>
      </w:r>
      <w:r>
        <w:t>н</w:t>
      </w:r>
      <w:r>
        <w:t>ной системы.</w:t>
      </w:r>
    </w:p>
    <w:p w:rsidR="00E12BF2" w:rsidRDefault="00E12BF2" w:rsidP="00E12BF2">
      <w:pPr>
        <w:ind w:firstLine="708"/>
      </w:pPr>
      <w:r>
        <w:t>4. Какие системы называют однокомпонентными? Общая характеристика т</w:t>
      </w:r>
      <w:r>
        <w:t>а</w:t>
      </w:r>
      <w:r>
        <w:t>ких систем.</w:t>
      </w:r>
    </w:p>
    <w:p w:rsidR="00E12BF2" w:rsidRDefault="00E12BF2" w:rsidP="00E12BF2">
      <w:pPr>
        <w:ind w:firstLine="708"/>
      </w:pPr>
      <w:r>
        <w:t xml:space="preserve">5. Изобразить диаграмму </w:t>
      </w:r>
      <w:proofErr w:type="spellStart"/>
      <w:r>
        <w:t>Р-</w:t>
      </w:r>
      <w:proofErr w:type="gramStart"/>
      <w:r>
        <w:t>t</w:t>
      </w:r>
      <w:proofErr w:type="spellEnd"/>
      <w:proofErr w:type="gramEnd"/>
      <w:r>
        <w:t xml:space="preserve"> однокомпонентной системы. Каким с</w:t>
      </w:r>
      <w:r>
        <w:t>о</w:t>
      </w:r>
      <w:r>
        <w:t>стояниям вещества отвечают на диаграмме области, л</w:t>
      </w:r>
      <w:r>
        <w:t>и</w:t>
      </w:r>
      <w:r>
        <w:t>нии, точки?</w:t>
      </w:r>
    </w:p>
    <w:p w:rsidR="00E12BF2" w:rsidRDefault="00E12BF2" w:rsidP="00E12BF2">
      <w:pPr>
        <w:ind w:firstLine="708"/>
      </w:pPr>
      <w:r>
        <w:t>6. Привести примеры применения правила фаз Гиббса к однокомп</w:t>
      </w:r>
      <w:r>
        <w:t>о</w:t>
      </w:r>
      <w:r>
        <w:t xml:space="preserve">нентной системе, используя </w:t>
      </w:r>
      <w:proofErr w:type="spellStart"/>
      <w:r>
        <w:t>Р-</w:t>
      </w:r>
      <w:proofErr w:type="gramStart"/>
      <w:r>
        <w:t>t</w:t>
      </w:r>
      <w:proofErr w:type="spellEnd"/>
      <w:proofErr w:type="gramEnd"/>
      <w:r>
        <w:t xml:space="preserve"> диагра</w:t>
      </w:r>
      <w:r>
        <w:t>м</w:t>
      </w:r>
      <w:r>
        <w:t>му.</w:t>
      </w:r>
    </w:p>
    <w:p w:rsidR="00E12BF2" w:rsidRDefault="00E12BF2" w:rsidP="00E12BF2">
      <w:pPr>
        <w:ind w:firstLine="708"/>
      </w:pPr>
      <w:r>
        <w:t xml:space="preserve">7. Сделать вывод уравнения </w:t>
      </w:r>
      <w:proofErr w:type="spellStart"/>
      <w:r>
        <w:t>Клапейрона</w:t>
      </w:r>
      <w:proofErr w:type="spellEnd"/>
      <w:r>
        <w:t xml:space="preserve"> – </w:t>
      </w:r>
      <w:proofErr w:type="spellStart"/>
      <w:r>
        <w:t>Клаузиуса</w:t>
      </w:r>
      <w:proofErr w:type="spellEnd"/>
      <w:r>
        <w:t>. Для каких целей использ</w:t>
      </w:r>
      <w:r>
        <w:t>у</w:t>
      </w:r>
      <w:r>
        <w:t>ют это уравнение?</w:t>
      </w:r>
    </w:p>
    <w:p w:rsidR="00E12BF2" w:rsidRDefault="00E12BF2" w:rsidP="00E12BF2">
      <w:pPr>
        <w:ind w:firstLine="708"/>
      </w:pPr>
      <w:r>
        <w:t xml:space="preserve">8. Применить уравнение </w:t>
      </w:r>
      <w:proofErr w:type="spellStart"/>
      <w:r>
        <w:t>Клапейрона</w:t>
      </w:r>
      <w:proofErr w:type="spellEnd"/>
      <w:r>
        <w:t xml:space="preserve"> – </w:t>
      </w:r>
      <w:proofErr w:type="spellStart"/>
      <w:r>
        <w:t>Клаузиуса</w:t>
      </w:r>
      <w:proofErr w:type="spellEnd"/>
      <w:r>
        <w:t xml:space="preserve"> к превращению в</w:t>
      </w:r>
      <w:r>
        <w:t>е</w:t>
      </w:r>
      <w:r>
        <w:t>щества в газообразное состояние.</w:t>
      </w:r>
    </w:p>
    <w:p w:rsidR="00E12BF2" w:rsidRDefault="00E12BF2" w:rsidP="00E12BF2">
      <w:pPr>
        <w:ind w:firstLine="708"/>
      </w:pPr>
      <w:r>
        <w:t>9. Какова цель выполняемой работы? Какой метод измерения давл</w:t>
      </w:r>
      <w:r>
        <w:t>е</w:t>
      </w:r>
      <w:r>
        <w:t>ния насыщенного пара жидкости испол</w:t>
      </w:r>
      <w:r>
        <w:t>ь</w:t>
      </w:r>
      <w:r>
        <w:t>зуется в работе?</w:t>
      </w:r>
    </w:p>
    <w:p w:rsidR="00E12BF2" w:rsidRDefault="00E12BF2" w:rsidP="00E12BF2">
      <w:pPr>
        <w:ind w:firstLine="708"/>
      </w:pPr>
      <w:r>
        <w:t>10. Объяснить устройство лабораторной установки и порядок выполнения р</w:t>
      </w:r>
      <w:r>
        <w:t>а</w:t>
      </w:r>
      <w:r>
        <w:t>боты.</w:t>
      </w:r>
    </w:p>
    <w:p w:rsidR="00E12BF2" w:rsidRDefault="00E12BF2" w:rsidP="00E12BF2">
      <w:pPr>
        <w:ind w:firstLine="708"/>
      </w:pPr>
      <w:r>
        <w:t>11. Как обрабатываются результаты измерений?</w:t>
      </w:r>
    </w:p>
    <w:p w:rsidR="00E12BF2" w:rsidRDefault="00E12BF2" w:rsidP="00E12BF2"/>
    <w:p w:rsidR="00E12BF2" w:rsidRDefault="00E12BF2" w:rsidP="00E12BF2">
      <w:pPr>
        <w:ind w:firstLine="708"/>
      </w:pPr>
      <w:r w:rsidRPr="009E1E1E">
        <w:rPr>
          <w:b/>
        </w:rPr>
        <w:t>5</w:t>
      </w:r>
      <w:r>
        <w:t xml:space="preserve"> </w:t>
      </w:r>
      <w:r>
        <w:rPr>
          <w:b/>
        </w:rPr>
        <w:t>ЗАДАЧИ</w:t>
      </w:r>
    </w:p>
    <w:p w:rsidR="00E12BF2" w:rsidRDefault="00E12BF2" w:rsidP="00E12BF2"/>
    <w:p w:rsidR="00E12BF2" w:rsidRDefault="00E12BF2" w:rsidP="00E12BF2">
      <w:pPr>
        <w:ind w:firstLine="708"/>
      </w:pPr>
      <w:r>
        <w:t>1. Вычислите коэффициенты</w:t>
      </w:r>
      <w:proofErr w:type="gramStart"/>
      <w:r>
        <w:t xml:space="preserve"> А</w:t>
      </w:r>
      <w:proofErr w:type="gramEnd"/>
      <w:r>
        <w:t xml:space="preserve"> и В </w:t>
      </w:r>
      <w:proofErr w:type="spellStart"/>
      <w:r>
        <w:t>в</w:t>
      </w:r>
      <w:proofErr w:type="spellEnd"/>
      <w:r>
        <w:t xml:space="preserve"> уравнении </w:t>
      </w:r>
    </w:p>
    <w:p w:rsidR="00E12BF2" w:rsidRDefault="00E12BF2" w:rsidP="00E12BF2">
      <w:r>
        <w:t xml:space="preserve">                                                                   B</w:t>
      </w:r>
    </w:p>
    <w:p w:rsidR="00E12BF2" w:rsidRDefault="00E12BF2" w:rsidP="00E12BF2">
      <w:pPr>
        <w:spacing w:line="160" w:lineRule="exact"/>
      </w:pPr>
      <w:r>
        <w:t xml:space="preserve">                                               </w:t>
      </w:r>
      <w:proofErr w:type="spellStart"/>
      <w:r>
        <w:t>lgP</w:t>
      </w:r>
      <w:proofErr w:type="spellEnd"/>
      <w:r>
        <w:t xml:space="preserve"> = A  </w:t>
      </w:r>
      <w:r>
        <w:sym w:font="Symbol" w:char="F02D"/>
      </w:r>
      <w:r>
        <w:t xml:space="preserve">  </w:t>
      </w:r>
      <w:r>
        <w:sym w:font="Symbol" w:char="F0BE"/>
      </w:r>
      <w:r>
        <w:t xml:space="preserve">  ,</w:t>
      </w:r>
    </w:p>
    <w:p w:rsidR="00E12BF2" w:rsidRDefault="00E12BF2" w:rsidP="00E12BF2">
      <w:r>
        <w:t xml:space="preserve">                                                                   T </w:t>
      </w:r>
    </w:p>
    <w:p w:rsidR="00E12BF2" w:rsidRDefault="00E12BF2" w:rsidP="00E12BF2">
      <w:proofErr w:type="gramStart"/>
      <w:r>
        <w:t>выражающем</w:t>
      </w:r>
      <w:proofErr w:type="gramEnd"/>
      <w:r>
        <w:t xml:space="preserve"> зависимость давления насыщенного пара жидкого алюминия от температуры. Проверьте получе</w:t>
      </w:r>
      <w:r>
        <w:t>н</w:t>
      </w:r>
      <w:r>
        <w:t>ное уравнение, вычислив температуру при давлении в нормальных условиях (Т</w:t>
      </w:r>
      <w:r>
        <w:rPr>
          <w:vertAlign w:val="subscript"/>
        </w:rPr>
        <w:t>Н.Т.К</w:t>
      </w:r>
      <w:r>
        <w:t xml:space="preserve"> = 2600 К). При решении задачи использовать значения давления паров алюминия при следующих температ</w:t>
      </w:r>
      <w:r>
        <w:t>у</w:t>
      </w:r>
      <w:r>
        <w:t>рах: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35"/>
      </w:tblGrid>
      <w:tr w:rsidR="00E12BF2" w:rsidTr="008F66D3">
        <w:tc>
          <w:tcPr>
            <w:tcW w:w="817" w:type="dxa"/>
          </w:tcPr>
          <w:p w:rsidR="00E12BF2" w:rsidRDefault="00E12BF2" w:rsidP="008F66D3">
            <w:pPr>
              <w:jc w:val="center"/>
            </w:pPr>
            <w:r>
              <w:t>Т, К</w:t>
            </w:r>
          </w:p>
        </w:tc>
        <w:tc>
          <w:tcPr>
            <w:tcW w:w="2835" w:type="dxa"/>
          </w:tcPr>
          <w:p w:rsidR="00E12BF2" w:rsidRDefault="00E12BF2" w:rsidP="008F66D3">
            <w:r>
              <w:t>1734     1974     2093       2237</w:t>
            </w:r>
          </w:p>
          <w:p w:rsidR="00E12BF2" w:rsidRDefault="00E12BF2" w:rsidP="008F66D3"/>
        </w:tc>
      </w:tr>
      <w:tr w:rsidR="00E12BF2" w:rsidTr="008F66D3">
        <w:tc>
          <w:tcPr>
            <w:tcW w:w="817" w:type="dxa"/>
          </w:tcPr>
          <w:p w:rsidR="00E12BF2" w:rsidRDefault="00E12BF2" w:rsidP="008F66D3">
            <w:pPr>
              <w:jc w:val="center"/>
            </w:pPr>
            <w:proofErr w:type="gramStart"/>
            <w:r>
              <w:t>Р</w:t>
            </w:r>
            <w:proofErr w:type="gramEnd"/>
            <w:r>
              <w:t>, Па</w:t>
            </w:r>
          </w:p>
        </w:tc>
        <w:tc>
          <w:tcPr>
            <w:tcW w:w="2835" w:type="dxa"/>
          </w:tcPr>
          <w:p w:rsidR="00E12BF2" w:rsidRDefault="00E12BF2" w:rsidP="008F66D3">
            <w:r>
              <w:t>89,3     1333     3972     1,341</w:t>
            </w:r>
            <w:r w:rsidRPr="009E2325">
              <w:rPr>
                <w:vertAlign w:val="superscript"/>
              </w:rPr>
              <w:t xml:space="preserve"> .</w:t>
            </w:r>
            <w:r>
              <w:t>10</w:t>
            </w:r>
            <w:r w:rsidRPr="009E2325">
              <w:rPr>
                <w:vertAlign w:val="superscript"/>
              </w:rPr>
              <w:t xml:space="preserve"> 4</w:t>
            </w:r>
          </w:p>
          <w:p w:rsidR="00E12BF2" w:rsidRDefault="00E12BF2" w:rsidP="008F66D3"/>
        </w:tc>
      </w:tr>
    </w:tbl>
    <w:p w:rsidR="00E12BF2" w:rsidRDefault="00E12BF2" w:rsidP="00E12BF2"/>
    <w:p w:rsidR="00E12BF2" w:rsidRDefault="00E12BF2" w:rsidP="00E12BF2">
      <w:r>
        <w:t>Ответ:  А = 11,628;    В = 16,78</w:t>
      </w:r>
      <w:r>
        <w:rPr>
          <w:vertAlign w:val="superscript"/>
        </w:rPr>
        <w:t xml:space="preserve">  .</w:t>
      </w:r>
      <w:r>
        <w:t>10</w:t>
      </w:r>
      <w:r>
        <w:rPr>
          <w:vertAlign w:val="superscript"/>
        </w:rPr>
        <w:t xml:space="preserve"> 4</w:t>
      </w:r>
      <w:r>
        <w:t xml:space="preserve"> ;  Т = 2537</w:t>
      </w:r>
      <w:proofErr w:type="gramStart"/>
      <w:r>
        <w:t xml:space="preserve"> К</w:t>
      </w:r>
      <w:proofErr w:type="gramEnd"/>
      <w:r>
        <w:t xml:space="preserve"> .</w:t>
      </w:r>
    </w:p>
    <w:p w:rsidR="00E12BF2" w:rsidRDefault="00E12BF2" w:rsidP="00E12BF2">
      <w:pPr>
        <w:ind w:firstLine="708"/>
      </w:pPr>
      <w:r>
        <w:t>2. Вычислите температуру плавления, давление насыщенного пара при этой температуре и теплоту испарения серебра  по данным зависимости давл</w:t>
      </w:r>
      <w:r>
        <w:t>е</w:t>
      </w:r>
      <w:r>
        <w:t xml:space="preserve">ния насыщенного пара (Па) от температуры, если: </w:t>
      </w:r>
    </w:p>
    <w:p w:rsidR="00E12BF2" w:rsidRDefault="00E12BF2" w:rsidP="00E12BF2">
      <w:r>
        <w:t xml:space="preserve">         – для твердого серебра </w:t>
      </w:r>
    </w:p>
    <w:p w:rsidR="00E12BF2" w:rsidRDefault="00E12BF2" w:rsidP="00E12BF2">
      <w:r>
        <w:t xml:space="preserve">                                                               1,402</w:t>
      </w:r>
      <w:r>
        <w:rPr>
          <w:vertAlign w:val="superscript"/>
        </w:rPr>
        <w:t xml:space="preserve">  .</w:t>
      </w:r>
      <w:r>
        <w:t>10</w:t>
      </w:r>
      <w:r>
        <w:rPr>
          <w:vertAlign w:val="superscript"/>
        </w:rPr>
        <w:t xml:space="preserve"> 4</w:t>
      </w:r>
      <w:r>
        <w:t xml:space="preserve"> </w:t>
      </w:r>
    </w:p>
    <w:p w:rsidR="00E12BF2" w:rsidRDefault="00E12BF2" w:rsidP="00E12BF2">
      <w:pPr>
        <w:spacing w:line="160" w:lineRule="exact"/>
      </w:pPr>
      <w:r>
        <w:t xml:space="preserve">                                     </w:t>
      </w:r>
      <w:proofErr w:type="spellStart"/>
      <w:r>
        <w:t>lgP</w:t>
      </w:r>
      <w:proofErr w:type="spellEnd"/>
      <w:r>
        <w:t xml:space="preserve"> = 13,892 </w:t>
      </w:r>
      <w:r>
        <w:sym w:font="Symbol" w:char="F02D"/>
      </w:r>
      <w:r>
        <w:t xml:space="preserve">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t>;</w:t>
      </w:r>
    </w:p>
    <w:p w:rsidR="00E12BF2" w:rsidRDefault="00E12BF2" w:rsidP="00E12BF2">
      <w:r>
        <w:t xml:space="preserve">                                                                      T</w:t>
      </w:r>
    </w:p>
    <w:p w:rsidR="00E12BF2" w:rsidRDefault="00E12BF2" w:rsidP="00E12BF2">
      <w:r>
        <w:t xml:space="preserve">        – для жидкого серебра</w:t>
      </w:r>
    </w:p>
    <w:p w:rsidR="00E12BF2" w:rsidRDefault="00E12BF2" w:rsidP="00E12BF2">
      <w:r>
        <w:t xml:space="preserve">                                                              1,334</w:t>
      </w:r>
      <w:r>
        <w:rPr>
          <w:vertAlign w:val="superscript"/>
        </w:rPr>
        <w:t xml:space="preserve"> . </w:t>
      </w:r>
      <w:r>
        <w:t>10</w:t>
      </w:r>
      <w:r>
        <w:rPr>
          <w:vertAlign w:val="superscript"/>
        </w:rPr>
        <w:t xml:space="preserve"> 4</w:t>
      </w:r>
      <w:r>
        <w:t xml:space="preserve"> </w:t>
      </w:r>
    </w:p>
    <w:p w:rsidR="00E12BF2" w:rsidRDefault="00E12BF2" w:rsidP="00E12BF2">
      <w:pPr>
        <w:spacing w:line="160" w:lineRule="exact"/>
      </w:pPr>
      <w:r>
        <w:t xml:space="preserve">                                    </w:t>
      </w:r>
      <w:proofErr w:type="spellStart"/>
      <w:r>
        <w:t>lgP</w:t>
      </w:r>
      <w:proofErr w:type="spellEnd"/>
      <w:r>
        <w:t xml:space="preserve"> = 13,347 </w:t>
      </w:r>
      <w:r>
        <w:sym w:font="Symbol" w:char="F02D"/>
      </w:r>
      <w:r>
        <w:t xml:space="preserve">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t xml:space="preserve"> .</w:t>
      </w:r>
    </w:p>
    <w:p w:rsidR="00E12BF2" w:rsidRDefault="00E12BF2" w:rsidP="00E12BF2">
      <w:r>
        <w:t xml:space="preserve">                                                                      T</w:t>
      </w:r>
    </w:p>
    <w:p w:rsidR="00E12BF2" w:rsidRDefault="00E12BF2" w:rsidP="00E12BF2"/>
    <w:p w:rsidR="00E12BF2" w:rsidRDefault="00E12BF2" w:rsidP="00E12BF2">
      <w:pPr>
        <w:spacing w:line="160" w:lineRule="exact"/>
      </w:pPr>
      <w:r>
        <w:lastRenderedPageBreak/>
        <w:t>Ответ: Т</w:t>
      </w:r>
      <w:r>
        <w:rPr>
          <w:vertAlign w:val="subscript"/>
        </w:rPr>
        <w:t>П.</w:t>
      </w:r>
      <w:r>
        <w:t xml:space="preserve"> = 1247,7 К</w:t>
      </w:r>
      <w:proofErr w:type="gramStart"/>
      <w:r>
        <w:t xml:space="preserve"> ;</w:t>
      </w:r>
      <w:proofErr w:type="gramEnd"/>
      <w:r>
        <w:t xml:space="preserve"> Р</w:t>
      </w:r>
      <w:r>
        <w:rPr>
          <w:vertAlign w:val="subscript"/>
        </w:rPr>
        <w:t xml:space="preserve">Т. </w:t>
      </w:r>
      <w:proofErr w:type="gramStart"/>
      <w:r>
        <w:rPr>
          <w:vertAlign w:val="subscript"/>
        </w:rPr>
        <w:t>ПЛ</w:t>
      </w:r>
      <w:proofErr w:type="gramEnd"/>
      <w:r>
        <w:rPr>
          <w:vertAlign w:val="superscript"/>
        </w:rPr>
        <w:t xml:space="preserve"> </w:t>
      </w:r>
      <w:r>
        <w:t xml:space="preserve">= 452,9 Па;  </w:t>
      </w:r>
      <w:r>
        <w:sym w:font="Symbol" w:char="F044"/>
      </w:r>
      <w:r>
        <w:t>Н</w:t>
      </w:r>
      <w:r>
        <w:rPr>
          <w:vertAlign w:val="subscript"/>
        </w:rPr>
        <w:t>ИСП.</w:t>
      </w:r>
      <w:r>
        <w:t xml:space="preserve"> = 12,997  кДж/моль.</w:t>
      </w:r>
    </w:p>
    <w:p w:rsidR="00E12BF2" w:rsidRDefault="00E12BF2" w:rsidP="00E12BF2">
      <w:pPr>
        <w:ind w:firstLine="708"/>
      </w:pPr>
      <w:r>
        <w:t xml:space="preserve">3. Динамическим методом при атмосферном давлении </w:t>
      </w:r>
      <w:smartTag w:uri="urn:schemas-microsoft-com:office:smarttags" w:element="metricconverter">
        <w:smartTagPr>
          <w:attr w:name="ProductID" w:val="750 мм"/>
        </w:smartTagPr>
        <w:r>
          <w:t>750 мм</w:t>
        </w:r>
      </w:smartTag>
      <w:r>
        <w:t xml:space="preserve"> </w:t>
      </w:r>
      <w:proofErr w:type="spellStart"/>
      <w:r>
        <w:t>рт</w:t>
      </w:r>
      <w:proofErr w:type="spellEnd"/>
      <w:r>
        <w:t>. ст. измер</w:t>
      </w:r>
      <w:r>
        <w:t>е</w:t>
      </w:r>
      <w:r>
        <w:t>ны температуры кипения дистиллированной воды в зависимости от давления. Эк</w:t>
      </w:r>
      <w:r>
        <w:t>с</w:t>
      </w:r>
      <w:r>
        <w:t>периментальные результаты представлены в таблице 4.</w:t>
      </w:r>
    </w:p>
    <w:p w:rsidR="00E12BF2" w:rsidRDefault="00E12BF2" w:rsidP="00E12BF2">
      <w:r>
        <w:t>Таблица</w:t>
      </w:r>
      <w:proofErr w:type="gramStart"/>
      <w:r>
        <w:t>4</w:t>
      </w:r>
      <w:proofErr w:type="gramEnd"/>
      <w:r>
        <w:t xml:space="preserve"> -– Температура кипения воды при разных давлениях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701"/>
        <w:gridCol w:w="2268"/>
      </w:tblGrid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6" w:space="0" w:color="auto"/>
            </w:tcBorders>
          </w:tcPr>
          <w:p w:rsidR="00E12BF2" w:rsidRDefault="00E12BF2" w:rsidP="008F66D3">
            <w:r>
              <w:t>№ измерения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E12BF2" w:rsidRDefault="00E12BF2" w:rsidP="008F66D3">
            <w:r>
              <w:t xml:space="preserve">Температура, 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2BF2" w:rsidRDefault="00E12BF2" w:rsidP="008F66D3">
            <w:pPr>
              <w:jc w:val="center"/>
            </w:pPr>
            <w:r>
              <w:t>Показания вакуумметра, 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</w:tr>
      <w:tr w:rsidR="00E12BF2" w:rsidTr="008F66D3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:rsidR="00E12BF2" w:rsidRDefault="00E12BF2" w:rsidP="008F66D3">
            <w:pPr>
              <w:jc w:val="center"/>
            </w:pPr>
            <w:r>
              <w:t>1</w:t>
            </w:r>
          </w:p>
          <w:p w:rsidR="00E12BF2" w:rsidRDefault="00E12BF2" w:rsidP="008F66D3">
            <w:pPr>
              <w:jc w:val="center"/>
            </w:pPr>
            <w:r>
              <w:t>2</w:t>
            </w:r>
          </w:p>
          <w:p w:rsidR="00E12BF2" w:rsidRDefault="00E12BF2" w:rsidP="008F66D3">
            <w:pPr>
              <w:jc w:val="center"/>
            </w:pPr>
            <w:r>
              <w:t>3</w:t>
            </w:r>
          </w:p>
          <w:p w:rsidR="00E12BF2" w:rsidRDefault="00E12BF2" w:rsidP="008F66D3">
            <w:pPr>
              <w:jc w:val="center"/>
            </w:pPr>
            <w:r>
              <w:t>4</w:t>
            </w:r>
          </w:p>
          <w:p w:rsidR="00E12BF2" w:rsidRDefault="00E12BF2" w:rsidP="008F66D3">
            <w:pPr>
              <w:jc w:val="center"/>
            </w:pPr>
            <w:r>
              <w:t>5</w:t>
            </w:r>
          </w:p>
          <w:p w:rsidR="00E12BF2" w:rsidRDefault="00E12BF2" w:rsidP="008F66D3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2BF2" w:rsidRDefault="00E12BF2" w:rsidP="008F66D3">
            <w:pPr>
              <w:jc w:val="center"/>
            </w:pPr>
            <w:r>
              <w:t>51,5</w:t>
            </w:r>
          </w:p>
          <w:p w:rsidR="00E12BF2" w:rsidRDefault="00E12BF2" w:rsidP="008F66D3">
            <w:pPr>
              <w:jc w:val="center"/>
            </w:pPr>
            <w:r>
              <w:t>56,4</w:t>
            </w:r>
          </w:p>
          <w:p w:rsidR="00E12BF2" w:rsidRDefault="00E12BF2" w:rsidP="008F66D3">
            <w:pPr>
              <w:jc w:val="center"/>
            </w:pPr>
            <w:r>
              <w:t>60,5</w:t>
            </w:r>
          </w:p>
          <w:p w:rsidR="00E12BF2" w:rsidRDefault="00E12BF2" w:rsidP="008F66D3">
            <w:pPr>
              <w:jc w:val="center"/>
            </w:pPr>
            <w:r>
              <w:t>65,3</w:t>
            </w:r>
          </w:p>
          <w:p w:rsidR="00E12BF2" w:rsidRDefault="00E12BF2" w:rsidP="008F66D3">
            <w:pPr>
              <w:jc w:val="center"/>
            </w:pPr>
            <w:r>
              <w:t>70,5</w:t>
            </w:r>
          </w:p>
          <w:p w:rsidR="00E12BF2" w:rsidRDefault="00E12BF2" w:rsidP="008F66D3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2BF2" w:rsidRDefault="00E12BF2" w:rsidP="008F66D3">
            <w:pPr>
              <w:jc w:val="center"/>
            </w:pPr>
            <w:r>
              <w:t>0,86</w:t>
            </w:r>
          </w:p>
          <w:p w:rsidR="00E12BF2" w:rsidRDefault="00E12BF2" w:rsidP="008F66D3">
            <w:pPr>
              <w:jc w:val="center"/>
            </w:pPr>
            <w:r>
              <w:t>0,81</w:t>
            </w:r>
          </w:p>
          <w:p w:rsidR="00E12BF2" w:rsidRDefault="00E12BF2" w:rsidP="008F66D3">
            <w:pPr>
              <w:jc w:val="center"/>
            </w:pPr>
            <w:r>
              <w:t>0,76</w:t>
            </w:r>
          </w:p>
          <w:p w:rsidR="00E12BF2" w:rsidRDefault="00E12BF2" w:rsidP="008F66D3">
            <w:pPr>
              <w:jc w:val="center"/>
            </w:pPr>
            <w:r>
              <w:t>0,71</w:t>
            </w:r>
          </w:p>
          <w:p w:rsidR="00E12BF2" w:rsidRDefault="00E12BF2" w:rsidP="008F66D3">
            <w:pPr>
              <w:jc w:val="center"/>
            </w:pPr>
            <w:r>
              <w:t>0,65</w:t>
            </w:r>
          </w:p>
          <w:p w:rsidR="00E12BF2" w:rsidRDefault="00E12BF2" w:rsidP="008F66D3">
            <w:pPr>
              <w:jc w:val="center"/>
            </w:pPr>
            <w:r>
              <w:t>0,62</w:t>
            </w:r>
          </w:p>
        </w:tc>
      </w:tr>
    </w:tbl>
    <w:p w:rsidR="00E12BF2" w:rsidRDefault="00E12BF2" w:rsidP="00E12BF2">
      <w:pPr>
        <w:ind w:firstLine="708"/>
      </w:pPr>
      <w:r>
        <w:t>В соответствии с методическими рекомендациями определить тепл</w:t>
      </w:r>
      <w:r>
        <w:t>о</w:t>
      </w:r>
      <w:r>
        <w:t>ту испарения воды:</w:t>
      </w:r>
    </w:p>
    <w:p w:rsidR="00E12BF2" w:rsidRDefault="00E12BF2" w:rsidP="00E12BF2">
      <w:pPr>
        <w:ind w:firstLine="708"/>
      </w:pPr>
      <w:r>
        <w:t xml:space="preserve"> – графическим; </w:t>
      </w:r>
    </w:p>
    <w:p w:rsidR="00E12BF2" w:rsidRDefault="00E12BF2" w:rsidP="00E12BF2">
      <w:pPr>
        <w:ind w:firstLine="708"/>
      </w:pPr>
      <w:r>
        <w:t xml:space="preserve"> – аналитическим; </w:t>
      </w:r>
    </w:p>
    <w:p w:rsidR="00E12BF2" w:rsidRDefault="00E12BF2" w:rsidP="00E12BF2">
      <w:pPr>
        <w:ind w:firstLine="708"/>
      </w:pPr>
      <w:r>
        <w:t xml:space="preserve"> – методами и с использованием метода наименьших квадратов.</w:t>
      </w:r>
    </w:p>
    <w:p w:rsidR="00E12BF2" w:rsidRDefault="00E12BF2" w:rsidP="00E12BF2">
      <w:pPr>
        <w:ind w:firstLine="708"/>
      </w:pPr>
      <w:r>
        <w:t>Сравнить теплоту испарения со справочной величиной и сделать в</w:t>
      </w:r>
      <w:r>
        <w:t>ы</w:t>
      </w:r>
      <w:r>
        <w:t>воды.</w:t>
      </w:r>
    </w:p>
    <w:p w:rsidR="00E12BF2" w:rsidRDefault="00E12BF2" w:rsidP="00E12BF2"/>
    <w:p w:rsidR="00E12BF2" w:rsidRDefault="00E12BF2" w:rsidP="00E12BF2"/>
    <w:p w:rsidR="00E12BF2" w:rsidRDefault="00E12BF2" w:rsidP="00E12BF2">
      <w:pPr>
        <w:ind w:firstLine="708"/>
        <w:jc w:val="center"/>
      </w:pPr>
      <w:r>
        <w:rPr>
          <w:b/>
        </w:rPr>
        <w:t>ЛИТЕРАТУРА</w:t>
      </w:r>
    </w:p>
    <w:p w:rsidR="00E12BF2" w:rsidRDefault="00E12BF2" w:rsidP="00E12BF2"/>
    <w:p w:rsidR="00E12BF2" w:rsidRDefault="00E12BF2" w:rsidP="00E12BF2">
      <w:r>
        <w:t xml:space="preserve">         1. </w:t>
      </w:r>
      <w:proofErr w:type="spellStart"/>
      <w:r>
        <w:t>Стромберг</w:t>
      </w:r>
      <w:proofErr w:type="spellEnd"/>
      <w:r>
        <w:t xml:space="preserve">, А.Г. Физическая химия / А.Г. </w:t>
      </w:r>
      <w:proofErr w:type="spellStart"/>
      <w:r>
        <w:t>Стромберг</w:t>
      </w:r>
      <w:proofErr w:type="spellEnd"/>
      <w:r>
        <w:t>, Д.П. Семченко – М.: Высшая шк</w:t>
      </w:r>
      <w:r>
        <w:t>о</w:t>
      </w:r>
      <w:r>
        <w:t xml:space="preserve">ла, 1988 . – 479 </w:t>
      </w:r>
      <w:proofErr w:type="gramStart"/>
      <w:r>
        <w:t>с</w:t>
      </w:r>
      <w:proofErr w:type="gramEnd"/>
      <w:r>
        <w:t>.</w:t>
      </w:r>
    </w:p>
    <w:p w:rsidR="00E12BF2" w:rsidRDefault="00E12BF2" w:rsidP="00E12BF2">
      <w:r>
        <w:t xml:space="preserve">         2. </w:t>
      </w:r>
      <w:proofErr w:type="spellStart"/>
      <w:r>
        <w:t>Зимон</w:t>
      </w:r>
      <w:proofErr w:type="spellEnd"/>
      <w:r>
        <w:t>, А.Д., Физическая химия учебник для вузов/А.Д.</w:t>
      </w:r>
      <w:r w:rsidRPr="00311624">
        <w:t xml:space="preserve"> </w:t>
      </w:r>
      <w:proofErr w:type="spellStart"/>
      <w:r>
        <w:t>Зимон</w:t>
      </w:r>
      <w:proofErr w:type="spellEnd"/>
      <w:r>
        <w:t xml:space="preserve">, Н.Ф. </w:t>
      </w:r>
      <w:proofErr w:type="spellStart"/>
      <w:r>
        <w:t>Лещенко</w:t>
      </w:r>
      <w:proofErr w:type="spellEnd"/>
      <w:r>
        <w:t xml:space="preserve">. – М.: Химия, 2000. – 320 </w:t>
      </w:r>
      <w:proofErr w:type="gramStart"/>
      <w:r>
        <w:t>с</w:t>
      </w:r>
      <w:proofErr w:type="gramEnd"/>
      <w:r>
        <w:t>.</w:t>
      </w:r>
    </w:p>
    <w:p w:rsidR="00E12BF2" w:rsidRDefault="00E12BF2" w:rsidP="00E12BF2">
      <w:r>
        <w:t xml:space="preserve">         3. </w:t>
      </w:r>
      <w:proofErr w:type="spellStart"/>
      <w:r>
        <w:t>Бокштейн</w:t>
      </w:r>
      <w:proofErr w:type="spellEnd"/>
      <w:r>
        <w:t xml:space="preserve">, Б.С. Краткий курс физической химии учебное пособие/ Б.С. </w:t>
      </w:r>
      <w:proofErr w:type="spellStart"/>
      <w:r>
        <w:t>Бокштейн</w:t>
      </w:r>
      <w:proofErr w:type="spellEnd"/>
      <w:r>
        <w:t xml:space="preserve">, М.И. </w:t>
      </w:r>
      <w:proofErr w:type="spellStart"/>
      <w:r>
        <w:t>Ме</w:t>
      </w:r>
      <w:r>
        <w:t>н</w:t>
      </w:r>
      <w:r>
        <w:t>делев</w:t>
      </w:r>
      <w:proofErr w:type="spellEnd"/>
      <w:r>
        <w:t xml:space="preserve">. – М.: </w:t>
      </w:r>
      <w:proofErr w:type="spellStart"/>
      <w:r>
        <w:t>ЧеРо</w:t>
      </w:r>
      <w:proofErr w:type="spellEnd"/>
      <w:r>
        <w:t>, 1999. – 232 с.</w:t>
      </w:r>
    </w:p>
    <w:p w:rsidR="00E12BF2" w:rsidRDefault="00E12BF2" w:rsidP="00E12BF2">
      <w:r>
        <w:t xml:space="preserve">         4. Практикум по физической химии /под ред. С.В. Горбачева.</w:t>
      </w:r>
    </w:p>
    <w:p w:rsidR="00E12BF2" w:rsidRDefault="00E12BF2" w:rsidP="00E12BF2">
      <w:r>
        <w:t xml:space="preserve">– М.: Высшая школа, 1974. – 496 </w:t>
      </w:r>
      <w:proofErr w:type="gramStart"/>
      <w:r>
        <w:t>с</w:t>
      </w:r>
      <w:proofErr w:type="gramEnd"/>
      <w:r>
        <w:t>.</w:t>
      </w:r>
    </w:p>
    <w:p w:rsidR="00E12BF2" w:rsidRDefault="00E12BF2" w:rsidP="00E12BF2">
      <w:r>
        <w:t xml:space="preserve">         5. Практикум по физической химии: учебное пособие для студентов хим</w:t>
      </w:r>
      <w:r>
        <w:t>и</w:t>
      </w:r>
      <w:r>
        <w:t>ко-технологических. специальностей вузов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 ред. И.В.Кудряшова. – М.: Высшая шк</w:t>
      </w:r>
      <w:r>
        <w:t>о</w:t>
      </w:r>
      <w:r>
        <w:t xml:space="preserve">ла, 1986. – 495 </w:t>
      </w:r>
      <w:proofErr w:type="gramStart"/>
      <w:r>
        <w:t>с</w:t>
      </w:r>
      <w:proofErr w:type="gramEnd"/>
      <w:r>
        <w:t>.</w:t>
      </w:r>
    </w:p>
    <w:p w:rsidR="00E12BF2" w:rsidRDefault="00E12BF2" w:rsidP="00E12BF2">
      <w:r>
        <w:t xml:space="preserve">         6. Кудряшов, И.В. Сборник задач и примеров по физической химии/И.В. Ку</w:t>
      </w:r>
      <w:r>
        <w:t>д</w:t>
      </w:r>
      <w:r>
        <w:t xml:space="preserve">ряшов, Г.С.Каретников. – М.: Высшая школа, 1991. – 527 </w:t>
      </w:r>
      <w:proofErr w:type="gramStart"/>
      <w:r>
        <w:t>с</w:t>
      </w:r>
      <w:proofErr w:type="gramEnd"/>
      <w:r>
        <w:t>.</w:t>
      </w:r>
    </w:p>
    <w:p w:rsidR="00E12BF2" w:rsidRDefault="00E12BF2" w:rsidP="00E12BF2">
      <w:r>
        <w:t xml:space="preserve">         7. </w:t>
      </w:r>
      <w:proofErr w:type="spellStart"/>
      <w:r>
        <w:t>Гамеева</w:t>
      </w:r>
      <w:proofErr w:type="spellEnd"/>
      <w:r>
        <w:t>, О.С. Сборник задач и упражнений по физической и коллои</w:t>
      </w:r>
      <w:r>
        <w:t>д</w:t>
      </w:r>
      <w:r>
        <w:t xml:space="preserve">ной химии/О.С. </w:t>
      </w:r>
      <w:proofErr w:type="spellStart"/>
      <w:r>
        <w:t>Галеева</w:t>
      </w:r>
      <w:proofErr w:type="spellEnd"/>
      <w:r>
        <w:t xml:space="preserve">. – М.: Высшая школа, 1980. – 270 </w:t>
      </w:r>
      <w:proofErr w:type="gramStart"/>
      <w:r>
        <w:t>с</w:t>
      </w:r>
      <w:proofErr w:type="gramEnd"/>
      <w:r>
        <w:t>.</w:t>
      </w:r>
    </w:p>
    <w:p w:rsidR="00E12BF2" w:rsidRDefault="00E12BF2" w:rsidP="00E12BF2">
      <w:r>
        <w:t xml:space="preserve">         8. Романцева, Л.М. Сборник  задач и упражнений по общей химии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че</w:t>
      </w:r>
      <w:r>
        <w:t>б</w:t>
      </w:r>
      <w:r>
        <w:t>ное пособие для нехимических специальностей вузов /Л.М. Романцева, З.Л. Лещинская, В.А. Суханова. – М.: Высшая шк</w:t>
      </w:r>
      <w:r>
        <w:t>о</w:t>
      </w:r>
      <w:r>
        <w:t xml:space="preserve">ла, 1991. – 288 </w:t>
      </w:r>
      <w:proofErr w:type="gramStart"/>
      <w:r>
        <w:t>с</w:t>
      </w:r>
      <w:proofErr w:type="gramEnd"/>
      <w:r>
        <w:t>.</w:t>
      </w:r>
    </w:p>
    <w:p w:rsidR="00E12BF2" w:rsidRDefault="00E12BF2" w:rsidP="00E12BF2">
      <w:r>
        <w:t xml:space="preserve">         9. Краткий справочник физико-химических величин /под ред. А.А. </w:t>
      </w:r>
      <w:proofErr w:type="spellStart"/>
      <w:r>
        <w:t>Ра</w:t>
      </w:r>
      <w:r>
        <w:t>в</w:t>
      </w:r>
      <w:r>
        <w:t>деля</w:t>
      </w:r>
      <w:proofErr w:type="spellEnd"/>
      <w:r>
        <w:t>, А.М. Пономаревой. – Л.О.: Х</w:t>
      </w:r>
      <w:r>
        <w:t>и</w:t>
      </w:r>
      <w:r>
        <w:t xml:space="preserve">мия, 1983. – 231 </w:t>
      </w:r>
      <w:proofErr w:type="gramStart"/>
      <w:r>
        <w:t>с</w:t>
      </w:r>
      <w:proofErr w:type="gramEnd"/>
      <w:r>
        <w:t>.</w:t>
      </w:r>
    </w:p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E12BF2" w:rsidRDefault="00E12BF2" w:rsidP="00E12BF2"/>
    <w:p w:rsidR="00321D66" w:rsidRDefault="00321D66"/>
    <w:sectPr w:rsidR="00321D66" w:rsidSect="0032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BF2"/>
    <w:rsid w:val="00321D66"/>
    <w:rsid w:val="00E1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2BF2"/>
    <w:pPr>
      <w:keepNext/>
      <w:tabs>
        <w:tab w:val="num" w:pos="0"/>
      </w:tabs>
      <w:outlineLvl w:val="0"/>
    </w:pPr>
    <w:rPr>
      <w:sz w:val="24"/>
      <w:lang w:eastAsia="ar-SA"/>
    </w:rPr>
  </w:style>
  <w:style w:type="paragraph" w:styleId="2">
    <w:name w:val="heading 2"/>
    <w:basedOn w:val="a"/>
    <w:next w:val="a"/>
    <w:link w:val="20"/>
    <w:qFormat/>
    <w:rsid w:val="00E12BF2"/>
    <w:pPr>
      <w:keepNext/>
      <w:tabs>
        <w:tab w:val="num" w:pos="0"/>
      </w:tabs>
      <w:outlineLvl w:val="1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12B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12BF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3">
    <w:name w:val="page number"/>
    <w:basedOn w:val="a0"/>
    <w:rsid w:val="00E12BF2"/>
  </w:style>
  <w:style w:type="paragraph" w:styleId="a4">
    <w:name w:val="header"/>
    <w:basedOn w:val="a"/>
    <w:link w:val="a5"/>
    <w:rsid w:val="00E12BF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E12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12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2B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1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12BF2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7170</Words>
  <Characters>40874</Characters>
  <Application>Microsoft Office Word</Application>
  <DocSecurity>0</DocSecurity>
  <Lines>340</Lines>
  <Paragraphs>95</Paragraphs>
  <ScaleCrop>false</ScaleCrop>
  <Company/>
  <LinksUpToDate>false</LinksUpToDate>
  <CharactersWithSpaces>47949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Н.П.</dc:creator>
  <cp:keywords/>
  <dc:description/>
  <cp:lastModifiedBy>Маркова Н.П.</cp:lastModifiedBy>
  <cp:revision>2</cp:revision>
  <dcterms:created xsi:type="dcterms:W3CDTF">2012-01-12T04:47:00Z</dcterms:created>
  <dcterms:modified xsi:type="dcterms:W3CDTF">2012-01-12T04:51:00Z</dcterms:modified>
</cp:coreProperties>
</file>