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19" w:rsidRDefault="00912F3F">
      <w:r>
        <w:t>Какие конструкции поршней применяют в двигателях?</w:t>
      </w:r>
      <w:bookmarkStart w:id="0" w:name="_GoBack"/>
      <w:bookmarkEnd w:id="0"/>
    </w:p>
    <w:sectPr w:rsidR="00A5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04"/>
    <w:rsid w:val="00912F3F"/>
    <w:rsid w:val="00A55D19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Локтев</dc:creator>
  <cp:keywords/>
  <dc:description/>
  <cp:lastModifiedBy>Евгений Локтев</cp:lastModifiedBy>
  <cp:revision>2</cp:revision>
  <dcterms:created xsi:type="dcterms:W3CDTF">2014-06-14T13:56:00Z</dcterms:created>
  <dcterms:modified xsi:type="dcterms:W3CDTF">2014-06-14T13:59:00Z</dcterms:modified>
</cp:coreProperties>
</file>