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EE3" w:rsidRDefault="00B60EE3" w:rsidP="005242C6">
      <w:pPr>
        <w:jc w:val="center"/>
        <w:rPr>
          <w:sz w:val="32"/>
          <w:szCs w:val="32"/>
          <w:lang w:val="en-US"/>
        </w:rPr>
      </w:pPr>
    </w:p>
    <w:p w:rsidR="00B60EE3" w:rsidRDefault="00B60EE3" w:rsidP="005242C6">
      <w:pPr>
        <w:jc w:val="center"/>
        <w:rPr>
          <w:sz w:val="32"/>
          <w:szCs w:val="32"/>
          <w:lang w:val="en-US"/>
        </w:rPr>
      </w:pPr>
    </w:p>
    <w:p w:rsidR="00B60EE3" w:rsidRPr="00B60EE3" w:rsidRDefault="00B60EE3" w:rsidP="00623991">
      <w:pPr>
        <w:rPr>
          <w:sz w:val="32"/>
          <w:szCs w:val="32"/>
        </w:rPr>
      </w:pPr>
    </w:p>
    <w:p w:rsidR="00B60EE3" w:rsidRDefault="00B60EE3" w:rsidP="005242C6">
      <w:pPr>
        <w:jc w:val="center"/>
        <w:rPr>
          <w:sz w:val="32"/>
          <w:szCs w:val="32"/>
          <w:lang w:val="en-US"/>
        </w:rPr>
      </w:pPr>
    </w:p>
    <w:p w:rsidR="00B60EE3" w:rsidRDefault="00B60EE3" w:rsidP="005242C6">
      <w:pPr>
        <w:jc w:val="center"/>
        <w:rPr>
          <w:sz w:val="32"/>
          <w:szCs w:val="32"/>
          <w:lang w:val="en-US"/>
        </w:rPr>
      </w:pPr>
    </w:p>
    <w:p w:rsidR="00B60EE3" w:rsidRDefault="00B60EE3" w:rsidP="005242C6">
      <w:pPr>
        <w:jc w:val="center"/>
        <w:rPr>
          <w:sz w:val="32"/>
          <w:szCs w:val="32"/>
          <w:lang w:val="en-US"/>
        </w:rPr>
      </w:pPr>
    </w:p>
    <w:p w:rsidR="00B60EE3" w:rsidRDefault="00B60EE3" w:rsidP="005242C6">
      <w:pPr>
        <w:jc w:val="center"/>
        <w:rPr>
          <w:sz w:val="32"/>
          <w:szCs w:val="32"/>
          <w:lang w:val="en-US"/>
        </w:rPr>
      </w:pPr>
    </w:p>
    <w:p w:rsidR="00B60EE3" w:rsidRDefault="00B60EE3" w:rsidP="005242C6">
      <w:pPr>
        <w:jc w:val="center"/>
        <w:rPr>
          <w:sz w:val="32"/>
          <w:szCs w:val="32"/>
          <w:lang w:val="en-US"/>
        </w:rPr>
      </w:pPr>
    </w:p>
    <w:p w:rsidR="00B60EE3" w:rsidRDefault="00B60EE3" w:rsidP="005242C6">
      <w:pPr>
        <w:jc w:val="center"/>
        <w:rPr>
          <w:sz w:val="32"/>
          <w:szCs w:val="32"/>
          <w:lang w:val="en-US"/>
        </w:rPr>
      </w:pPr>
    </w:p>
    <w:p w:rsidR="00B60EE3" w:rsidRDefault="00B60EE3" w:rsidP="005242C6">
      <w:pPr>
        <w:jc w:val="center"/>
        <w:rPr>
          <w:sz w:val="32"/>
          <w:szCs w:val="32"/>
          <w:lang w:val="en-US"/>
        </w:rPr>
      </w:pPr>
    </w:p>
    <w:p w:rsidR="00FB66D5" w:rsidRDefault="00FB66D5" w:rsidP="005242C6">
      <w:pPr>
        <w:jc w:val="center"/>
        <w:rPr>
          <w:sz w:val="40"/>
          <w:szCs w:val="40"/>
          <w:lang w:val="en-US"/>
        </w:rPr>
      </w:pPr>
    </w:p>
    <w:p w:rsidR="00FB66D5" w:rsidRDefault="00FB66D5" w:rsidP="005242C6">
      <w:pPr>
        <w:jc w:val="center"/>
        <w:rPr>
          <w:sz w:val="40"/>
          <w:szCs w:val="40"/>
          <w:lang w:val="en-US"/>
        </w:rPr>
      </w:pPr>
    </w:p>
    <w:p w:rsidR="00623991" w:rsidRDefault="0000147D" w:rsidP="005242C6">
      <w:pPr>
        <w:jc w:val="center"/>
        <w:rPr>
          <w:sz w:val="40"/>
          <w:szCs w:val="40"/>
        </w:rPr>
      </w:pPr>
      <w:r>
        <w:rPr>
          <w:sz w:val="40"/>
          <w:szCs w:val="40"/>
        </w:rPr>
        <w:t>Лабораторные работы</w:t>
      </w:r>
      <w:r w:rsidR="00B60EE3" w:rsidRPr="00B60EE3">
        <w:rPr>
          <w:sz w:val="40"/>
          <w:szCs w:val="40"/>
        </w:rPr>
        <w:t xml:space="preserve"> </w:t>
      </w:r>
    </w:p>
    <w:p w:rsidR="00623991" w:rsidRDefault="00B60EE3" w:rsidP="005242C6">
      <w:pPr>
        <w:jc w:val="center"/>
        <w:rPr>
          <w:sz w:val="40"/>
          <w:szCs w:val="40"/>
        </w:rPr>
      </w:pPr>
      <w:r w:rsidRPr="00B60EE3">
        <w:rPr>
          <w:sz w:val="40"/>
          <w:szCs w:val="40"/>
        </w:rPr>
        <w:t>по математической статистике</w:t>
      </w:r>
    </w:p>
    <w:p w:rsidR="00623991" w:rsidRDefault="00623991" w:rsidP="005242C6">
      <w:pPr>
        <w:jc w:val="center"/>
        <w:rPr>
          <w:sz w:val="40"/>
          <w:szCs w:val="40"/>
        </w:rPr>
      </w:pPr>
    </w:p>
    <w:p w:rsidR="005242C6" w:rsidRDefault="00623991" w:rsidP="005242C6">
      <w:pPr>
        <w:jc w:val="center"/>
        <w:rPr>
          <w:sz w:val="32"/>
          <w:szCs w:val="32"/>
        </w:rPr>
      </w:pPr>
      <w:r>
        <w:rPr>
          <w:sz w:val="32"/>
          <w:szCs w:val="32"/>
        </w:rPr>
        <w:t>(составитель: Е.И.Латышева)</w:t>
      </w:r>
      <w:r w:rsidR="00B60EE3">
        <w:rPr>
          <w:sz w:val="32"/>
          <w:szCs w:val="32"/>
        </w:rPr>
        <w:br w:type="page"/>
      </w:r>
      <w:r w:rsidR="005242C6">
        <w:rPr>
          <w:sz w:val="32"/>
          <w:szCs w:val="32"/>
        </w:rPr>
        <w:lastRenderedPageBreak/>
        <w:t>Лабораторная работа №1.</w:t>
      </w:r>
    </w:p>
    <w:p w:rsidR="005242C6" w:rsidRDefault="000A14FC" w:rsidP="005242C6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</w:t>
      </w:r>
    </w:p>
    <w:p w:rsidR="002E589B" w:rsidRDefault="00DD7014" w:rsidP="005242C6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Закон </w:t>
      </w:r>
      <w:r w:rsidR="002F1027">
        <w:rPr>
          <w:sz w:val="32"/>
          <w:szCs w:val="32"/>
        </w:rPr>
        <w:t>распределения</w:t>
      </w:r>
      <w:r w:rsidR="002E589B">
        <w:rPr>
          <w:sz w:val="32"/>
          <w:szCs w:val="32"/>
        </w:rPr>
        <w:t xml:space="preserve"> количественного</w:t>
      </w:r>
    </w:p>
    <w:p w:rsidR="005242C6" w:rsidRDefault="002E589B" w:rsidP="005242C6">
      <w:pPr>
        <w:jc w:val="center"/>
        <w:rPr>
          <w:sz w:val="32"/>
          <w:szCs w:val="32"/>
        </w:rPr>
      </w:pPr>
      <w:r>
        <w:rPr>
          <w:sz w:val="32"/>
          <w:szCs w:val="32"/>
        </w:rPr>
        <w:t>случайного</w:t>
      </w:r>
      <w:r w:rsidR="005242C6">
        <w:rPr>
          <w:sz w:val="32"/>
          <w:szCs w:val="32"/>
        </w:rPr>
        <w:t xml:space="preserve"> признака </w:t>
      </w:r>
      <w:r w:rsidR="005242C6">
        <w:rPr>
          <w:sz w:val="32"/>
          <w:szCs w:val="32"/>
          <w:lang w:val="en-US"/>
        </w:rPr>
        <w:t>X</w:t>
      </w:r>
      <w:r w:rsidR="005242C6">
        <w:rPr>
          <w:sz w:val="32"/>
          <w:szCs w:val="32"/>
        </w:rPr>
        <w:t>.</w:t>
      </w:r>
    </w:p>
    <w:p w:rsidR="005242C6" w:rsidRDefault="005242C6" w:rsidP="005242C6">
      <w:pPr>
        <w:jc w:val="center"/>
        <w:rPr>
          <w:sz w:val="32"/>
          <w:szCs w:val="32"/>
        </w:rPr>
      </w:pPr>
    </w:p>
    <w:p w:rsidR="005242C6" w:rsidRDefault="005242C6" w:rsidP="005242C6">
      <w:r>
        <w:t xml:space="preserve">1. </w:t>
      </w:r>
      <w:r w:rsidRPr="00631D9C">
        <w:rPr>
          <w:u w:val="single"/>
        </w:rPr>
        <w:t>Цель работы</w:t>
      </w:r>
      <w:r>
        <w:t>:</w:t>
      </w:r>
      <w:r w:rsidR="006B09A0">
        <w:t xml:space="preserve"> </w:t>
      </w:r>
      <w:r w:rsidR="002F1027">
        <w:t xml:space="preserve">Определение </w:t>
      </w:r>
      <w:r w:rsidR="00DD7014">
        <w:t xml:space="preserve">закона </w:t>
      </w:r>
      <w:r>
        <w:t xml:space="preserve">распределения случайного признака </w:t>
      </w:r>
      <w:r w:rsidR="00631D9C" w:rsidRPr="00631D9C">
        <w:rPr>
          <w:position w:val="-4"/>
        </w:rPr>
        <w:object w:dxaOrig="279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4.25pt;height:12.75pt" o:ole="">
            <v:imagedata r:id="rId7" o:title=""/>
          </v:shape>
          <o:OLEObject Type="Embed" ProgID="Equation.3" ShapeID="_x0000_i1027" DrawAspect="Content" ObjectID="_1463477425" r:id="rId8"/>
        </w:object>
      </w:r>
      <w:r>
        <w:t xml:space="preserve"> по</w:t>
      </w:r>
      <w:r w:rsidR="002F1027">
        <w:t xml:space="preserve"> выборочным данным.</w:t>
      </w:r>
      <w:r w:rsidR="00675E45">
        <w:t xml:space="preserve"> Определение эмпирической функции распределения и функции</w:t>
      </w:r>
    </w:p>
    <w:p w:rsidR="00675E45" w:rsidRDefault="00675E45" w:rsidP="005242C6">
      <w:r>
        <w:t>плотности относительных частот.</w:t>
      </w:r>
    </w:p>
    <w:p w:rsidR="002F1027" w:rsidRDefault="002F1027" w:rsidP="005242C6"/>
    <w:p w:rsidR="005242C6" w:rsidRDefault="002F1027" w:rsidP="005242C6">
      <w:pPr>
        <w:rPr>
          <w:u w:val="single"/>
        </w:rPr>
      </w:pPr>
      <w:r>
        <w:t xml:space="preserve"> </w:t>
      </w:r>
      <w:r w:rsidR="005242C6">
        <w:t xml:space="preserve">2. </w:t>
      </w:r>
      <w:r w:rsidR="005242C6" w:rsidRPr="00631D9C">
        <w:rPr>
          <w:u w:val="single"/>
        </w:rPr>
        <w:t>Основные теоретические сведения.</w:t>
      </w:r>
    </w:p>
    <w:p w:rsidR="00DD7014" w:rsidRDefault="00DD7014" w:rsidP="00DD7014">
      <w:r>
        <w:t xml:space="preserve">     Закон распределения количественного случайного признака </w:t>
      </w:r>
      <w:r>
        <w:rPr>
          <w:lang w:val="en-US"/>
        </w:rPr>
        <w:t>X</w:t>
      </w:r>
      <w:r w:rsidRPr="00DD7014">
        <w:t xml:space="preserve"> </w:t>
      </w:r>
      <w:r>
        <w:t>представляет собой</w:t>
      </w:r>
    </w:p>
    <w:p w:rsidR="00DD7014" w:rsidRDefault="00DD7014" w:rsidP="00DD7014">
      <w:r>
        <w:t xml:space="preserve">     соответствие  наблюденных значений признака </w:t>
      </w:r>
      <w:r w:rsidRPr="00DD7014">
        <w:rPr>
          <w:position w:val="-12"/>
        </w:rPr>
        <w:object w:dxaOrig="240" w:dyaOrig="360">
          <v:shape id="_x0000_i1025" type="#_x0000_t75" style="width:12pt;height:18pt" o:ole="">
            <v:imagedata r:id="rId9" o:title=""/>
          </v:shape>
          <o:OLEObject Type="Embed" ProgID="Equation.DSMT4" ShapeID="_x0000_i1025" DrawAspect="Content" ObjectID="_1463477426" r:id="rId10"/>
        </w:object>
      </w:r>
      <w:r>
        <w:t xml:space="preserve"> и их относительных частот </w:t>
      </w:r>
      <w:r w:rsidRPr="00DD7014">
        <w:rPr>
          <w:position w:val="-12"/>
        </w:rPr>
        <w:object w:dxaOrig="279" w:dyaOrig="360">
          <v:shape id="_x0000_i1026" type="#_x0000_t75" style="width:14.25pt;height:18pt" o:ole="">
            <v:imagedata r:id="rId11" o:title=""/>
          </v:shape>
          <o:OLEObject Type="Embed" ProgID="Equation.DSMT4" ShapeID="_x0000_i1026" DrawAspect="Content" ObjectID="_1463477427" r:id="rId12"/>
        </w:object>
      </w:r>
      <w:r>
        <w:t>,</w:t>
      </w:r>
    </w:p>
    <w:p w:rsidR="00DD7014" w:rsidRPr="00675E45" w:rsidRDefault="00DD7014" w:rsidP="00DD7014">
      <w:r>
        <w:t xml:space="preserve">     которые равны отношению частоты</w:t>
      </w:r>
      <w:r w:rsidR="00675E45" w:rsidRPr="00675E45">
        <w:t xml:space="preserve"> </w:t>
      </w:r>
      <w:r w:rsidR="00675E45" w:rsidRPr="00675E45">
        <w:rPr>
          <w:position w:val="-12"/>
        </w:rPr>
        <w:object w:dxaOrig="240" w:dyaOrig="360">
          <v:shape id="_x0000_i1028" type="#_x0000_t75" style="width:12pt;height:18pt" o:ole="">
            <v:imagedata r:id="rId13" o:title=""/>
          </v:shape>
          <o:OLEObject Type="Embed" ProgID="Equation.DSMT4" ShapeID="_x0000_i1028" DrawAspect="Content" ObjectID="_1463477428" r:id="rId14"/>
        </w:object>
      </w:r>
      <w:r>
        <w:t xml:space="preserve"> события  </w:t>
      </w:r>
      <w:r w:rsidRPr="00DD7014">
        <w:rPr>
          <w:position w:val="-14"/>
        </w:rPr>
        <w:object w:dxaOrig="820" w:dyaOrig="380">
          <v:shape id="_x0000_i1029" type="#_x0000_t75" style="width:41.25pt;height:18.75pt" o:ole="">
            <v:imagedata r:id="rId15" o:title=""/>
          </v:shape>
          <o:OLEObject Type="Embed" ProgID="Equation.DSMT4" ShapeID="_x0000_i1029" DrawAspect="Content" ObjectID="_1463477429" r:id="rId16"/>
        </w:object>
      </w:r>
      <w:r w:rsidR="00675E45">
        <w:t xml:space="preserve">к объему выборки </w:t>
      </w:r>
      <w:r w:rsidR="00675E45">
        <w:rPr>
          <w:lang w:val="en-US"/>
        </w:rPr>
        <w:t>N</w:t>
      </w:r>
      <w:r w:rsidR="00675E45" w:rsidRPr="00675E45">
        <w:t>.</w:t>
      </w:r>
    </w:p>
    <w:p w:rsidR="00D97774" w:rsidRDefault="002F1027" w:rsidP="005242C6">
      <w:r>
        <w:t xml:space="preserve">     Эмпирической функцией распределения называется функция, определяющая</w:t>
      </w:r>
    </w:p>
    <w:p w:rsidR="002F1027" w:rsidRPr="00145F5C" w:rsidRDefault="00A218B7" w:rsidP="005242C6">
      <w:r>
        <w:t xml:space="preserve">    </w:t>
      </w:r>
      <w:r w:rsidR="002F1027">
        <w:t xml:space="preserve"> относительную частоту  события  </w:t>
      </w:r>
      <w:r w:rsidR="00145F5C" w:rsidRPr="00145F5C">
        <w:rPr>
          <w:position w:val="-12"/>
        </w:rPr>
        <w:object w:dxaOrig="700" w:dyaOrig="360">
          <v:shape id="_x0000_i1030" type="#_x0000_t75" style="width:35.25pt;height:18pt" o:ole="">
            <v:imagedata r:id="rId17" o:title=""/>
          </v:shape>
          <o:OLEObject Type="Embed" ProgID="Equation.DSMT4" ShapeID="_x0000_i1030" DrawAspect="Content" ObjectID="_1463477430" r:id="rId18"/>
        </w:object>
      </w:r>
      <w:r w:rsidR="00145F5C" w:rsidRPr="00145F5C">
        <w:t xml:space="preserve"> </w:t>
      </w:r>
      <w:r w:rsidR="00145F5C">
        <w:t xml:space="preserve">для каждого значения </w:t>
      </w:r>
      <w:r w:rsidR="00145F5C" w:rsidRPr="00145F5C">
        <w:t xml:space="preserve"> </w:t>
      </w:r>
      <w:r w:rsidR="00145F5C" w:rsidRPr="00145F5C">
        <w:rPr>
          <w:position w:val="-12"/>
        </w:rPr>
        <w:object w:dxaOrig="240" w:dyaOrig="360">
          <v:shape id="_x0000_i1031" type="#_x0000_t75" style="width:12pt;height:18pt" o:ole="">
            <v:imagedata r:id="rId19" o:title=""/>
          </v:shape>
          <o:OLEObject Type="Embed" ProgID="Equation.DSMT4" ShapeID="_x0000_i1031" DrawAspect="Content" ObjectID="_1463477431" r:id="rId20"/>
        </w:object>
      </w:r>
      <w:r w:rsidR="00145F5C">
        <w:t>:</w:t>
      </w:r>
    </w:p>
    <w:p w:rsidR="005242C6" w:rsidRDefault="005242C6" w:rsidP="00C74F6E">
      <w:pPr>
        <w:jc w:val="center"/>
      </w:pPr>
    </w:p>
    <w:p w:rsidR="00C74F6E" w:rsidRDefault="00145F5C" w:rsidP="00C74F6E">
      <w:pPr>
        <w:jc w:val="center"/>
      </w:pPr>
      <w:r w:rsidRPr="00631D9C">
        <w:rPr>
          <w:position w:val="-12"/>
        </w:rPr>
        <w:object w:dxaOrig="1900" w:dyaOrig="360">
          <v:shape id="_x0000_i1032" type="#_x0000_t75" style="width:95.25pt;height:18pt" o:ole="">
            <v:imagedata r:id="rId21" o:title=""/>
          </v:shape>
          <o:OLEObject Type="Embed" ProgID="Equation.3" ShapeID="_x0000_i1032" DrawAspect="Content" ObjectID="_1463477432" r:id="rId22"/>
        </w:object>
      </w:r>
    </w:p>
    <w:p w:rsidR="00631D9C" w:rsidRDefault="00631D9C" w:rsidP="00C74F6E">
      <w:pPr>
        <w:jc w:val="center"/>
      </w:pPr>
    </w:p>
    <w:p w:rsidR="00631D9C" w:rsidRDefault="00631D9C" w:rsidP="006B09A0">
      <w:pPr>
        <w:ind w:left="180"/>
      </w:pPr>
      <w:r>
        <w:t xml:space="preserve">Величина </w:t>
      </w:r>
      <w:r w:rsidRPr="00631D9C">
        <w:rPr>
          <w:position w:val="-12"/>
        </w:rPr>
        <w:object w:dxaOrig="240" w:dyaOrig="360">
          <v:shape id="_x0000_i1033" type="#_x0000_t75" style="width:12pt;height:18pt" o:ole="">
            <v:imagedata r:id="rId23" o:title=""/>
          </v:shape>
          <o:OLEObject Type="Embed" ProgID="Equation.3" ShapeID="_x0000_i1033" DrawAspect="Content" ObjectID="_1463477433" r:id="rId24"/>
        </w:object>
      </w:r>
      <w:r>
        <w:t xml:space="preserve"> принадлежит интервалу значений признака в данном статистическом материале:</w:t>
      </w:r>
    </w:p>
    <w:p w:rsidR="00631D9C" w:rsidRDefault="00631D9C" w:rsidP="006B09A0">
      <w:pPr>
        <w:ind w:left="180"/>
      </w:pPr>
    </w:p>
    <w:p w:rsidR="00631D9C" w:rsidRDefault="00631D9C" w:rsidP="006B09A0">
      <w:pPr>
        <w:ind w:left="180"/>
        <w:jc w:val="center"/>
      </w:pPr>
      <w:r w:rsidRPr="00631D9C">
        <w:rPr>
          <w:position w:val="-12"/>
        </w:rPr>
        <w:object w:dxaOrig="1520" w:dyaOrig="360">
          <v:shape id="_x0000_i1034" type="#_x0000_t75" style="width:75.75pt;height:18pt" o:ole="">
            <v:imagedata r:id="rId25" o:title=""/>
          </v:shape>
          <o:OLEObject Type="Embed" ProgID="Equation.3" ShapeID="_x0000_i1034" DrawAspect="Content" ObjectID="_1463477434" r:id="rId26"/>
        </w:object>
      </w:r>
    </w:p>
    <w:p w:rsidR="00631D9C" w:rsidRDefault="00631D9C" w:rsidP="006B09A0">
      <w:pPr>
        <w:ind w:left="180"/>
        <w:jc w:val="center"/>
      </w:pPr>
    </w:p>
    <w:p w:rsidR="00631D9C" w:rsidRDefault="00631D9C" w:rsidP="006B09A0">
      <w:pPr>
        <w:ind w:left="180"/>
      </w:pPr>
      <w:r>
        <w:t xml:space="preserve">Для определения </w:t>
      </w:r>
      <w:r w:rsidR="00675E45">
        <w:t xml:space="preserve">закона распределения </w:t>
      </w:r>
      <w:r>
        <w:t xml:space="preserve">при объеме статистических данных, большем 10-15, производится группировка данных с шагом </w:t>
      </w:r>
      <w:r w:rsidRPr="00631D9C">
        <w:rPr>
          <w:position w:val="-6"/>
        </w:rPr>
        <w:object w:dxaOrig="200" w:dyaOrig="279">
          <v:shape id="_x0000_i1035" type="#_x0000_t75" style="width:9.75pt;height:14.25pt" o:ole="">
            <v:imagedata r:id="rId27" o:title=""/>
          </v:shape>
          <o:OLEObject Type="Embed" ProgID="Equation.3" ShapeID="_x0000_i1035" DrawAspect="Content" ObjectID="_1463477435" r:id="rId28"/>
        </w:object>
      </w:r>
      <w:r>
        <w:t>, равным</w:t>
      </w:r>
    </w:p>
    <w:p w:rsidR="00631D9C" w:rsidRDefault="00631D9C" w:rsidP="006B09A0">
      <w:pPr>
        <w:ind w:left="180"/>
      </w:pPr>
    </w:p>
    <w:p w:rsidR="00631D9C" w:rsidRDefault="00631D9C" w:rsidP="006B09A0">
      <w:pPr>
        <w:ind w:left="180"/>
        <w:jc w:val="center"/>
      </w:pPr>
      <w:r w:rsidRPr="00631D9C">
        <w:rPr>
          <w:position w:val="-28"/>
        </w:rPr>
        <w:object w:dxaOrig="1740" w:dyaOrig="680">
          <v:shape id="_x0000_i1036" type="#_x0000_t75" style="width:87pt;height:33.75pt" o:ole="">
            <v:imagedata r:id="rId29" o:title=""/>
          </v:shape>
          <o:OLEObject Type="Embed" ProgID="Equation.3" ShapeID="_x0000_i1036" DrawAspect="Content" ObjectID="_1463477436" r:id="rId30"/>
        </w:object>
      </w:r>
    </w:p>
    <w:p w:rsidR="0066441B" w:rsidRDefault="008F4EBF" w:rsidP="006B09A0">
      <w:pPr>
        <w:ind w:left="180"/>
      </w:pPr>
      <w:r>
        <w:t xml:space="preserve">Тогда </w:t>
      </w:r>
      <w:r w:rsidR="00D624F8" w:rsidRPr="00D624F8">
        <w:rPr>
          <w:position w:val="-12"/>
        </w:rPr>
        <w:object w:dxaOrig="240" w:dyaOrig="360">
          <v:shape id="_x0000_i1037" type="#_x0000_t75" style="width:12pt;height:18pt" o:ole="">
            <v:imagedata r:id="rId31" o:title=""/>
          </v:shape>
          <o:OLEObject Type="Embed" ProgID="Equation.3" ShapeID="_x0000_i1037" DrawAspect="Content" ObjectID="_1463477437" r:id="rId32"/>
        </w:object>
      </w:r>
      <w:r w:rsidR="002C0144">
        <w:t xml:space="preserve"> - </w:t>
      </w:r>
      <w:r w:rsidR="00631D9C">
        <w:t xml:space="preserve"> частота события</w:t>
      </w:r>
      <w:r w:rsidR="00675E45" w:rsidRPr="00675E45">
        <w:rPr>
          <w:position w:val="-24"/>
        </w:rPr>
        <w:object w:dxaOrig="2380" w:dyaOrig="620">
          <v:shape id="_x0000_i1038" type="#_x0000_t75" style="width:119.25pt;height:30.75pt" o:ole="">
            <v:imagedata r:id="rId33" o:title=""/>
          </v:shape>
          <o:OLEObject Type="Embed" ProgID="Equation.DSMT4" ShapeID="_x0000_i1038" DrawAspect="Content" ObjectID="_1463477438" r:id="rId34"/>
        </w:object>
      </w:r>
      <w:r w:rsidR="007730F4">
        <w:t xml:space="preserve"> середина интервала группировки.</w:t>
      </w:r>
      <w:r w:rsidR="00631D9C">
        <w:t xml:space="preserve"> </w:t>
      </w:r>
      <w:r w:rsidR="0066441B">
        <w:t xml:space="preserve">Значит, относительная частота этого события </w:t>
      </w:r>
      <w:r w:rsidR="00D624F8" w:rsidRPr="00D624F8">
        <w:rPr>
          <w:position w:val="-24"/>
        </w:rPr>
        <w:object w:dxaOrig="820" w:dyaOrig="639">
          <v:shape id="_x0000_i1039" type="#_x0000_t75" style="width:41.25pt;height:32.25pt" o:ole="">
            <v:imagedata r:id="rId35" o:title=""/>
          </v:shape>
          <o:OLEObject Type="Embed" ProgID="Equation.3" ShapeID="_x0000_i1039" DrawAspect="Content" ObjectID="_1463477439" r:id="rId36"/>
        </w:object>
      </w:r>
      <w:r>
        <w:t>. Т</w:t>
      </w:r>
      <w:r w:rsidR="0066441B">
        <w:t>аким образом</w:t>
      </w:r>
      <w:r w:rsidR="007730F4">
        <w:t xml:space="preserve"> </w:t>
      </w:r>
      <w:r w:rsidR="0066441B">
        <w:t xml:space="preserve"> определена </w:t>
      </w:r>
      <w:r w:rsidR="002C0144">
        <w:t xml:space="preserve">статистическая </w:t>
      </w:r>
      <w:r w:rsidR="0066441B">
        <w:t xml:space="preserve">вероятность события </w:t>
      </w:r>
      <w:r w:rsidR="002C5923">
        <w:rPr>
          <w:lang w:val="en-US"/>
        </w:rPr>
        <w:t>X</w:t>
      </w:r>
      <w:r w:rsidR="002C5923" w:rsidRPr="002C5923">
        <w:t>=</w:t>
      </w:r>
      <w:r w:rsidR="005667C3" w:rsidRPr="005667C3">
        <w:rPr>
          <w:position w:val="-12"/>
        </w:rPr>
        <w:object w:dxaOrig="240" w:dyaOrig="360">
          <v:shape id="_x0000_i1040" type="#_x0000_t75" style="width:12pt;height:18pt" o:ole="">
            <v:imagedata r:id="rId37" o:title=""/>
          </v:shape>
          <o:OLEObject Type="Embed" ProgID="Equation.3" ShapeID="_x0000_i1040" DrawAspect="Content" ObjectID="_1463477440" r:id="rId38"/>
        </w:object>
      </w:r>
      <w:r w:rsidR="0066441B">
        <w:t xml:space="preserve">. </w:t>
      </w:r>
    </w:p>
    <w:p w:rsidR="0066441B" w:rsidRDefault="0066441B" w:rsidP="006B09A0">
      <w:pPr>
        <w:ind w:left="180"/>
      </w:pPr>
      <w:r>
        <w:t xml:space="preserve">Относительные частоты </w:t>
      </w:r>
      <w:r w:rsidRPr="0066441B">
        <w:rPr>
          <w:position w:val="-12"/>
        </w:rPr>
        <w:object w:dxaOrig="300" w:dyaOrig="360">
          <v:shape id="_x0000_i1041" type="#_x0000_t75" style="width:15pt;height:18pt" o:ole="">
            <v:imagedata r:id="rId39" o:title=""/>
          </v:shape>
          <o:OLEObject Type="Embed" ProgID="Equation.3" ShapeID="_x0000_i1041" DrawAspect="Content" ObjectID="_1463477441" r:id="rId40"/>
        </w:object>
      </w:r>
      <w:r w:rsidR="00512C4A">
        <w:t xml:space="preserve"> позволяют </w:t>
      </w:r>
      <w:r>
        <w:t xml:space="preserve"> для каждого </w:t>
      </w:r>
      <w:r w:rsidRPr="00631D9C">
        <w:rPr>
          <w:position w:val="-12"/>
        </w:rPr>
        <w:object w:dxaOrig="240" w:dyaOrig="360">
          <v:shape id="_x0000_i1042" type="#_x0000_t75" style="width:12pt;height:18pt" o:ole="">
            <v:imagedata r:id="rId23" o:title=""/>
          </v:shape>
          <o:OLEObject Type="Embed" ProgID="Equation.3" ShapeID="_x0000_i1042" DrawAspect="Content" ObjectID="_1463477442" r:id="rId41"/>
        </w:object>
      </w:r>
      <w:r w:rsidR="00512C4A">
        <w:t xml:space="preserve"> определить</w:t>
      </w:r>
      <w:r w:rsidR="00145F5C">
        <w:t xml:space="preserve"> относительную частоту</w:t>
      </w:r>
      <w:r>
        <w:t xml:space="preserve"> события </w:t>
      </w:r>
      <w:r w:rsidR="00145F5C" w:rsidRPr="00631D9C">
        <w:rPr>
          <w:position w:val="-12"/>
        </w:rPr>
        <w:object w:dxaOrig="1880" w:dyaOrig="360">
          <v:shape id="_x0000_i1043" type="#_x0000_t75" style="width:93.75pt;height:18pt" o:ole="">
            <v:imagedata r:id="rId42" o:title=""/>
          </v:shape>
          <o:OLEObject Type="Embed" ProgID="Equation.3" ShapeID="_x0000_i1043" DrawAspect="Content" ObjectID="_1463477443" r:id="rId43"/>
        </w:object>
      </w:r>
      <w:r>
        <w:t xml:space="preserve"> по формуле:</w:t>
      </w:r>
    </w:p>
    <w:p w:rsidR="0066441B" w:rsidRDefault="0066441B" w:rsidP="006B09A0">
      <w:pPr>
        <w:ind w:left="180"/>
      </w:pPr>
    </w:p>
    <w:p w:rsidR="0066441B" w:rsidRDefault="0066441B" w:rsidP="006B09A0">
      <w:pPr>
        <w:ind w:left="180"/>
        <w:jc w:val="center"/>
      </w:pPr>
      <w:r w:rsidRPr="0066441B">
        <w:rPr>
          <w:position w:val="-28"/>
        </w:rPr>
        <w:object w:dxaOrig="1140" w:dyaOrig="680">
          <v:shape id="_x0000_i1044" type="#_x0000_t75" style="width:57pt;height:33.75pt" o:ole="">
            <v:imagedata r:id="rId44" o:title=""/>
          </v:shape>
          <o:OLEObject Type="Embed" ProgID="Equation.3" ShapeID="_x0000_i1044" DrawAspect="Content" ObjectID="_1463477444" r:id="rId45"/>
        </w:object>
      </w:r>
      <w:r>
        <w:tab/>
      </w:r>
      <w:r w:rsidRPr="0066441B">
        <w:rPr>
          <w:position w:val="-10"/>
        </w:rPr>
        <w:object w:dxaOrig="1219" w:dyaOrig="320">
          <v:shape id="_x0000_i1045" type="#_x0000_t75" style="width:60.75pt;height:15.75pt" o:ole="">
            <v:imagedata r:id="rId46" o:title=""/>
          </v:shape>
          <o:OLEObject Type="Embed" ProgID="Equation.3" ShapeID="_x0000_i1045" DrawAspect="Content" ObjectID="_1463477445" r:id="rId47"/>
        </w:object>
      </w:r>
    </w:p>
    <w:p w:rsidR="0066441B" w:rsidRDefault="0066441B" w:rsidP="006B09A0">
      <w:pPr>
        <w:ind w:left="180"/>
      </w:pPr>
      <w:r>
        <w:t xml:space="preserve">где </w:t>
      </w:r>
      <w:r w:rsidRPr="0066441B">
        <w:rPr>
          <w:position w:val="-6"/>
        </w:rPr>
        <w:object w:dxaOrig="260" w:dyaOrig="220">
          <v:shape id="_x0000_i1046" type="#_x0000_t75" style="width:12.75pt;height:11.25pt" o:ole="">
            <v:imagedata r:id="rId48" o:title=""/>
          </v:shape>
          <o:OLEObject Type="Embed" ProgID="Equation.3" ShapeID="_x0000_i1046" DrawAspect="Content" ObjectID="_1463477446" r:id="rId49"/>
        </w:object>
      </w:r>
      <w:r>
        <w:t xml:space="preserve"> - количество интервалов группировки.</w:t>
      </w:r>
    </w:p>
    <w:p w:rsidR="0066441B" w:rsidRDefault="0066441B" w:rsidP="006B09A0">
      <w:pPr>
        <w:ind w:left="180"/>
      </w:pPr>
    </w:p>
    <w:p w:rsidR="0066441B" w:rsidRDefault="0066441B" w:rsidP="006B09A0">
      <w:pPr>
        <w:ind w:left="180"/>
      </w:pPr>
      <w:r>
        <w:t>Функция плотности относительных частот</w:t>
      </w:r>
      <w:r w:rsidR="007730F4">
        <w:t xml:space="preserve">  вычисляется по формуле:</w:t>
      </w:r>
    </w:p>
    <w:p w:rsidR="0066441B" w:rsidRDefault="0066441B" w:rsidP="006B09A0">
      <w:pPr>
        <w:ind w:left="180"/>
      </w:pPr>
    </w:p>
    <w:p w:rsidR="0066441B" w:rsidRDefault="0040403F" w:rsidP="006B09A0">
      <w:pPr>
        <w:ind w:left="180"/>
        <w:jc w:val="center"/>
      </w:pPr>
      <w:r w:rsidRPr="0066441B">
        <w:rPr>
          <w:position w:val="-24"/>
        </w:rPr>
        <w:object w:dxaOrig="820" w:dyaOrig="639">
          <v:shape id="_x0000_i1047" type="#_x0000_t75" style="width:41.25pt;height:32.25pt" o:ole="">
            <v:imagedata r:id="rId50" o:title=""/>
          </v:shape>
          <o:OLEObject Type="Embed" ProgID="Equation.3" ShapeID="_x0000_i1047" DrawAspect="Content" ObjectID="_1463477447" r:id="rId51"/>
        </w:object>
      </w:r>
    </w:p>
    <w:p w:rsidR="0066441B" w:rsidRDefault="0066441B" w:rsidP="006B09A0">
      <w:pPr>
        <w:ind w:left="180"/>
        <w:jc w:val="center"/>
      </w:pPr>
    </w:p>
    <w:p w:rsidR="0066441B" w:rsidRDefault="007730F4" w:rsidP="006B09A0">
      <w:pPr>
        <w:ind w:left="180"/>
      </w:pPr>
      <w:r>
        <w:lastRenderedPageBreak/>
        <w:t xml:space="preserve">Она </w:t>
      </w:r>
      <w:r w:rsidR="0066441B">
        <w:t>аналогична функции плотности распределения</w:t>
      </w:r>
      <w:r w:rsidR="0040403F">
        <w:t xml:space="preserve"> вероятности непрерывных случайных величин. Эмпирические функция распределения и плотность распределения</w:t>
      </w:r>
      <w:r w:rsidR="002C0144">
        <w:t xml:space="preserve"> вероятностей </w:t>
      </w:r>
      <w:r w:rsidR="0040403F">
        <w:t xml:space="preserve"> полностью </w:t>
      </w:r>
      <w:r w:rsidR="002C5923" w:rsidRPr="002C5923">
        <w:t xml:space="preserve"> </w:t>
      </w:r>
      <w:r w:rsidR="002C5923">
        <w:t xml:space="preserve">задают  </w:t>
      </w:r>
      <w:r w:rsidR="0040403F">
        <w:t xml:space="preserve"> закон распределения случайного признака </w:t>
      </w:r>
      <w:r w:rsidR="0040403F" w:rsidRPr="00631D9C">
        <w:rPr>
          <w:position w:val="-4"/>
        </w:rPr>
        <w:object w:dxaOrig="279" w:dyaOrig="260">
          <v:shape id="_x0000_i1048" type="#_x0000_t75" style="width:14.25pt;height:12.75pt" o:ole="">
            <v:imagedata r:id="rId7" o:title=""/>
          </v:shape>
          <o:OLEObject Type="Embed" ProgID="Equation.3" ShapeID="_x0000_i1048" DrawAspect="Content" ObjectID="_1463477448" r:id="rId52"/>
        </w:object>
      </w:r>
      <w:r w:rsidR="0040403F">
        <w:t>.</w:t>
      </w:r>
    </w:p>
    <w:p w:rsidR="00145F5C" w:rsidRDefault="00145F5C" w:rsidP="006B09A0">
      <w:pPr>
        <w:ind w:left="180"/>
      </w:pPr>
    </w:p>
    <w:p w:rsidR="006B09A0" w:rsidRDefault="006B09A0" w:rsidP="0066441B"/>
    <w:p w:rsidR="0040403F" w:rsidRDefault="0040403F" w:rsidP="0066441B">
      <w:r w:rsidRPr="0040403F">
        <w:rPr>
          <w:u w:val="single"/>
        </w:rPr>
        <w:t>3. Порядок выполнения работы и оформления отчета.</w:t>
      </w:r>
    </w:p>
    <w:p w:rsidR="0040403F" w:rsidRDefault="0040403F" w:rsidP="0066441B"/>
    <w:p w:rsidR="0040403F" w:rsidRDefault="0040403F" w:rsidP="0066441B">
      <w:r>
        <w:t xml:space="preserve"> </w:t>
      </w:r>
      <w:r w:rsidR="00BE3D12">
        <w:t xml:space="preserve"> </w:t>
      </w:r>
      <w:r w:rsidR="001D0122">
        <w:t>3.</w:t>
      </w:r>
      <w:r w:rsidR="00145F5C">
        <w:t>1. Оформить заголовок рабочего</w:t>
      </w:r>
      <w:r w:rsidR="001D0122">
        <w:t xml:space="preserve"> листа как на </w:t>
      </w:r>
      <w:r w:rsidR="00A51585">
        <w:t>расчетном листе</w:t>
      </w:r>
      <w:r w:rsidR="00972D78">
        <w:t xml:space="preserve"> </w:t>
      </w:r>
      <w:r w:rsidR="001D0122">
        <w:t>1.</w:t>
      </w:r>
    </w:p>
    <w:p w:rsidR="0040403F" w:rsidRDefault="0040403F" w:rsidP="0066441B">
      <w:r>
        <w:t xml:space="preserve"> </w:t>
      </w:r>
      <w:r w:rsidR="00BE3D12">
        <w:t xml:space="preserve"> </w:t>
      </w:r>
      <w:r>
        <w:t xml:space="preserve">3.2. </w:t>
      </w:r>
      <w:r w:rsidR="001D0122">
        <w:t>Ввести</w:t>
      </w:r>
      <w:r>
        <w:t xml:space="preserve"> исходный массив данных.</w:t>
      </w:r>
    </w:p>
    <w:p w:rsidR="0040403F" w:rsidRDefault="0040403F" w:rsidP="0066441B">
      <w:r>
        <w:t xml:space="preserve"> </w:t>
      </w:r>
      <w:r w:rsidR="00BE3D12">
        <w:t xml:space="preserve"> </w:t>
      </w:r>
      <w:r>
        <w:t xml:space="preserve">3.3 С помощью функций пакета </w:t>
      </w:r>
      <w:r>
        <w:rPr>
          <w:lang w:val="en-US"/>
        </w:rPr>
        <w:t>EXEL</w:t>
      </w:r>
      <w:r>
        <w:t xml:space="preserve"> вычислить </w:t>
      </w:r>
      <w:r w:rsidRPr="0040403F">
        <w:rPr>
          <w:position w:val="-12"/>
        </w:rPr>
        <w:object w:dxaOrig="920" w:dyaOrig="360">
          <v:shape id="_x0000_i1049" type="#_x0000_t75" style="width:45.75pt;height:18pt" o:ole="">
            <v:imagedata r:id="rId53" o:title=""/>
          </v:shape>
          <o:OLEObject Type="Embed" ProgID="Equation.3" ShapeID="_x0000_i1049" DrawAspect="Content" ObjectID="_1463477449" r:id="rId54"/>
        </w:object>
      </w:r>
      <w:r>
        <w:t xml:space="preserve"> и </w:t>
      </w:r>
      <w:r w:rsidRPr="0040403F">
        <w:rPr>
          <w:position w:val="-6"/>
        </w:rPr>
        <w:object w:dxaOrig="200" w:dyaOrig="279">
          <v:shape id="_x0000_i1050" type="#_x0000_t75" style="width:9.75pt;height:14.25pt" o:ole="">
            <v:imagedata r:id="rId27" o:title=""/>
          </v:shape>
          <o:OLEObject Type="Embed" ProgID="Equation.3" ShapeID="_x0000_i1050" DrawAspect="Content" ObjectID="_1463477450" r:id="rId55"/>
        </w:object>
      </w:r>
      <w:r>
        <w:t>:</w:t>
      </w:r>
    </w:p>
    <w:p w:rsidR="0040403F" w:rsidRDefault="0040403F" w:rsidP="0066441B"/>
    <w:p w:rsidR="0040403F" w:rsidRDefault="002E589B" w:rsidP="0040403F">
      <w:pPr>
        <w:jc w:val="center"/>
      </w:pPr>
      <w:r w:rsidRPr="002D097B">
        <w:rPr>
          <w:position w:val="-30"/>
        </w:rPr>
        <w:object w:dxaOrig="3240" w:dyaOrig="720">
          <v:shape id="_x0000_i1051" type="#_x0000_t75" style="width:162pt;height:36pt" o:ole="">
            <v:imagedata r:id="rId56" o:title=""/>
          </v:shape>
          <o:OLEObject Type="Embed" ProgID="Equation.DSMT4" ShapeID="_x0000_i1051" DrawAspect="Content" ObjectID="_1463477451" r:id="rId57"/>
        </w:object>
      </w:r>
    </w:p>
    <w:p w:rsidR="006E4C2A" w:rsidRDefault="002D097B" w:rsidP="0040403F">
      <w:pPr>
        <w:jc w:val="center"/>
      </w:pPr>
      <w:r w:rsidRPr="002D097B">
        <w:rPr>
          <w:position w:val="-10"/>
        </w:rPr>
        <w:object w:dxaOrig="10120" w:dyaOrig="340">
          <v:shape id="_x0000_i1052" type="#_x0000_t75" style="width:506.25pt;height:17.25pt" o:ole="">
            <v:imagedata r:id="rId58" o:title=""/>
          </v:shape>
          <o:OLEObject Type="Embed" ProgID="Equation.DSMT4" ShapeID="_x0000_i1052" DrawAspect="Content" ObjectID="_1463477452" r:id="rId59"/>
        </w:object>
      </w:r>
    </w:p>
    <w:p w:rsidR="006E4C2A" w:rsidRDefault="006E4C2A" w:rsidP="006E4C2A">
      <w:r>
        <w:t xml:space="preserve"> </w:t>
      </w:r>
      <w:r w:rsidR="00BE3D12">
        <w:t xml:space="preserve"> </w:t>
      </w:r>
      <w:r>
        <w:t>3.4. Заполн</w:t>
      </w:r>
      <w:r w:rsidR="002E589B">
        <w:t>ить первые три столбца таблицы</w:t>
      </w:r>
      <w:r>
        <w:t xml:space="preserve">:  </w:t>
      </w:r>
      <w:r w:rsidR="00B95CE8" w:rsidRPr="00512C4A">
        <w:rPr>
          <w:position w:val="-4"/>
        </w:rPr>
        <w:object w:dxaOrig="180" w:dyaOrig="279">
          <v:shape id="_x0000_i1053" type="#_x0000_t75" style="width:9pt;height:14.25pt" o:ole="">
            <v:imagedata r:id="rId60" o:title=""/>
          </v:shape>
          <o:OLEObject Type="Embed" ProgID="Equation.DSMT4" ShapeID="_x0000_i1053" DrawAspect="Content" ObjectID="_1463477453" r:id="rId61"/>
        </w:object>
      </w:r>
      <w:r w:rsidR="00512C4A" w:rsidRPr="00512C4A">
        <w:rPr>
          <w:position w:val="-14"/>
        </w:rPr>
        <w:object w:dxaOrig="1180" w:dyaOrig="380">
          <v:shape id="_x0000_i1054" type="#_x0000_t75" style="width:59.25pt;height:18.75pt" o:ole="">
            <v:imagedata r:id="rId62" o:title=""/>
          </v:shape>
          <o:OLEObject Type="Embed" ProgID="Equation.DSMT4" ShapeID="_x0000_i1054" DrawAspect="Content" ObjectID="_1463477454" r:id="rId63"/>
        </w:object>
      </w:r>
    </w:p>
    <w:p w:rsidR="006E4C2A" w:rsidRDefault="006E4C2A" w:rsidP="006E4C2A">
      <w:r>
        <w:t xml:space="preserve"> </w:t>
      </w:r>
      <w:r w:rsidR="00BE3D12">
        <w:t xml:space="preserve"> </w:t>
      </w:r>
      <w:r>
        <w:t xml:space="preserve">3.5. Заполнить столбец </w:t>
      </w:r>
      <w:r w:rsidR="00F75D38" w:rsidRPr="00F75D38">
        <w:rPr>
          <w:position w:val="-12"/>
        </w:rPr>
        <w:object w:dxaOrig="240" w:dyaOrig="360">
          <v:shape id="_x0000_i1055" type="#_x0000_t75" style="width:12pt;height:18pt" o:ole="">
            <v:imagedata r:id="rId31" o:title=""/>
          </v:shape>
          <o:OLEObject Type="Embed" ProgID="Equation.3" ShapeID="_x0000_i1055" DrawAspect="Content" ObjectID="_1463477455" r:id="rId64"/>
        </w:object>
      </w:r>
      <w:r>
        <w:t xml:space="preserve"> следующим образом:</w:t>
      </w:r>
    </w:p>
    <w:p w:rsidR="006E4C2A" w:rsidRDefault="006E4C2A" w:rsidP="006E4C2A">
      <w:pPr>
        <w:numPr>
          <w:ilvl w:val="0"/>
          <w:numId w:val="8"/>
        </w:numPr>
      </w:pPr>
      <w:r>
        <w:t>выделить столбец</w:t>
      </w:r>
      <w:r w:rsidR="00512C4A">
        <w:t xml:space="preserve"> </w:t>
      </w:r>
      <w:r w:rsidR="00F75D38" w:rsidRPr="00F75D38">
        <w:rPr>
          <w:position w:val="-12"/>
        </w:rPr>
        <w:object w:dxaOrig="240" w:dyaOrig="360">
          <v:shape id="_x0000_i1056" type="#_x0000_t75" style="width:12pt;height:18pt" o:ole="">
            <v:imagedata r:id="rId31" o:title=""/>
          </v:shape>
          <o:OLEObject Type="Embed" ProgID="Equation.3" ShapeID="_x0000_i1056" DrawAspect="Content" ObjectID="_1463477456" r:id="rId65"/>
        </w:object>
      </w:r>
      <w:r>
        <w:t>;</w:t>
      </w:r>
    </w:p>
    <w:p w:rsidR="006E4C2A" w:rsidRDefault="006E4C2A" w:rsidP="006E4C2A">
      <w:pPr>
        <w:numPr>
          <w:ilvl w:val="0"/>
          <w:numId w:val="8"/>
        </w:numPr>
      </w:pPr>
      <w:r>
        <w:t xml:space="preserve">ввести функцию </w:t>
      </w:r>
      <w:r w:rsidRPr="006E4C2A">
        <w:rPr>
          <w:position w:val="-6"/>
        </w:rPr>
        <w:object w:dxaOrig="1300" w:dyaOrig="279">
          <v:shape id="_x0000_i1057" type="#_x0000_t75" style="width:65.25pt;height:14.25pt" o:ole="">
            <v:imagedata r:id="rId66" o:title=""/>
          </v:shape>
          <o:OLEObject Type="Embed" ProgID="Equation.3" ShapeID="_x0000_i1057" DrawAspect="Content" ObjectID="_1463477457" r:id="rId67"/>
        </w:object>
      </w:r>
      <w:r>
        <w:t>(</w:t>
      </w:r>
      <w:r w:rsidRPr="006E4C2A">
        <w:rPr>
          <w:i/>
        </w:rPr>
        <w:t>массив данных; массив кармано</w:t>
      </w:r>
      <w:r>
        <w:rPr>
          <w:i/>
        </w:rPr>
        <w:t>в</w:t>
      </w:r>
      <w:r>
        <w:t xml:space="preserve">), где массив данных – исходная выборка; массив карманов – значения столбца </w:t>
      </w:r>
      <w:r w:rsidR="00512C4A" w:rsidRPr="00512C4A">
        <w:rPr>
          <w:position w:val="-12"/>
        </w:rPr>
        <w:object w:dxaOrig="600" w:dyaOrig="360">
          <v:shape id="_x0000_i1058" type="#_x0000_t75" style="width:30pt;height:18pt" o:ole="">
            <v:imagedata r:id="rId68" o:title=""/>
          </v:shape>
          <o:OLEObject Type="Embed" ProgID="Equation.DSMT4" ShapeID="_x0000_i1058" DrawAspect="Content" ObjectID="_1463477458" r:id="rId69"/>
        </w:object>
      </w:r>
      <w:r>
        <w:t xml:space="preserve">  с первой по предпоследнюю строки;</w:t>
      </w:r>
    </w:p>
    <w:p w:rsidR="006E4C2A" w:rsidRDefault="002C0144" w:rsidP="006E4C2A">
      <w:pPr>
        <w:numPr>
          <w:ilvl w:val="0"/>
          <w:numId w:val="8"/>
        </w:numPr>
      </w:pPr>
      <w:r>
        <w:t xml:space="preserve">произвести </w:t>
      </w:r>
      <w:r w:rsidR="00512C4A">
        <w:t>вычисление</w:t>
      </w:r>
      <w:r w:rsidR="006E4C2A">
        <w:t xml:space="preserve">  одновременным нажатием клавиш </w:t>
      </w:r>
      <w:r w:rsidR="006E4C2A">
        <w:rPr>
          <w:lang w:val="en-US"/>
        </w:rPr>
        <w:t>Ctrl</w:t>
      </w:r>
      <w:r w:rsidR="006E4C2A" w:rsidRPr="006E4C2A">
        <w:t xml:space="preserve"> – </w:t>
      </w:r>
      <w:r w:rsidR="006E4C2A">
        <w:rPr>
          <w:lang w:val="en-US"/>
        </w:rPr>
        <w:t>Shift</w:t>
      </w:r>
      <w:r w:rsidR="006E4C2A" w:rsidRPr="006E4C2A">
        <w:t xml:space="preserve"> – </w:t>
      </w:r>
      <w:r w:rsidR="006E4C2A">
        <w:rPr>
          <w:lang w:val="en-US"/>
        </w:rPr>
        <w:t>Enter</w:t>
      </w:r>
      <w:r w:rsidR="006E4C2A">
        <w:t>.</w:t>
      </w:r>
    </w:p>
    <w:p w:rsidR="006E4C2A" w:rsidRDefault="006E4C2A" w:rsidP="006E4C2A">
      <w:r>
        <w:t xml:space="preserve"> </w:t>
      </w:r>
      <w:r w:rsidR="00BE3D12">
        <w:t xml:space="preserve"> </w:t>
      </w:r>
      <w:r>
        <w:t xml:space="preserve">3.6. </w:t>
      </w:r>
      <w:r w:rsidR="00BE3D12">
        <w:t xml:space="preserve">Заполнить столбцы </w:t>
      </w:r>
      <w:r w:rsidR="00BE3D12" w:rsidRPr="00BE3D12">
        <w:rPr>
          <w:position w:val="-12"/>
        </w:rPr>
        <w:object w:dxaOrig="300" w:dyaOrig="360">
          <v:shape id="_x0000_i1059" type="#_x0000_t75" style="width:15pt;height:18pt" o:ole="">
            <v:imagedata r:id="rId39" o:title=""/>
          </v:shape>
          <o:OLEObject Type="Embed" ProgID="Equation.3" ShapeID="_x0000_i1059" DrawAspect="Content" ObjectID="_1463477459" r:id="rId70"/>
        </w:object>
      </w:r>
      <w:r w:rsidR="00BE3D12">
        <w:t xml:space="preserve">, </w:t>
      </w:r>
      <w:r w:rsidR="00BE3D12" w:rsidRPr="00BE3D12">
        <w:rPr>
          <w:position w:val="-12"/>
        </w:rPr>
        <w:object w:dxaOrig="320" w:dyaOrig="360">
          <v:shape id="_x0000_i1060" type="#_x0000_t75" style="width:15.75pt;height:18pt" o:ole="">
            <v:imagedata r:id="rId71" o:title=""/>
          </v:shape>
          <o:OLEObject Type="Embed" ProgID="Equation.3" ShapeID="_x0000_i1060" DrawAspect="Content" ObjectID="_1463477460" r:id="rId72"/>
        </w:object>
      </w:r>
      <w:r w:rsidR="00BE3D12">
        <w:t xml:space="preserve">, </w:t>
      </w:r>
      <w:r w:rsidR="00BE3D12" w:rsidRPr="00BE3D12">
        <w:rPr>
          <w:position w:val="-12"/>
        </w:rPr>
        <w:object w:dxaOrig="240" w:dyaOrig="360">
          <v:shape id="_x0000_i1061" type="#_x0000_t75" style="width:12pt;height:18pt" o:ole="">
            <v:imagedata r:id="rId73" o:title=""/>
          </v:shape>
          <o:OLEObject Type="Embed" ProgID="Equation.3" ShapeID="_x0000_i1061" DrawAspect="Content" ObjectID="_1463477461" r:id="rId74"/>
        </w:object>
      </w:r>
      <w:r w:rsidR="00BE3D12">
        <w:t>, произведя вычисления по приведенным формулам.</w:t>
      </w:r>
    </w:p>
    <w:p w:rsidR="00BE3D12" w:rsidRDefault="00BE3D12" w:rsidP="006E4C2A">
      <w:r>
        <w:t xml:space="preserve">  3.7. Построить </w:t>
      </w:r>
      <w:r w:rsidR="00512C4A">
        <w:t>графики функций</w:t>
      </w:r>
      <w:r w:rsidR="00B95CE8">
        <w:t xml:space="preserve"> </w:t>
      </w:r>
      <w:r w:rsidRPr="00BE3D12">
        <w:rPr>
          <w:position w:val="-12"/>
        </w:rPr>
        <w:object w:dxaOrig="300" w:dyaOrig="360">
          <v:shape id="_x0000_i1062" type="#_x0000_t75" style="width:15pt;height:18pt" o:ole="">
            <v:imagedata r:id="rId39" o:title=""/>
          </v:shape>
          <o:OLEObject Type="Embed" ProgID="Equation.3" ShapeID="_x0000_i1062" DrawAspect="Content" ObjectID="_1463477462" r:id="rId75"/>
        </w:object>
      </w:r>
      <w:r>
        <w:t xml:space="preserve">, </w:t>
      </w:r>
      <w:r w:rsidRPr="00BE3D12">
        <w:rPr>
          <w:position w:val="-12"/>
        </w:rPr>
        <w:object w:dxaOrig="320" w:dyaOrig="360">
          <v:shape id="_x0000_i1063" type="#_x0000_t75" style="width:15.75pt;height:18pt" o:ole="">
            <v:imagedata r:id="rId71" o:title=""/>
          </v:shape>
          <o:OLEObject Type="Embed" ProgID="Equation.3" ShapeID="_x0000_i1063" DrawAspect="Content" ObjectID="_1463477463" r:id="rId76"/>
        </w:object>
      </w:r>
      <w:r>
        <w:t xml:space="preserve">, </w:t>
      </w:r>
      <w:r w:rsidRPr="00BE3D12">
        <w:rPr>
          <w:position w:val="-12"/>
        </w:rPr>
        <w:object w:dxaOrig="240" w:dyaOrig="360">
          <v:shape id="_x0000_i1064" type="#_x0000_t75" style="width:12pt;height:18pt" o:ole="">
            <v:imagedata r:id="rId73" o:title=""/>
          </v:shape>
          <o:OLEObject Type="Embed" ProgID="Equation.3" ShapeID="_x0000_i1064" DrawAspect="Content" ObjectID="_1463477464" r:id="rId77"/>
        </w:object>
      </w:r>
      <w:r>
        <w:t>.</w:t>
      </w:r>
    </w:p>
    <w:p w:rsidR="00BE3D12" w:rsidRDefault="00BE3D12" w:rsidP="006E4C2A">
      <w:r>
        <w:t xml:space="preserve">  3.8. Результаты вычислений перенести в отчет по лабораторной работе</w:t>
      </w:r>
      <w:r w:rsidR="00972D78">
        <w:t xml:space="preserve"> (распечатать)</w:t>
      </w:r>
      <w:r>
        <w:t>,</w:t>
      </w:r>
    </w:p>
    <w:p w:rsidR="00BE3D12" w:rsidRDefault="00972D78" w:rsidP="006E4C2A">
      <w:r>
        <w:t xml:space="preserve">         сформулировать выводы.</w:t>
      </w:r>
    </w:p>
    <w:p w:rsidR="00972D78" w:rsidRDefault="00972D78" w:rsidP="006E4C2A"/>
    <w:p w:rsidR="00BE3D12" w:rsidRDefault="00BE3D12" w:rsidP="006E4C2A">
      <w:r w:rsidRPr="00BE3D12">
        <w:rPr>
          <w:u w:val="single"/>
        </w:rPr>
        <w:t>4. Контрольные вопросы.</w:t>
      </w:r>
    </w:p>
    <w:p w:rsidR="00BE3D12" w:rsidRDefault="00BE3D12" w:rsidP="006E4C2A"/>
    <w:p w:rsidR="00BE3D12" w:rsidRDefault="00BE3D12" w:rsidP="006E4C2A">
      <w:r>
        <w:t xml:space="preserve">  4.1. Определить вероятность попадания признака </w:t>
      </w:r>
      <w:r w:rsidRPr="00BE3D12">
        <w:rPr>
          <w:position w:val="-4"/>
        </w:rPr>
        <w:object w:dxaOrig="279" w:dyaOrig="260">
          <v:shape id="_x0000_i1065" type="#_x0000_t75" style="width:14.25pt;height:12.75pt" o:ole="">
            <v:imagedata r:id="rId7" o:title=""/>
          </v:shape>
          <o:OLEObject Type="Embed" ProgID="Equation.3" ShapeID="_x0000_i1065" DrawAspect="Content" ObjectID="_1463477465" r:id="rId78"/>
        </w:object>
      </w:r>
      <w:r>
        <w:t xml:space="preserve"> данной выборки в интервал </w:t>
      </w:r>
      <w:r w:rsidRPr="00BE3D12">
        <w:rPr>
          <w:position w:val="-10"/>
        </w:rPr>
        <w:object w:dxaOrig="540" w:dyaOrig="340">
          <v:shape id="_x0000_i1066" type="#_x0000_t75" style="width:27pt;height:17.25pt" o:ole="">
            <v:imagedata r:id="rId79" o:title=""/>
          </v:shape>
          <o:OLEObject Type="Embed" ProgID="Equation.3" ShapeID="_x0000_i1066" DrawAspect="Content" ObjectID="_1463477466" r:id="rId80"/>
        </w:object>
      </w:r>
      <w:r>
        <w:t xml:space="preserve">, </w:t>
      </w:r>
    </w:p>
    <w:p w:rsidR="00BE3D12" w:rsidRDefault="00BE3D12" w:rsidP="00BE3D12">
      <w:r>
        <w:t xml:space="preserve">         где </w:t>
      </w:r>
      <w:r w:rsidRPr="00BE3D12">
        <w:rPr>
          <w:position w:val="-12"/>
        </w:rPr>
        <w:object w:dxaOrig="1480" w:dyaOrig="360">
          <v:shape id="_x0000_i1067" type="#_x0000_t75" style="width:74.25pt;height:18pt" o:ole="">
            <v:imagedata r:id="rId81" o:title=""/>
          </v:shape>
          <o:OLEObject Type="Embed" ProgID="Equation.3" ShapeID="_x0000_i1067" DrawAspect="Content" ObjectID="_1463477467" r:id="rId82"/>
        </w:object>
      </w:r>
      <w:r>
        <w:t xml:space="preserve">; </w:t>
      </w:r>
      <w:r w:rsidRPr="00BE3D12">
        <w:rPr>
          <w:position w:val="-12"/>
        </w:rPr>
        <w:object w:dxaOrig="1480" w:dyaOrig="360">
          <v:shape id="_x0000_i1068" type="#_x0000_t75" style="width:74.25pt;height:18pt" o:ole="">
            <v:imagedata r:id="rId83" o:title=""/>
          </v:shape>
          <o:OLEObject Type="Embed" ProgID="Equation.3" ShapeID="_x0000_i1068" DrawAspect="Content" ObjectID="_1463477468" r:id="rId84"/>
        </w:object>
      </w:r>
      <w:r>
        <w:t>.</w:t>
      </w:r>
    </w:p>
    <w:p w:rsidR="00BE3D12" w:rsidRDefault="00BE3D12" w:rsidP="00BE3D12">
      <w:r>
        <w:t xml:space="preserve">  4.2. Какому интервалу принадлежат все значения функции </w:t>
      </w:r>
      <w:r w:rsidRPr="00BE3D12">
        <w:rPr>
          <w:position w:val="-12"/>
        </w:rPr>
        <w:object w:dxaOrig="320" w:dyaOrig="360">
          <v:shape id="_x0000_i1069" type="#_x0000_t75" style="width:15.75pt;height:18pt" o:ole="">
            <v:imagedata r:id="rId71" o:title=""/>
          </v:shape>
          <o:OLEObject Type="Embed" ProgID="Equation.3" ShapeID="_x0000_i1069" DrawAspect="Content" ObjectID="_1463477469" r:id="rId85"/>
        </w:object>
      </w:r>
      <w:r>
        <w:t>?</w:t>
      </w:r>
    </w:p>
    <w:p w:rsidR="00BE3D12" w:rsidRDefault="00BE3D12" w:rsidP="00BE3D12">
      <w:r>
        <w:t xml:space="preserve">  4.3. Чему равна сумма всех относительных частот для признака </w:t>
      </w:r>
      <w:r w:rsidRPr="00BE3D12">
        <w:rPr>
          <w:position w:val="-4"/>
        </w:rPr>
        <w:object w:dxaOrig="279" w:dyaOrig="260">
          <v:shape id="_x0000_i1070" type="#_x0000_t75" style="width:14.25pt;height:12.75pt" o:ole="">
            <v:imagedata r:id="rId7" o:title=""/>
          </v:shape>
          <o:OLEObject Type="Embed" ProgID="Equation.3" ShapeID="_x0000_i1070" DrawAspect="Content" ObjectID="_1463477470" r:id="rId86"/>
        </w:object>
      </w:r>
      <w:r>
        <w:t>?</w:t>
      </w:r>
    </w:p>
    <w:p w:rsidR="00BE3D12" w:rsidRDefault="00BE3D12" w:rsidP="00BE3D12">
      <w:r>
        <w:t xml:space="preserve">  4.4. В чем вероятностный смысл функции </w:t>
      </w:r>
      <w:r w:rsidRPr="00BE3D12">
        <w:rPr>
          <w:position w:val="-12"/>
        </w:rPr>
        <w:object w:dxaOrig="320" w:dyaOrig="360">
          <v:shape id="_x0000_i1071" type="#_x0000_t75" style="width:15.75pt;height:18pt" o:ole="">
            <v:imagedata r:id="rId71" o:title=""/>
          </v:shape>
          <o:OLEObject Type="Embed" ProgID="Equation.3" ShapeID="_x0000_i1071" DrawAspect="Content" ObjectID="_1463477471" r:id="rId87"/>
        </w:object>
      </w:r>
      <w:r>
        <w:t>?</w:t>
      </w:r>
    </w:p>
    <w:p w:rsidR="00BE3D12" w:rsidRDefault="00BE3D12" w:rsidP="00BE3D12">
      <w:r>
        <w:t xml:space="preserve">  4.5. Перечислите основные свойства функции </w:t>
      </w:r>
      <w:r w:rsidRPr="00BE3D12">
        <w:rPr>
          <w:position w:val="-12"/>
        </w:rPr>
        <w:object w:dxaOrig="320" w:dyaOrig="360">
          <v:shape id="_x0000_i1072" type="#_x0000_t75" style="width:15.75pt;height:18pt" o:ole="">
            <v:imagedata r:id="rId71" o:title=""/>
          </v:shape>
          <o:OLEObject Type="Embed" ProgID="Equation.3" ShapeID="_x0000_i1072" DrawAspect="Content" ObjectID="_1463477472" r:id="rId88"/>
        </w:object>
      </w:r>
      <w:r>
        <w:t>.</w:t>
      </w:r>
    </w:p>
    <w:p w:rsidR="00B95CE8" w:rsidRDefault="00B95CE8" w:rsidP="00BE3D12"/>
    <w:p w:rsidR="00B95CE8" w:rsidRDefault="00B95CE8" w:rsidP="00BE3D12"/>
    <w:p w:rsidR="000A14FC" w:rsidRDefault="000A14FC" w:rsidP="00BE3D12">
      <w:r>
        <w:t xml:space="preserve">     </w:t>
      </w:r>
    </w:p>
    <w:p w:rsidR="000A14FC" w:rsidRDefault="000A14FC" w:rsidP="00BE3D12"/>
    <w:p w:rsidR="000A14FC" w:rsidRDefault="000A14FC" w:rsidP="00BE3D12"/>
    <w:p w:rsidR="000A14FC" w:rsidRDefault="000A14FC" w:rsidP="00BE3D12"/>
    <w:p w:rsidR="000A14FC" w:rsidRDefault="000A14FC" w:rsidP="00BE3D12"/>
    <w:p w:rsidR="000A14FC" w:rsidRDefault="000A14FC" w:rsidP="00BE3D12"/>
    <w:p w:rsidR="000A14FC" w:rsidRDefault="000A14FC" w:rsidP="00BE3D12"/>
    <w:p w:rsidR="000A14FC" w:rsidRDefault="000A14FC" w:rsidP="00BE3D12"/>
    <w:p w:rsidR="000A14FC" w:rsidRDefault="000A14FC" w:rsidP="00BE3D12"/>
    <w:p w:rsidR="000A14FC" w:rsidRDefault="000A14FC" w:rsidP="00BE3D12"/>
    <w:p w:rsidR="000A14FC" w:rsidRDefault="000A14FC" w:rsidP="00BE3D12"/>
    <w:p w:rsidR="000A14FC" w:rsidRDefault="000A14FC" w:rsidP="00BE3D12"/>
    <w:p w:rsidR="00EC43A6" w:rsidRDefault="008F4EBF" w:rsidP="00EC43A6">
      <w:pPr>
        <w:jc w:val="center"/>
        <w:rPr>
          <w:sz w:val="32"/>
          <w:szCs w:val="32"/>
        </w:rPr>
      </w:pPr>
      <w:r>
        <w:rPr>
          <w:sz w:val="32"/>
          <w:szCs w:val="32"/>
        </w:rPr>
        <w:t>Лабораторная работа №2</w:t>
      </w:r>
    </w:p>
    <w:p w:rsidR="008F4EBF" w:rsidRDefault="008F4EBF" w:rsidP="00EC43A6">
      <w:pPr>
        <w:jc w:val="center"/>
        <w:rPr>
          <w:sz w:val="32"/>
          <w:szCs w:val="32"/>
        </w:rPr>
      </w:pPr>
    </w:p>
    <w:p w:rsidR="00EC43A6" w:rsidRDefault="00EC43A6" w:rsidP="00EC43A6">
      <w:pPr>
        <w:jc w:val="center"/>
        <w:rPr>
          <w:sz w:val="32"/>
          <w:szCs w:val="32"/>
        </w:rPr>
      </w:pPr>
    </w:p>
    <w:p w:rsidR="00EC43A6" w:rsidRDefault="00EC43A6" w:rsidP="00EC43A6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Статистические оценки параметров распределения признака </w:t>
      </w:r>
      <w:r>
        <w:rPr>
          <w:sz w:val="32"/>
          <w:szCs w:val="32"/>
          <w:lang w:val="en-US"/>
        </w:rPr>
        <w:t>X</w:t>
      </w:r>
      <w:r>
        <w:rPr>
          <w:sz w:val="32"/>
          <w:szCs w:val="32"/>
        </w:rPr>
        <w:t>.</w:t>
      </w:r>
    </w:p>
    <w:p w:rsidR="00EC43A6" w:rsidRDefault="00EC43A6" w:rsidP="00EC43A6">
      <w:pPr>
        <w:jc w:val="center"/>
        <w:rPr>
          <w:sz w:val="32"/>
          <w:szCs w:val="32"/>
        </w:rPr>
      </w:pPr>
    </w:p>
    <w:p w:rsidR="00EC43A6" w:rsidRDefault="00EC43A6" w:rsidP="00EC43A6">
      <w:pPr>
        <w:numPr>
          <w:ilvl w:val="0"/>
          <w:numId w:val="10"/>
        </w:numPr>
      </w:pPr>
      <w:r w:rsidRPr="005A657E">
        <w:rPr>
          <w:u w:val="single"/>
        </w:rPr>
        <w:t>Цель работы</w:t>
      </w:r>
      <w:r>
        <w:t xml:space="preserve">: Вычисление статистических оценок распределения случайного </w:t>
      </w:r>
      <w:r w:rsidR="002C5923">
        <w:t>признака</w:t>
      </w:r>
      <w:r>
        <w:t xml:space="preserve"> </w:t>
      </w:r>
      <w:r w:rsidRPr="005A657E">
        <w:rPr>
          <w:i/>
          <w:lang w:val="en-US"/>
        </w:rPr>
        <w:t>X</w:t>
      </w:r>
      <w:r w:rsidRPr="005A657E">
        <w:rPr>
          <w:i/>
        </w:rPr>
        <w:t xml:space="preserve"> </w:t>
      </w:r>
      <w:r>
        <w:t>по выборке из работы №1.</w:t>
      </w:r>
    </w:p>
    <w:p w:rsidR="00EC43A6" w:rsidRDefault="00EC43A6" w:rsidP="00EC43A6">
      <w:pPr>
        <w:ind w:left="360"/>
      </w:pPr>
    </w:p>
    <w:p w:rsidR="006B09A0" w:rsidRDefault="00EC43A6" w:rsidP="006B09A0">
      <w:pPr>
        <w:numPr>
          <w:ilvl w:val="0"/>
          <w:numId w:val="10"/>
        </w:numPr>
      </w:pPr>
      <w:r>
        <w:rPr>
          <w:u w:val="single"/>
        </w:rPr>
        <w:t>Основные теоретические сведения</w:t>
      </w:r>
      <w:r w:rsidRPr="005A657E">
        <w:t>:</w:t>
      </w:r>
      <w:r>
        <w:t xml:space="preserve"> </w:t>
      </w:r>
    </w:p>
    <w:p w:rsidR="00D97774" w:rsidRDefault="00D97774" w:rsidP="00D97774"/>
    <w:p w:rsidR="00EC43A6" w:rsidRDefault="00EC43A6" w:rsidP="006B09A0">
      <w:pPr>
        <w:ind w:left="360"/>
      </w:pPr>
      <w:r>
        <w:t xml:space="preserve">Статистическими оценками параметров генеральной совокупности являются параметры распределения выборочной совокупности. Несмещенной оценкой генеральной средней является выборочное среднее </w:t>
      </w:r>
      <w:r w:rsidRPr="005A657E">
        <w:rPr>
          <w:position w:val="-10"/>
        </w:rPr>
        <w:object w:dxaOrig="300" w:dyaOrig="340">
          <v:shape id="_x0000_i1073" type="#_x0000_t75" style="width:15pt;height:17.25pt" o:ole="">
            <v:imagedata r:id="rId89" o:title=""/>
          </v:shape>
          <o:OLEObject Type="Embed" ProgID="Equation.3" ShapeID="_x0000_i1073" DrawAspect="Content" ObjectID="_1463477473" r:id="rId90"/>
        </w:object>
      </w:r>
      <w:r>
        <w:t>, которое вычисляется по формуле:</w:t>
      </w:r>
    </w:p>
    <w:p w:rsidR="00EC43A6" w:rsidRDefault="00EC43A6" w:rsidP="00EC43A6"/>
    <w:p w:rsidR="00EC43A6" w:rsidRDefault="00F75D38" w:rsidP="00EC43A6">
      <w:pPr>
        <w:ind w:left="360"/>
        <w:jc w:val="center"/>
      </w:pPr>
      <w:r w:rsidRPr="00F75D38">
        <w:rPr>
          <w:position w:val="-24"/>
        </w:rPr>
        <w:object w:dxaOrig="1440" w:dyaOrig="960">
          <v:shape id="_x0000_i1074" type="#_x0000_t75" style="width:1in;height:48pt" o:ole="">
            <v:imagedata r:id="rId91" o:title=""/>
          </v:shape>
          <o:OLEObject Type="Embed" ProgID="Equation.3" ShapeID="_x0000_i1074" DrawAspect="Content" ObjectID="_1463477474" r:id="rId92"/>
        </w:object>
      </w:r>
      <w:r w:rsidR="00EC43A6">
        <w:t>;</w:t>
      </w:r>
    </w:p>
    <w:p w:rsidR="00EC43A6" w:rsidRDefault="00EC43A6" w:rsidP="00EC43A6">
      <w:pPr>
        <w:ind w:left="360"/>
        <w:jc w:val="center"/>
      </w:pPr>
    </w:p>
    <w:p w:rsidR="00EC43A6" w:rsidRDefault="00EC43A6" w:rsidP="00EC43A6">
      <w:pPr>
        <w:ind w:left="360"/>
      </w:pPr>
      <w:r>
        <w:tab/>
        <w:t xml:space="preserve">где </w:t>
      </w:r>
      <w:r w:rsidRPr="005A657E">
        <w:rPr>
          <w:position w:val="-6"/>
        </w:rPr>
        <w:object w:dxaOrig="260" w:dyaOrig="220">
          <v:shape id="_x0000_i1075" type="#_x0000_t75" style="width:12.75pt;height:11.25pt" o:ole="">
            <v:imagedata r:id="rId93" o:title=""/>
          </v:shape>
          <o:OLEObject Type="Embed" ProgID="Equation.3" ShapeID="_x0000_i1075" DrawAspect="Content" ObjectID="_1463477475" r:id="rId94"/>
        </w:object>
      </w:r>
      <w:r>
        <w:t xml:space="preserve"> - число интервалов группировки, </w:t>
      </w:r>
      <w:r w:rsidR="00F75D38" w:rsidRPr="00F75D38">
        <w:rPr>
          <w:position w:val="-12"/>
        </w:rPr>
        <w:object w:dxaOrig="540" w:dyaOrig="360">
          <v:shape id="_x0000_i1076" type="#_x0000_t75" style="width:27pt;height:18pt" o:ole="">
            <v:imagedata r:id="rId95" o:title=""/>
          </v:shape>
          <o:OLEObject Type="Embed" ProgID="Equation.3" ShapeID="_x0000_i1076" DrawAspect="Content" ObjectID="_1463477476" r:id="rId96"/>
        </w:object>
      </w:r>
      <w:r>
        <w:t xml:space="preserve"> - вычислены в работе №1. </w:t>
      </w:r>
    </w:p>
    <w:p w:rsidR="00EC43A6" w:rsidRDefault="00EC43A6" w:rsidP="00EC43A6">
      <w:pPr>
        <w:ind w:left="360"/>
      </w:pPr>
      <w:r>
        <w:tab/>
        <w:t xml:space="preserve">Несмещенной оценкой генеральной дисперсии является исправленная выборочная </w:t>
      </w:r>
    </w:p>
    <w:p w:rsidR="00EC43A6" w:rsidRDefault="00EC43A6" w:rsidP="00EC43A6">
      <w:pPr>
        <w:ind w:left="360" w:firstLine="348"/>
      </w:pPr>
      <w:r>
        <w:t xml:space="preserve">дисперсия </w:t>
      </w:r>
      <w:r w:rsidR="0003783A" w:rsidRPr="0003783A">
        <w:rPr>
          <w:position w:val="-12"/>
        </w:rPr>
        <w:object w:dxaOrig="460" w:dyaOrig="360">
          <v:shape id="_x0000_i1077" type="#_x0000_t75" style="width:23.25pt;height:18pt" o:ole="">
            <v:imagedata r:id="rId97" o:title=""/>
          </v:shape>
          <o:OLEObject Type="Embed" ProgID="Equation.3" ShapeID="_x0000_i1077" DrawAspect="Content" ObjectID="_1463477477" r:id="rId98"/>
        </w:object>
      </w:r>
      <w:r>
        <w:t>, формула которой</w:t>
      </w:r>
    </w:p>
    <w:p w:rsidR="00EC43A6" w:rsidRDefault="00EC43A6" w:rsidP="00EC43A6">
      <w:pPr>
        <w:ind w:left="360" w:firstLine="348"/>
      </w:pPr>
    </w:p>
    <w:p w:rsidR="00EC43A6" w:rsidRDefault="0003783A" w:rsidP="00EC43A6">
      <w:pPr>
        <w:ind w:left="360" w:firstLine="348"/>
        <w:jc w:val="center"/>
      </w:pPr>
      <w:r w:rsidRPr="0003783A">
        <w:rPr>
          <w:position w:val="-24"/>
        </w:rPr>
        <w:object w:dxaOrig="2340" w:dyaOrig="960">
          <v:shape id="_x0000_i1078" type="#_x0000_t75" style="width:117pt;height:48pt" o:ole="">
            <v:imagedata r:id="rId99" o:title=""/>
          </v:shape>
          <o:OLEObject Type="Embed" ProgID="Equation.3" ShapeID="_x0000_i1078" DrawAspect="Content" ObjectID="_1463477478" r:id="rId100"/>
        </w:object>
      </w:r>
      <w:r w:rsidR="00EC43A6">
        <w:t>.</w:t>
      </w:r>
    </w:p>
    <w:p w:rsidR="00EC43A6" w:rsidRDefault="00EC43A6" w:rsidP="00EC43A6">
      <w:pPr>
        <w:ind w:left="360" w:firstLine="348"/>
        <w:jc w:val="center"/>
      </w:pPr>
    </w:p>
    <w:p w:rsidR="00EC43A6" w:rsidRDefault="00EC43A6" w:rsidP="00EC43A6">
      <w:pPr>
        <w:ind w:left="708"/>
      </w:pPr>
      <w:r>
        <w:t>Генеральн</w:t>
      </w:r>
      <w:r w:rsidR="008F4EBF">
        <w:t>ое среднеквадратичное отклонение</w:t>
      </w:r>
      <w:r>
        <w:t xml:space="preserve"> оценивается по</w:t>
      </w:r>
      <w:r w:rsidR="008F4EBF">
        <w:t xml:space="preserve"> стандарту выборки, который равен:</w:t>
      </w:r>
    </w:p>
    <w:p w:rsidR="00A40C0A" w:rsidRDefault="00A40C0A" w:rsidP="00EC43A6">
      <w:pPr>
        <w:ind w:left="708"/>
      </w:pPr>
      <w:r>
        <w:t xml:space="preserve">                                                        </w:t>
      </w:r>
      <w:r w:rsidRPr="00A40C0A">
        <w:rPr>
          <w:position w:val="-14"/>
        </w:rPr>
        <w:object w:dxaOrig="999" w:dyaOrig="420">
          <v:shape id="_x0000_i1079" type="#_x0000_t75" style="width:50.25pt;height:21pt" o:ole="">
            <v:imagedata r:id="rId101" o:title=""/>
          </v:shape>
          <o:OLEObject Type="Embed" ProgID="Equation.DSMT4" ShapeID="_x0000_i1079" DrawAspect="Content" ObjectID="_1463477479" r:id="rId102"/>
        </w:object>
      </w:r>
    </w:p>
    <w:p w:rsidR="00EC43A6" w:rsidRDefault="00EC43A6" w:rsidP="00EC43A6">
      <w:pPr>
        <w:ind w:left="708"/>
      </w:pPr>
      <w:r>
        <w:t xml:space="preserve">Одной из важных оценок эмпирического распределения является асимметрия относительно среднего значения </w:t>
      </w:r>
      <w:r w:rsidRPr="005A657E">
        <w:rPr>
          <w:position w:val="-10"/>
        </w:rPr>
        <w:object w:dxaOrig="300" w:dyaOrig="340">
          <v:shape id="_x0000_i1080" type="#_x0000_t75" style="width:15pt;height:17.25pt" o:ole="">
            <v:imagedata r:id="rId89" o:title=""/>
          </v:shape>
          <o:OLEObject Type="Embed" ProgID="Equation.3" ShapeID="_x0000_i1080" DrawAspect="Content" ObjectID="_1463477480" r:id="rId103"/>
        </w:object>
      </w:r>
      <w:r>
        <w:t>, котор</w:t>
      </w:r>
      <w:r w:rsidR="002C5923">
        <w:t>ая</w:t>
      </w:r>
      <w:r>
        <w:t xml:space="preserve"> вычисляется по формуле:</w:t>
      </w:r>
    </w:p>
    <w:p w:rsidR="00EC43A6" w:rsidRDefault="00EC43A6" w:rsidP="00EC43A6">
      <w:pPr>
        <w:ind w:left="708"/>
      </w:pPr>
    </w:p>
    <w:p w:rsidR="00EC43A6" w:rsidRDefault="005667C3" w:rsidP="00EC43A6">
      <w:pPr>
        <w:ind w:left="708"/>
        <w:jc w:val="center"/>
      </w:pPr>
      <w:r w:rsidRPr="0003783A">
        <w:rPr>
          <w:position w:val="-24"/>
        </w:rPr>
        <w:object w:dxaOrig="2160" w:dyaOrig="960">
          <v:shape id="_x0000_i1081" type="#_x0000_t75" style="width:108pt;height:48pt" o:ole="">
            <v:imagedata r:id="rId104" o:title=""/>
          </v:shape>
          <o:OLEObject Type="Embed" ProgID="Equation.3" ShapeID="_x0000_i1081" DrawAspect="Content" ObjectID="_1463477481" r:id="rId105"/>
        </w:object>
      </w:r>
      <w:r w:rsidR="00EC43A6">
        <w:t>.</w:t>
      </w:r>
    </w:p>
    <w:p w:rsidR="00EC43A6" w:rsidRDefault="00EC43A6" w:rsidP="00EC43A6">
      <w:pPr>
        <w:ind w:left="708"/>
        <w:jc w:val="center"/>
      </w:pPr>
    </w:p>
    <w:p w:rsidR="00EC43A6" w:rsidRDefault="00EC43A6" w:rsidP="00EC43A6">
      <w:pPr>
        <w:ind w:left="708"/>
      </w:pPr>
      <w:r>
        <w:t xml:space="preserve">Если асимметрия положительна, правый склон распределения </w:t>
      </w:r>
      <w:r w:rsidRPr="00170191">
        <w:rPr>
          <w:position w:val="-12"/>
        </w:rPr>
        <w:object w:dxaOrig="560" w:dyaOrig="360">
          <v:shape id="_x0000_i1082" type="#_x0000_t75" style="width:27.75pt;height:18pt" o:ole="">
            <v:imagedata r:id="rId106" o:title=""/>
          </v:shape>
          <o:OLEObject Type="Embed" ProgID="Equation.3" ShapeID="_x0000_i1082" DrawAspect="Content" ObjectID="_1463477482" r:id="rId107"/>
        </w:object>
      </w:r>
      <w:r>
        <w:t xml:space="preserve"> более пологий, если отрицательная - левый</w:t>
      </w:r>
      <w:r w:rsidRPr="00170191">
        <w:t xml:space="preserve"> </w:t>
      </w:r>
      <w:r>
        <w:t>склон более пологий.</w:t>
      </w:r>
    </w:p>
    <w:p w:rsidR="00EC43A6" w:rsidRDefault="00EC43A6" w:rsidP="00EC43A6">
      <w:pPr>
        <w:ind w:left="708"/>
      </w:pPr>
      <w:r>
        <w:t xml:space="preserve">Относительную остроконечность или сглаженность распределения признака </w:t>
      </w:r>
      <w:r w:rsidRPr="00170191">
        <w:rPr>
          <w:i/>
          <w:lang w:val="en-US"/>
        </w:rPr>
        <w:t>X</w:t>
      </w:r>
      <w:r>
        <w:t xml:space="preserve"> по сравнению с нормальным законом характеризует эксцесс, который вычисляется по формуле:</w:t>
      </w:r>
    </w:p>
    <w:p w:rsidR="00EC43A6" w:rsidRDefault="00EC43A6" w:rsidP="00EC43A6">
      <w:pPr>
        <w:ind w:left="708"/>
      </w:pPr>
    </w:p>
    <w:p w:rsidR="00EC43A6" w:rsidRDefault="008F4EBF" w:rsidP="00EC43A6">
      <w:pPr>
        <w:ind w:left="708"/>
        <w:jc w:val="center"/>
      </w:pPr>
      <w:r w:rsidRPr="00ED5F2A">
        <w:rPr>
          <w:position w:val="-24"/>
        </w:rPr>
        <w:object w:dxaOrig="2360" w:dyaOrig="960">
          <v:shape id="_x0000_i1083" type="#_x0000_t75" style="width:117.75pt;height:48pt" o:ole="">
            <v:imagedata r:id="rId108" o:title=""/>
          </v:shape>
          <o:OLEObject Type="Embed" ProgID="Equation.3" ShapeID="_x0000_i1083" DrawAspect="Content" ObjectID="_1463477483" r:id="rId109"/>
        </w:object>
      </w:r>
      <w:r w:rsidR="00ED5F2A" w:rsidRPr="00ED5F2A">
        <w:rPr>
          <w:position w:val="-10"/>
        </w:rPr>
        <w:object w:dxaOrig="180" w:dyaOrig="340">
          <v:shape id="_x0000_i1084" type="#_x0000_t75" style="width:9pt;height:17.25pt" o:ole="">
            <v:imagedata r:id="rId110" o:title=""/>
          </v:shape>
          <o:OLEObject Type="Embed" ProgID="Equation.3" ShapeID="_x0000_i1084" DrawAspect="Content" ObjectID="_1463477484" r:id="rId111"/>
        </w:object>
      </w:r>
    </w:p>
    <w:p w:rsidR="00A40C0A" w:rsidRDefault="00A40C0A" w:rsidP="00EC43A6">
      <w:pPr>
        <w:ind w:left="708"/>
        <w:jc w:val="center"/>
      </w:pPr>
    </w:p>
    <w:p w:rsidR="00EC43A6" w:rsidRDefault="00EC43A6" w:rsidP="00EC43A6">
      <w:pPr>
        <w:ind w:left="708"/>
        <w:jc w:val="center"/>
      </w:pPr>
    </w:p>
    <w:p w:rsidR="00EC43A6" w:rsidRDefault="00EC43A6" w:rsidP="00EC43A6">
      <w:pPr>
        <w:numPr>
          <w:ilvl w:val="0"/>
          <w:numId w:val="10"/>
        </w:numPr>
        <w:rPr>
          <w:u w:val="single"/>
        </w:rPr>
      </w:pPr>
      <w:r w:rsidRPr="00170191">
        <w:rPr>
          <w:u w:val="single"/>
        </w:rPr>
        <w:t>Порядок выполнения работы и оформления отчета.</w:t>
      </w:r>
    </w:p>
    <w:p w:rsidR="00EC43A6" w:rsidRDefault="00EC43A6" w:rsidP="00EC43A6">
      <w:pPr>
        <w:rPr>
          <w:u w:val="single"/>
        </w:rPr>
      </w:pPr>
    </w:p>
    <w:p w:rsidR="00EC43A6" w:rsidRDefault="001D0122" w:rsidP="001D0122">
      <w:pPr>
        <w:numPr>
          <w:ilvl w:val="1"/>
          <w:numId w:val="50"/>
        </w:numPr>
      </w:pPr>
      <w:r>
        <w:t>О</w:t>
      </w:r>
      <w:r w:rsidR="00EC43A6" w:rsidRPr="00170191">
        <w:t>ф</w:t>
      </w:r>
      <w:r w:rsidR="00EC43A6">
        <w:t>о</w:t>
      </w:r>
      <w:r w:rsidR="00EC43A6" w:rsidRPr="00170191">
        <w:t xml:space="preserve">рмить </w:t>
      </w:r>
      <w:r w:rsidR="00972D78">
        <w:t>заголовок рабочего</w:t>
      </w:r>
      <w:r w:rsidR="00EC43A6">
        <w:t xml:space="preserve"> листа </w:t>
      </w:r>
      <w:r w:rsidR="00EC43A6" w:rsidRPr="00170191">
        <w:t xml:space="preserve"> </w:t>
      </w:r>
      <w:r w:rsidR="00A40C0A">
        <w:t xml:space="preserve"> как показано на</w:t>
      </w:r>
      <w:r w:rsidR="00A51585">
        <w:t xml:space="preserve"> расчетном листе </w:t>
      </w:r>
      <w:r w:rsidR="00EC43A6">
        <w:t>2.</w:t>
      </w:r>
    </w:p>
    <w:p w:rsidR="00EC43A6" w:rsidRDefault="001D0122" w:rsidP="001D0122">
      <w:pPr>
        <w:ind w:left="360"/>
      </w:pPr>
      <w:r>
        <w:t>3.2.</w:t>
      </w:r>
      <w:r w:rsidR="00EC43A6">
        <w:t>По приведенным формулам вычислить значения всех описанных параметров, составить таблицу.</w:t>
      </w:r>
    </w:p>
    <w:p w:rsidR="00EC43A6" w:rsidRDefault="001D0122" w:rsidP="001D0122">
      <w:pPr>
        <w:ind w:left="360"/>
      </w:pPr>
      <w:r>
        <w:t>3.3.</w:t>
      </w:r>
      <w:r w:rsidR="00EC43A6">
        <w:t xml:space="preserve">Проверить правильность расчетов с использованием стандартных функций </w:t>
      </w:r>
      <w:r w:rsidR="00EC43A6">
        <w:rPr>
          <w:lang w:val="en-US"/>
        </w:rPr>
        <w:t>EXEL</w:t>
      </w:r>
      <w:r w:rsidR="00EC43A6">
        <w:t>:</w:t>
      </w:r>
    </w:p>
    <w:p w:rsidR="00EC43A6" w:rsidRDefault="00EC43A6" w:rsidP="00EC43A6">
      <w:pPr>
        <w:ind w:left="792"/>
      </w:pPr>
    </w:p>
    <w:p w:rsidR="00EC43A6" w:rsidRDefault="00EC43A6" w:rsidP="00EC43A6">
      <w:pPr>
        <w:ind w:left="792"/>
      </w:pPr>
      <w:r>
        <w:t xml:space="preserve">среднее </w:t>
      </w:r>
      <w:r w:rsidRPr="005A657E">
        <w:rPr>
          <w:position w:val="-10"/>
        </w:rPr>
        <w:object w:dxaOrig="300" w:dyaOrig="340">
          <v:shape id="_x0000_i1085" type="#_x0000_t75" style="width:15pt;height:17.25pt" o:ole="">
            <v:imagedata r:id="rId89" o:title=""/>
          </v:shape>
          <o:OLEObject Type="Embed" ProgID="Equation.3" ShapeID="_x0000_i1085" DrawAspect="Content" ObjectID="_1463477485" r:id="rId112"/>
        </w:object>
      </w:r>
      <w:r>
        <w:t xml:space="preserve"> - функция =СРЗНАЧ (</w:t>
      </w:r>
      <w:r w:rsidR="004930AC">
        <w:t>массив данных</w:t>
      </w:r>
      <w:r>
        <w:t>)</w:t>
      </w:r>
    </w:p>
    <w:p w:rsidR="00EC43A6" w:rsidRDefault="00EC43A6" w:rsidP="00EC43A6">
      <w:pPr>
        <w:ind w:left="792"/>
      </w:pPr>
      <w:r>
        <w:t xml:space="preserve">исправленная дисперсия </w:t>
      </w:r>
      <w:r w:rsidR="002C5923">
        <w:rPr>
          <w:lang w:val="en-US"/>
        </w:rPr>
        <w:t>D</w:t>
      </w:r>
      <w:r>
        <w:t xml:space="preserve"> - функция =ДИСП (</w:t>
      </w:r>
      <w:r w:rsidR="00BF7C0C">
        <w:t>массив данных)</w:t>
      </w:r>
    </w:p>
    <w:p w:rsidR="00BF7C0C" w:rsidRDefault="00EC43A6" w:rsidP="00EC43A6">
      <w:pPr>
        <w:ind w:left="792"/>
      </w:pPr>
      <w:r>
        <w:t xml:space="preserve">стандарт </w:t>
      </w:r>
      <w:r w:rsidRPr="00C84751">
        <w:rPr>
          <w:i/>
          <w:lang w:val="en-US"/>
        </w:rPr>
        <w:t>S</w:t>
      </w:r>
      <w:r w:rsidRPr="00C84751">
        <w:t xml:space="preserve"> </w:t>
      </w:r>
      <w:r w:rsidR="00BF7C0C">
        <w:t>- функция =СТАНДОТКЛ (массив данных)</w:t>
      </w:r>
    </w:p>
    <w:p w:rsidR="00EC43A6" w:rsidRDefault="00EC43A6" w:rsidP="00EC43A6">
      <w:pPr>
        <w:ind w:left="792"/>
      </w:pPr>
      <w:r>
        <w:t xml:space="preserve">асимметрия </w:t>
      </w:r>
      <w:r w:rsidRPr="00C84751">
        <w:rPr>
          <w:position w:val="-12"/>
        </w:rPr>
        <w:object w:dxaOrig="320" w:dyaOrig="360">
          <v:shape id="_x0000_i1086" type="#_x0000_t75" style="width:15.75pt;height:18pt" o:ole="">
            <v:imagedata r:id="rId113" o:title=""/>
          </v:shape>
          <o:OLEObject Type="Embed" ProgID="Equation.3" ShapeID="_x0000_i1086" DrawAspect="Content" ObjectID="_1463477486" r:id="rId114"/>
        </w:object>
      </w:r>
      <w:r>
        <w:t xml:space="preserve"> - функция =СКОС (</w:t>
      </w:r>
      <w:r w:rsidR="00BF7C0C">
        <w:t>массив данных)</w:t>
      </w:r>
    </w:p>
    <w:p w:rsidR="00EC43A6" w:rsidRDefault="00EC43A6" w:rsidP="00EC43A6">
      <w:pPr>
        <w:ind w:left="792"/>
      </w:pPr>
      <w:r>
        <w:t xml:space="preserve">эксцесс </w:t>
      </w:r>
      <w:r w:rsidRPr="00C84751">
        <w:rPr>
          <w:position w:val="-12"/>
        </w:rPr>
        <w:object w:dxaOrig="320" w:dyaOrig="360">
          <v:shape id="_x0000_i1087" type="#_x0000_t75" style="width:15.75pt;height:18pt" o:ole="">
            <v:imagedata r:id="rId115" o:title=""/>
          </v:shape>
          <o:OLEObject Type="Embed" ProgID="Equation.3" ShapeID="_x0000_i1087" DrawAspect="Content" ObjectID="_1463477487" r:id="rId116"/>
        </w:object>
      </w:r>
      <w:r w:rsidR="00BF7C0C">
        <w:t xml:space="preserve"> - функция =ЭКСЦЕСС (массив данных</w:t>
      </w:r>
      <w:r>
        <w:t>)</w:t>
      </w:r>
    </w:p>
    <w:p w:rsidR="00EC43A6" w:rsidRDefault="00EC43A6" w:rsidP="00EC43A6">
      <w:r>
        <w:tab/>
        <w:t>Результаты вычислений перенести в отчет по лабораторной работе.</w:t>
      </w:r>
    </w:p>
    <w:p w:rsidR="00EC43A6" w:rsidRDefault="00EC43A6" w:rsidP="00EC43A6"/>
    <w:p w:rsidR="00EC43A6" w:rsidRPr="00C84751" w:rsidRDefault="00EC43A6" w:rsidP="00EC43A6">
      <w:pPr>
        <w:numPr>
          <w:ilvl w:val="0"/>
          <w:numId w:val="10"/>
        </w:numPr>
        <w:rPr>
          <w:u w:val="single"/>
        </w:rPr>
      </w:pPr>
      <w:r w:rsidRPr="00C84751">
        <w:rPr>
          <w:u w:val="single"/>
        </w:rPr>
        <w:t>Контрольные вопросы</w:t>
      </w:r>
      <w:r>
        <w:rPr>
          <w:u w:val="single"/>
        </w:rPr>
        <w:t>.</w:t>
      </w:r>
    </w:p>
    <w:p w:rsidR="00EC43A6" w:rsidRDefault="00EC43A6" w:rsidP="00EC43A6"/>
    <w:p w:rsidR="00EC43A6" w:rsidRDefault="00EC43A6" w:rsidP="00EC43A6">
      <w:pPr>
        <w:numPr>
          <w:ilvl w:val="1"/>
          <w:numId w:val="10"/>
        </w:numPr>
      </w:pPr>
      <w:r w:rsidRPr="00C84751">
        <w:t>Каково</w:t>
      </w:r>
      <w:r>
        <w:t xml:space="preserve"> соответствие между параметрами выборки и генеральной совокупности?</w:t>
      </w:r>
    </w:p>
    <w:p w:rsidR="00EC43A6" w:rsidRDefault="00EC43A6" w:rsidP="00EC43A6">
      <w:pPr>
        <w:numPr>
          <w:ilvl w:val="1"/>
          <w:numId w:val="10"/>
        </w:numPr>
      </w:pPr>
      <w:r>
        <w:t xml:space="preserve">Какие особенности распределения характеризуют </w:t>
      </w:r>
      <w:r w:rsidR="00496DBC">
        <w:t>асимметрия и эксцесс</w:t>
      </w:r>
      <w:r>
        <w:t>?</w:t>
      </w:r>
    </w:p>
    <w:p w:rsidR="00EC43A6" w:rsidRDefault="00EC43A6" w:rsidP="00EC43A6">
      <w:pPr>
        <w:numPr>
          <w:ilvl w:val="1"/>
          <w:numId w:val="10"/>
        </w:numPr>
      </w:pPr>
      <w:r>
        <w:t>Запишите формулы для вычисления всех статистических оценок.</w:t>
      </w:r>
    </w:p>
    <w:p w:rsidR="00EC43A6" w:rsidRPr="00C84751" w:rsidRDefault="00EC43A6" w:rsidP="00EC43A6">
      <w:pPr>
        <w:numPr>
          <w:ilvl w:val="1"/>
          <w:numId w:val="10"/>
        </w:numPr>
      </w:pPr>
      <w:r>
        <w:t>Какие из статистических оценок могут быть отрицательными?</w:t>
      </w:r>
    </w:p>
    <w:p w:rsidR="000A14FC" w:rsidRDefault="000A14FC" w:rsidP="000A14FC">
      <w:r>
        <w:t xml:space="preserve">        </w:t>
      </w:r>
    </w:p>
    <w:p w:rsidR="002B043A" w:rsidRDefault="002B043A" w:rsidP="000A14FC"/>
    <w:p w:rsidR="002B043A" w:rsidRDefault="002B043A" w:rsidP="000A14FC"/>
    <w:p w:rsidR="002B043A" w:rsidRDefault="002B043A" w:rsidP="000A14FC"/>
    <w:p w:rsidR="002B043A" w:rsidRDefault="002B043A" w:rsidP="000A14FC"/>
    <w:p w:rsidR="002B043A" w:rsidRDefault="002B043A" w:rsidP="000A14FC"/>
    <w:p w:rsidR="002B043A" w:rsidRDefault="002B043A" w:rsidP="000A14FC"/>
    <w:p w:rsidR="002B043A" w:rsidRDefault="002B043A" w:rsidP="000A14FC"/>
    <w:p w:rsidR="002B043A" w:rsidRDefault="002B043A" w:rsidP="000A14FC"/>
    <w:p w:rsidR="002B043A" w:rsidRDefault="002B043A" w:rsidP="000A14FC"/>
    <w:p w:rsidR="002B043A" w:rsidRDefault="002B043A" w:rsidP="000A14FC"/>
    <w:p w:rsidR="002B043A" w:rsidRDefault="002B043A" w:rsidP="000A14FC"/>
    <w:p w:rsidR="002B043A" w:rsidRDefault="002B043A" w:rsidP="000A14FC"/>
    <w:p w:rsidR="002B043A" w:rsidRDefault="002B043A" w:rsidP="000A14FC"/>
    <w:p w:rsidR="002B043A" w:rsidRDefault="002B043A" w:rsidP="000A14FC"/>
    <w:p w:rsidR="002B043A" w:rsidRDefault="002B043A" w:rsidP="000A14FC"/>
    <w:p w:rsidR="002B043A" w:rsidRDefault="002B043A" w:rsidP="000A14FC"/>
    <w:p w:rsidR="002B043A" w:rsidRDefault="002B043A" w:rsidP="000A14FC"/>
    <w:p w:rsidR="002B043A" w:rsidRDefault="002B043A" w:rsidP="000A14FC"/>
    <w:p w:rsidR="002B043A" w:rsidRDefault="002B043A" w:rsidP="000A14FC"/>
    <w:p w:rsidR="002B043A" w:rsidRDefault="002B043A" w:rsidP="000A14FC"/>
    <w:p w:rsidR="002B043A" w:rsidRDefault="002B043A" w:rsidP="000A14FC"/>
    <w:p w:rsidR="002B043A" w:rsidRDefault="002B043A" w:rsidP="000A14FC"/>
    <w:p w:rsidR="002B043A" w:rsidRDefault="002B043A" w:rsidP="000A14FC"/>
    <w:p w:rsidR="002B043A" w:rsidRDefault="002B043A" w:rsidP="000A14FC"/>
    <w:p w:rsidR="002B043A" w:rsidRDefault="002B043A" w:rsidP="000A14FC"/>
    <w:p w:rsidR="002B043A" w:rsidRDefault="002B043A" w:rsidP="000A14FC"/>
    <w:p w:rsidR="002B043A" w:rsidRDefault="002B043A" w:rsidP="000A14FC"/>
    <w:p w:rsidR="002B043A" w:rsidRDefault="002B043A" w:rsidP="000A14FC"/>
    <w:p w:rsidR="002B043A" w:rsidRDefault="002B043A" w:rsidP="000A14FC"/>
    <w:p w:rsidR="002B043A" w:rsidRPr="00551434" w:rsidRDefault="002B043A" w:rsidP="00F3262D">
      <w:pPr>
        <w:jc w:val="center"/>
        <w:rPr>
          <w:sz w:val="32"/>
          <w:szCs w:val="32"/>
        </w:rPr>
      </w:pPr>
      <w:r w:rsidRPr="00F3262D">
        <w:rPr>
          <w:sz w:val="32"/>
          <w:szCs w:val="32"/>
        </w:rPr>
        <w:t>Лабораторная  работа  № 3.</w:t>
      </w:r>
      <w:r w:rsidR="00327597" w:rsidRPr="00551434">
        <w:rPr>
          <w:sz w:val="32"/>
          <w:szCs w:val="32"/>
        </w:rPr>
        <w:t xml:space="preserve">  </w:t>
      </w:r>
      <w:r w:rsidR="00825D5C" w:rsidRPr="00825D5C">
        <w:rPr>
          <w:position w:val="-10"/>
          <w:sz w:val="32"/>
          <w:szCs w:val="32"/>
          <w:lang w:val="en-US"/>
        </w:rPr>
        <w:object w:dxaOrig="180" w:dyaOrig="340">
          <v:shape id="_x0000_i1088" type="#_x0000_t75" style="width:9pt;height:17.25pt" o:ole="">
            <v:imagedata r:id="rId110" o:title=""/>
          </v:shape>
          <o:OLEObject Type="Embed" ProgID="Equation.3" ShapeID="_x0000_i1088" DrawAspect="Content" ObjectID="_1463477488" r:id="rId117"/>
        </w:object>
      </w:r>
    </w:p>
    <w:p w:rsidR="002B043A" w:rsidRDefault="002B043A" w:rsidP="000A14FC"/>
    <w:p w:rsidR="002B043A" w:rsidRPr="00F3262D" w:rsidRDefault="002B043A" w:rsidP="00F3262D">
      <w:pPr>
        <w:jc w:val="center"/>
        <w:rPr>
          <w:sz w:val="32"/>
          <w:szCs w:val="32"/>
        </w:rPr>
      </w:pPr>
      <w:r w:rsidRPr="00F3262D">
        <w:rPr>
          <w:sz w:val="32"/>
          <w:szCs w:val="32"/>
        </w:rPr>
        <w:t xml:space="preserve">Вычисление  интервальных  оценок  математического  ожидания </w:t>
      </w:r>
    </w:p>
    <w:p w:rsidR="002B043A" w:rsidRPr="00F3262D" w:rsidRDefault="002B043A" w:rsidP="00F3262D">
      <w:pPr>
        <w:jc w:val="center"/>
        <w:rPr>
          <w:sz w:val="32"/>
          <w:szCs w:val="32"/>
        </w:rPr>
      </w:pPr>
      <w:r w:rsidRPr="00F3262D">
        <w:rPr>
          <w:sz w:val="32"/>
          <w:szCs w:val="32"/>
        </w:rPr>
        <w:t>и  среднеквадратичного  отклонения.</w:t>
      </w:r>
    </w:p>
    <w:p w:rsidR="002B043A" w:rsidRDefault="002B043A" w:rsidP="000A14FC"/>
    <w:p w:rsidR="002B043A" w:rsidRDefault="002B043A" w:rsidP="00551434">
      <w:pPr>
        <w:numPr>
          <w:ilvl w:val="0"/>
          <w:numId w:val="12"/>
        </w:numPr>
      </w:pPr>
      <w:r w:rsidRPr="00551434">
        <w:rPr>
          <w:u w:val="single"/>
        </w:rPr>
        <w:t>Цель работы</w:t>
      </w:r>
      <w:r>
        <w:t xml:space="preserve">: </w:t>
      </w:r>
      <w:r w:rsidR="00551434">
        <w:t>О</w:t>
      </w:r>
      <w:r>
        <w:t>пределение</w:t>
      </w:r>
      <w:r w:rsidR="00551434">
        <w:t xml:space="preserve"> </w:t>
      </w:r>
      <w:r>
        <w:t xml:space="preserve">доверительных интервалов, в  которых с заданной надежностью содержится математическое ожидание и среднеквадратичное отклонение </w:t>
      </w:r>
      <w:r w:rsidR="00A51585">
        <w:t xml:space="preserve">генеральной совокупности </w:t>
      </w:r>
      <w:r w:rsidR="007730F4">
        <w:t xml:space="preserve">в предположении, что признак </w:t>
      </w:r>
      <w:r w:rsidR="007730F4">
        <w:rPr>
          <w:lang w:val="en-US"/>
        </w:rPr>
        <w:t>X</w:t>
      </w:r>
      <w:r w:rsidR="007730F4" w:rsidRPr="007730F4">
        <w:t xml:space="preserve"> </w:t>
      </w:r>
      <w:r w:rsidR="007730F4">
        <w:t xml:space="preserve">распределен </w:t>
      </w:r>
    </w:p>
    <w:p w:rsidR="007730F4" w:rsidRDefault="007730F4" w:rsidP="007730F4">
      <w:pPr>
        <w:ind w:left="360"/>
      </w:pPr>
      <w:r w:rsidRPr="007730F4">
        <w:t xml:space="preserve">по </w:t>
      </w:r>
      <w:r>
        <w:t>нормальному закону.</w:t>
      </w:r>
    </w:p>
    <w:p w:rsidR="00327597" w:rsidRDefault="00327597" w:rsidP="00F3262D"/>
    <w:p w:rsidR="00551434" w:rsidRDefault="002B043A" w:rsidP="00551434">
      <w:pPr>
        <w:numPr>
          <w:ilvl w:val="0"/>
          <w:numId w:val="12"/>
        </w:numPr>
        <w:rPr>
          <w:u w:val="single"/>
        </w:rPr>
      </w:pPr>
      <w:r w:rsidRPr="00551434">
        <w:rPr>
          <w:u w:val="single"/>
        </w:rPr>
        <w:t>Ос</w:t>
      </w:r>
      <w:r w:rsidR="00983C89" w:rsidRPr="00551434">
        <w:rPr>
          <w:u w:val="single"/>
        </w:rPr>
        <w:t>новные теоретические сведения.</w:t>
      </w:r>
    </w:p>
    <w:p w:rsidR="00D97774" w:rsidRPr="00551434" w:rsidRDefault="00D97774" w:rsidP="00D97774">
      <w:pPr>
        <w:rPr>
          <w:u w:val="single"/>
        </w:rPr>
      </w:pPr>
    </w:p>
    <w:p w:rsidR="00327597" w:rsidRDefault="00983C89" w:rsidP="00551434">
      <w:pPr>
        <w:ind w:left="360"/>
      </w:pPr>
      <w:r>
        <w:t>Статистические оценки параметров выборки, такие как выборочное</w:t>
      </w:r>
      <w:r w:rsidR="00551434">
        <w:t xml:space="preserve"> </w:t>
      </w:r>
      <w:r>
        <w:t xml:space="preserve">среднее </w:t>
      </w:r>
      <w:r w:rsidR="00F3262D" w:rsidRPr="009241F1">
        <w:rPr>
          <w:position w:val="-12"/>
          <w:lang w:val="en-US"/>
        </w:rPr>
        <w:object w:dxaOrig="260" w:dyaOrig="360">
          <v:shape id="_x0000_i1089" type="#_x0000_t75" style="width:12.75pt;height:18pt" o:ole="">
            <v:imagedata r:id="rId118" o:title=""/>
          </v:shape>
          <o:OLEObject Type="Embed" ProgID="Equation.3" ShapeID="_x0000_i1089" DrawAspect="Content" ObjectID="_1463477489" r:id="rId119"/>
        </w:object>
      </w:r>
      <w:r w:rsidR="009241F1">
        <w:t>,</w:t>
      </w:r>
      <w:r w:rsidR="00327597">
        <w:t xml:space="preserve"> исправленная дисперсия </w:t>
      </w:r>
      <w:r w:rsidR="00ED5F2A" w:rsidRPr="00ED5F2A">
        <w:rPr>
          <w:position w:val="-12"/>
        </w:rPr>
        <w:object w:dxaOrig="460" w:dyaOrig="360">
          <v:shape id="_x0000_i1090" type="#_x0000_t75" style="width:23.25pt;height:18pt" o:ole="">
            <v:imagedata r:id="rId97" o:title=""/>
          </v:shape>
          <o:OLEObject Type="Embed" ProgID="Equation.3" ShapeID="_x0000_i1090" DrawAspect="Content" ObjectID="_1463477490" r:id="rId120"/>
        </w:object>
      </w:r>
      <w:r w:rsidR="00327597">
        <w:t>, стандарт</w:t>
      </w:r>
      <w:r w:rsidR="00551434">
        <w:t xml:space="preserve"> </w:t>
      </w:r>
      <w:r w:rsidR="00551434" w:rsidRPr="00551434">
        <w:rPr>
          <w:i/>
          <w:lang w:val="en-US"/>
        </w:rPr>
        <w:t>s</w:t>
      </w:r>
      <w:r w:rsidR="00551434">
        <w:t xml:space="preserve"> </w:t>
      </w:r>
      <w:r w:rsidR="00327597">
        <w:t>являются эффективными, то есть их</w:t>
      </w:r>
    </w:p>
    <w:p w:rsidR="009241F1" w:rsidRDefault="00327597" w:rsidP="00551434">
      <w:pPr>
        <w:ind w:firstLine="360"/>
      </w:pPr>
      <w:r>
        <w:t>математическое ожидание равно</w:t>
      </w:r>
      <w:r w:rsidR="00551434">
        <w:t xml:space="preserve"> </w:t>
      </w:r>
      <w:r>
        <w:t>оцениваемому параметру генеральной совокупности.</w:t>
      </w:r>
    </w:p>
    <w:p w:rsidR="00327597" w:rsidRDefault="00327597" w:rsidP="00551434">
      <w:pPr>
        <w:ind w:left="360"/>
      </w:pPr>
      <w:r>
        <w:t>Для нормально распределенных признаков можно вычислить интервал,</w:t>
      </w:r>
      <w:r w:rsidR="00B04D63">
        <w:t xml:space="preserve"> </w:t>
      </w:r>
      <w:r>
        <w:t xml:space="preserve">симметричный относительно </w:t>
      </w:r>
      <w:r w:rsidR="007B7F00" w:rsidRPr="00327597">
        <w:rPr>
          <w:position w:val="-12"/>
        </w:rPr>
        <w:object w:dxaOrig="279" w:dyaOrig="360">
          <v:shape id="_x0000_i1091" type="#_x0000_t75" style="width:14.25pt;height:18pt" o:ole="">
            <v:imagedata r:id="rId121" o:title=""/>
          </v:shape>
          <o:OLEObject Type="Embed" ProgID="Equation.3" ShapeID="_x0000_i1091" DrawAspect="Content" ObjectID="_1463477491" r:id="rId122"/>
        </w:object>
      </w:r>
      <w:r w:rsidRPr="00327597">
        <w:t xml:space="preserve"> </w:t>
      </w:r>
      <w:r w:rsidR="007B7F00">
        <w:t xml:space="preserve">и </w:t>
      </w:r>
      <w:r w:rsidRPr="00551434">
        <w:rPr>
          <w:i/>
          <w:lang w:val="en-US"/>
        </w:rPr>
        <w:t>s</w:t>
      </w:r>
      <w:r w:rsidR="00C97527">
        <w:t>,</w:t>
      </w:r>
      <w:r w:rsidR="00B04D63">
        <w:t xml:space="preserve"> </w:t>
      </w:r>
      <w:r w:rsidR="007B7F00">
        <w:t>в который с заданной вероятностью попадает</w:t>
      </w:r>
      <w:r w:rsidR="00B04D63">
        <w:t xml:space="preserve"> </w:t>
      </w:r>
      <w:r w:rsidR="00496DBC">
        <w:t xml:space="preserve">среднее значение признака </w:t>
      </w:r>
      <w:r w:rsidR="007B7F00">
        <w:t xml:space="preserve"> генеральной совокупности и его</w:t>
      </w:r>
      <w:r w:rsidR="00B04D63">
        <w:t xml:space="preserve"> </w:t>
      </w:r>
      <w:r w:rsidR="007B7F00">
        <w:t>среднеквадратичное отклонение.</w:t>
      </w:r>
    </w:p>
    <w:p w:rsidR="00551434" w:rsidRDefault="007B7F00" w:rsidP="00551434">
      <w:pPr>
        <w:ind w:left="360"/>
      </w:pPr>
      <w:r>
        <w:t>Этот интервал называется доверительным. Вероятность попадания генерального</w:t>
      </w:r>
      <w:r w:rsidR="00B04D63">
        <w:t xml:space="preserve"> </w:t>
      </w:r>
      <w:r>
        <w:t xml:space="preserve">среднего </w:t>
      </w:r>
      <w:r w:rsidRPr="00B04D63">
        <w:rPr>
          <w:i/>
          <w:lang w:val="en-US"/>
        </w:rPr>
        <w:t>a</w:t>
      </w:r>
      <w:r>
        <w:t xml:space="preserve"> при распределении по нормальному закону в доверительный интервал</w:t>
      </w:r>
      <w:r w:rsidR="00B04D63">
        <w:t xml:space="preserve"> </w:t>
      </w:r>
      <w:r>
        <w:t>обозначается</w:t>
      </w:r>
      <w:r w:rsidR="00B04D63">
        <w:t xml:space="preserve"> </w:t>
      </w:r>
      <w:r w:rsidRPr="007B7F00">
        <w:rPr>
          <w:position w:val="-10"/>
        </w:rPr>
        <w:object w:dxaOrig="200" w:dyaOrig="260">
          <v:shape id="_x0000_i1092" type="#_x0000_t75" style="width:9.75pt;height:12.75pt" o:ole="">
            <v:imagedata r:id="rId123" o:title=""/>
          </v:shape>
          <o:OLEObject Type="Embed" ProgID="Equation.3" ShapeID="_x0000_i1092" DrawAspect="Content" ObjectID="_1463477492" r:id="rId124"/>
        </w:object>
      </w:r>
      <w:r>
        <w:t>.</w:t>
      </w:r>
      <w:r w:rsidR="00C97527">
        <w:t xml:space="preserve"> При этом основное уравнение для определения величины интервала</w:t>
      </w:r>
      <w:r w:rsidR="00B04D63">
        <w:t xml:space="preserve"> </w:t>
      </w:r>
      <w:r w:rsidR="00A51585" w:rsidRPr="00A51585">
        <w:rPr>
          <w:position w:val="-4"/>
        </w:rPr>
        <w:object w:dxaOrig="220" w:dyaOrig="260">
          <v:shape id="_x0000_i1093" type="#_x0000_t75" style="width:11.25pt;height:12.75pt" o:ole="">
            <v:imagedata r:id="rId125" o:title=""/>
          </v:shape>
          <o:OLEObject Type="Embed" ProgID="Equation.DSMT4" ShapeID="_x0000_i1093" DrawAspect="Content" ObjectID="_1463477493" r:id="rId126"/>
        </w:object>
      </w:r>
      <w:r w:rsidR="00A51585">
        <w:t xml:space="preserve"> </w:t>
      </w:r>
      <w:r w:rsidR="00C97527">
        <w:t>имеет вид:</w:t>
      </w:r>
    </w:p>
    <w:p w:rsidR="00551434" w:rsidRDefault="00551434" w:rsidP="00551434">
      <w:pPr>
        <w:ind w:left="360"/>
      </w:pPr>
    </w:p>
    <w:p w:rsidR="00B04D63" w:rsidRDefault="00B04D63" w:rsidP="00B04D63">
      <w:pPr>
        <w:ind w:left="360"/>
        <w:jc w:val="center"/>
      </w:pPr>
      <w:r w:rsidRPr="00B04D63">
        <w:rPr>
          <w:position w:val="-14"/>
        </w:rPr>
        <w:object w:dxaOrig="1860" w:dyaOrig="400">
          <v:shape id="_x0000_i1094" type="#_x0000_t75" style="width:93pt;height:20.25pt" o:ole="">
            <v:imagedata r:id="rId127" o:title=""/>
          </v:shape>
          <o:OLEObject Type="Embed" ProgID="Equation.3" ShapeID="_x0000_i1094" DrawAspect="Content" ObjectID="_1463477494" r:id="rId128"/>
        </w:object>
      </w:r>
      <w:r w:rsidR="00A40C0A">
        <w:t>,</w:t>
      </w:r>
    </w:p>
    <w:p w:rsidR="00A40C0A" w:rsidRDefault="00A40C0A" w:rsidP="00B04D63">
      <w:pPr>
        <w:ind w:left="360"/>
        <w:jc w:val="center"/>
      </w:pPr>
    </w:p>
    <w:p w:rsidR="00825D5C" w:rsidRPr="00825D5C" w:rsidRDefault="00825D5C" w:rsidP="000A14FC">
      <w:r w:rsidRPr="00825D5C">
        <w:t xml:space="preserve">            </w:t>
      </w:r>
      <w:r w:rsidR="00A40C0A">
        <w:t xml:space="preserve">                    где   </w:t>
      </w:r>
      <w:r w:rsidR="00A40C0A" w:rsidRPr="00A40C0A">
        <w:rPr>
          <w:position w:val="-6"/>
        </w:rPr>
        <w:object w:dxaOrig="220" w:dyaOrig="279">
          <v:shape id="_x0000_i1095" type="#_x0000_t75" style="width:11.25pt;height:14.25pt" o:ole="">
            <v:imagedata r:id="rId129" o:title=""/>
          </v:shape>
          <o:OLEObject Type="Embed" ProgID="Equation.DSMT4" ShapeID="_x0000_i1095" DrawAspect="Content" ObjectID="_1463477495" r:id="rId130"/>
        </w:object>
      </w:r>
      <w:r w:rsidR="00A40C0A">
        <w:t xml:space="preserve"> - бесконечно малая величина.</w:t>
      </w:r>
    </w:p>
    <w:p w:rsidR="00825D5C" w:rsidRDefault="00825D5C" w:rsidP="00B04D63">
      <w:pPr>
        <w:ind w:left="360"/>
      </w:pPr>
      <w:r>
        <w:t xml:space="preserve">Обычно величина </w:t>
      </w:r>
      <w:r w:rsidRPr="00825D5C">
        <w:rPr>
          <w:position w:val="-10"/>
        </w:rPr>
        <w:object w:dxaOrig="200" w:dyaOrig="260">
          <v:shape id="_x0000_i1096" type="#_x0000_t75" style="width:9.75pt;height:12.75pt" o:ole="">
            <v:imagedata r:id="rId131" o:title=""/>
          </v:shape>
          <o:OLEObject Type="Embed" ProgID="Equation.3" ShapeID="_x0000_i1096" DrawAspect="Content" ObjectID="_1463477496" r:id="rId132"/>
        </w:object>
      </w:r>
      <w:r>
        <w:t xml:space="preserve"> задается на уровне 0,9; 0,95; 0,99. Пусть</w:t>
      </w:r>
      <w:r w:rsidR="00B04D63">
        <w:t xml:space="preserve"> </w:t>
      </w:r>
      <w:r w:rsidRPr="00825D5C">
        <w:rPr>
          <w:position w:val="-10"/>
        </w:rPr>
        <w:object w:dxaOrig="200" w:dyaOrig="260">
          <v:shape id="_x0000_i1097" type="#_x0000_t75" style="width:9.75pt;height:12.75pt" o:ole="">
            <v:imagedata r:id="rId133" o:title=""/>
          </v:shape>
          <o:OLEObject Type="Embed" ProgID="Equation.3" ShapeID="_x0000_i1097" DrawAspect="Content" ObjectID="_1463477497" r:id="rId134"/>
        </w:object>
      </w:r>
      <w:r>
        <w:t>=0,95. Тогда</w:t>
      </w:r>
      <w:r w:rsidR="00B04D63">
        <w:t xml:space="preserve"> </w:t>
      </w:r>
      <w:r>
        <w:t>вероятность попадания в интервал, симметричный относительно</w:t>
      </w:r>
      <w:r w:rsidR="00B04D63">
        <w:t xml:space="preserve"> </w:t>
      </w:r>
      <w:r w:rsidR="00B04D63" w:rsidRPr="00B04D63">
        <w:rPr>
          <w:position w:val="-12"/>
        </w:rPr>
        <w:object w:dxaOrig="279" w:dyaOrig="360">
          <v:shape id="_x0000_i1098" type="#_x0000_t75" style="width:14.25pt;height:18pt" o:ole="">
            <v:imagedata r:id="rId135" o:title=""/>
          </v:shape>
          <o:OLEObject Type="Embed" ProgID="Equation.3" ShapeID="_x0000_i1098" DrawAspect="Content" ObjectID="_1463477498" r:id="rId136"/>
        </w:object>
      </w:r>
      <w:r w:rsidR="00B04D63">
        <w:t>,</w:t>
      </w:r>
      <w:r w:rsidRPr="00825D5C">
        <w:t xml:space="preserve"> </w:t>
      </w:r>
      <w:r>
        <w:t>равна удвоенной</w:t>
      </w:r>
      <w:r w:rsidR="00B04D63">
        <w:t xml:space="preserve"> </w:t>
      </w:r>
      <w:r>
        <w:t>функции</w:t>
      </w:r>
      <w:r w:rsidR="00B04D63">
        <w:t xml:space="preserve"> </w:t>
      </w:r>
      <w:r>
        <w:t>Лапласа:</w:t>
      </w:r>
    </w:p>
    <w:p w:rsidR="00B04D63" w:rsidRDefault="00B04D63" w:rsidP="00B04D63">
      <w:pPr>
        <w:ind w:left="360"/>
      </w:pPr>
    </w:p>
    <w:p w:rsidR="00B04D63" w:rsidRDefault="005667C3" w:rsidP="00B04D63">
      <w:pPr>
        <w:jc w:val="center"/>
      </w:pPr>
      <w:r w:rsidRPr="00FA316C">
        <w:rPr>
          <w:position w:val="-28"/>
          <w:lang w:val="en-US"/>
        </w:rPr>
        <w:object w:dxaOrig="5020" w:dyaOrig="660">
          <v:shape id="_x0000_i1099" type="#_x0000_t75" style="width:251.25pt;height:33pt" o:ole="">
            <v:imagedata r:id="rId137" o:title=""/>
          </v:shape>
          <o:OLEObject Type="Embed" ProgID="Equation.3" ShapeID="_x0000_i1099" DrawAspect="Content" ObjectID="_1463477499" r:id="rId138"/>
        </w:object>
      </w:r>
    </w:p>
    <w:p w:rsidR="00B04D63" w:rsidRDefault="00B04D63" w:rsidP="00B04D63"/>
    <w:p w:rsidR="00825D5C" w:rsidRDefault="00B04D63" w:rsidP="00B04D63">
      <w:r>
        <w:t xml:space="preserve">       </w:t>
      </w:r>
      <w:r w:rsidR="00FA316C">
        <w:t xml:space="preserve">Величина </w:t>
      </w:r>
      <w:r w:rsidRPr="00B04D63">
        <w:rPr>
          <w:position w:val="-14"/>
        </w:rPr>
        <w:object w:dxaOrig="240" w:dyaOrig="380">
          <v:shape id="_x0000_i1100" type="#_x0000_t75" style="width:12pt;height:18.75pt" o:ole="">
            <v:imagedata r:id="rId139" o:title=""/>
          </v:shape>
          <o:OLEObject Type="Embed" ProgID="Equation.3" ShapeID="_x0000_i1100" DrawAspect="Content" ObjectID="_1463477500" r:id="rId140"/>
        </w:object>
      </w:r>
      <w:r>
        <w:t xml:space="preserve"> </w:t>
      </w:r>
      <w:r w:rsidR="00496DBC">
        <w:t xml:space="preserve">табулирована в зависимости от объема выборки и заданной     </w:t>
      </w:r>
    </w:p>
    <w:p w:rsidR="00FA316C" w:rsidRDefault="00496DBC" w:rsidP="000A14FC">
      <w:r>
        <w:t xml:space="preserve">      надежности</w:t>
      </w:r>
      <w:r w:rsidRPr="00496DBC">
        <w:rPr>
          <w:position w:val="-10"/>
        </w:rPr>
        <w:object w:dxaOrig="240" w:dyaOrig="260">
          <v:shape id="_x0000_i1101" type="#_x0000_t75" style="width:12pt;height:12.75pt" o:ole="">
            <v:imagedata r:id="rId141" o:title=""/>
          </v:shape>
          <o:OLEObject Type="Embed" ProgID="Equation.DSMT4" ShapeID="_x0000_i1101" DrawAspect="Content" ObjectID="_1463477501" r:id="rId142"/>
        </w:object>
      </w:r>
    </w:p>
    <w:p w:rsidR="00B9151D" w:rsidRDefault="00FA316C" w:rsidP="00B9151D">
      <w:pPr>
        <w:ind w:left="360"/>
      </w:pPr>
      <w:r>
        <w:t>Доверительный интервал для среднеквадратичного отклонения нормально</w:t>
      </w:r>
      <w:r w:rsidR="00B04D63">
        <w:t xml:space="preserve"> </w:t>
      </w:r>
      <w:r>
        <w:t>распределенного признака  рассчитывается с использованием таблиц параметра</w:t>
      </w:r>
      <w:r w:rsidR="00B04D63">
        <w:t xml:space="preserve"> </w:t>
      </w:r>
      <w:r w:rsidR="0067417D">
        <w:rPr>
          <w:lang w:val="en-US"/>
        </w:rPr>
        <w:t>q</w:t>
      </w:r>
      <w:r w:rsidR="00B04D63">
        <w:t xml:space="preserve">, </w:t>
      </w:r>
      <w:r w:rsidR="009C4F21">
        <w:t xml:space="preserve">где </w:t>
      </w:r>
      <w:r w:rsidR="009C4F21" w:rsidRPr="009C4F21">
        <w:rPr>
          <w:position w:val="-10"/>
        </w:rPr>
        <w:object w:dxaOrig="200" w:dyaOrig="260">
          <v:shape id="_x0000_i1102" type="#_x0000_t75" style="width:9.75pt;height:12.75pt" o:ole="">
            <v:imagedata r:id="rId143" o:title=""/>
          </v:shape>
          <o:OLEObject Type="Embed" ProgID="Equation.3" ShapeID="_x0000_i1102" DrawAspect="Content" ObjectID="_1463477502" r:id="rId144"/>
        </w:object>
      </w:r>
      <w:r w:rsidR="009C4F21">
        <w:t xml:space="preserve"> - надежность, </w:t>
      </w:r>
      <w:r w:rsidR="009C4F21" w:rsidRPr="00B04D63">
        <w:rPr>
          <w:i/>
          <w:lang w:val="en-US"/>
        </w:rPr>
        <w:t>N</w:t>
      </w:r>
      <w:r w:rsidR="009C4F21">
        <w:t xml:space="preserve"> –</w:t>
      </w:r>
      <w:r w:rsidR="00B9151D">
        <w:t xml:space="preserve"> </w:t>
      </w:r>
      <w:r w:rsidR="009C4F21">
        <w:t>объем выборки.</w:t>
      </w:r>
      <w:r w:rsidR="00B9151D">
        <w:t xml:space="preserve"> </w:t>
      </w:r>
      <w:r w:rsidR="009C4F21">
        <w:t>При этом среднеквадратичное</w:t>
      </w:r>
      <w:r w:rsidR="00B9151D">
        <w:t xml:space="preserve"> </w:t>
      </w:r>
      <w:r w:rsidR="009C4F21">
        <w:t>отклонение лежит в</w:t>
      </w:r>
      <w:r w:rsidR="00B9151D">
        <w:t xml:space="preserve"> </w:t>
      </w:r>
      <w:r w:rsidR="009C4F21">
        <w:t>интервале</w:t>
      </w:r>
    </w:p>
    <w:p w:rsidR="00B9151D" w:rsidRDefault="00B9151D" w:rsidP="00B9151D">
      <w:pPr>
        <w:ind w:left="360"/>
      </w:pPr>
    </w:p>
    <w:p w:rsidR="00570B82" w:rsidRDefault="006E657A" w:rsidP="00570B82">
      <w:pPr>
        <w:ind w:left="360"/>
        <w:jc w:val="center"/>
      </w:pPr>
      <w:r w:rsidRPr="00B9151D">
        <w:rPr>
          <w:position w:val="-10"/>
        </w:rPr>
        <w:object w:dxaOrig="2160" w:dyaOrig="320">
          <v:shape id="_x0000_i1103" type="#_x0000_t75" style="width:108pt;height:15.75pt" o:ole="">
            <v:imagedata r:id="rId145" o:title=""/>
          </v:shape>
          <o:OLEObject Type="Embed" ProgID="Equation.3" ShapeID="_x0000_i1103" DrawAspect="Content" ObjectID="_1463477503" r:id="rId146"/>
        </w:object>
      </w:r>
    </w:p>
    <w:p w:rsidR="00496DBC" w:rsidRDefault="00496DBC" w:rsidP="00570B82">
      <w:r>
        <w:t xml:space="preserve">      Величина  </w:t>
      </w:r>
      <w:r>
        <w:rPr>
          <w:lang w:val="en-US"/>
        </w:rPr>
        <w:t>q</w:t>
      </w:r>
      <w:r w:rsidRPr="00496DBC">
        <w:t xml:space="preserve"> </w:t>
      </w:r>
      <w:r>
        <w:t>табулирована в зависимости от объема выборки и заданной надежности.</w:t>
      </w:r>
    </w:p>
    <w:p w:rsidR="009C4F21" w:rsidRPr="00570B82" w:rsidRDefault="00A772EA" w:rsidP="00570B82">
      <w:pPr>
        <w:rPr>
          <w:u w:val="single"/>
        </w:rPr>
      </w:pPr>
      <w:r>
        <w:t>3</w:t>
      </w:r>
      <w:r w:rsidR="006A1C7B">
        <w:t>.По</w:t>
      </w:r>
      <w:r w:rsidR="009C4F21" w:rsidRPr="00570B82">
        <w:rPr>
          <w:u w:val="single"/>
        </w:rPr>
        <w:t>рядок выполнения работы и оформления</w:t>
      </w:r>
      <w:r w:rsidR="00570B82" w:rsidRPr="00570B82">
        <w:rPr>
          <w:u w:val="single"/>
        </w:rPr>
        <w:t xml:space="preserve"> </w:t>
      </w:r>
      <w:r w:rsidR="009C4F21" w:rsidRPr="00570B82">
        <w:rPr>
          <w:u w:val="single"/>
        </w:rPr>
        <w:t>отчета.</w:t>
      </w:r>
    </w:p>
    <w:p w:rsidR="00570B82" w:rsidRDefault="00570B82" w:rsidP="00570B82"/>
    <w:p w:rsidR="00570B82" w:rsidRDefault="00A772EA" w:rsidP="00A772EA">
      <w:pPr>
        <w:ind w:left="360"/>
      </w:pPr>
      <w:r>
        <w:t>3.1.</w:t>
      </w:r>
      <w:r w:rsidR="00570B82">
        <w:t xml:space="preserve">В </w:t>
      </w:r>
      <w:r w:rsidR="009C4F21">
        <w:t>отчетной тетради</w:t>
      </w:r>
      <w:r w:rsidR="00A40C0A">
        <w:t xml:space="preserve"> по данным предыдущих работ </w:t>
      </w:r>
      <w:r w:rsidR="008F5761">
        <w:t xml:space="preserve">вычислить доверительный интервал для генерального среднего, положив  </w:t>
      </w:r>
      <w:r w:rsidR="008F5761" w:rsidRPr="008F5761">
        <w:rPr>
          <w:position w:val="-10"/>
        </w:rPr>
        <w:object w:dxaOrig="200" w:dyaOrig="260">
          <v:shape id="_x0000_i1104" type="#_x0000_t75" style="width:9.75pt;height:12.75pt" o:ole="">
            <v:imagedata r:id="rId147" o:title=""/>
          </v:shape>
          <o:OLEObject Type="Embed" ProgID="Equation.DSMT4" ShapeID="_x0000_i1104" DrawAspect="Content" ObjectID="_1463477504" r:id="rId148"/>
        </w:object>
      </w:r>
      <w:r w:rsidR="008F5761">
        <w:t>=0,95.</w:t>
      </w:r>
    </w:p>
    <w:p w:rsidR="00570B82" w:rsidRDefault="00570B82" w:rsidP="00570B82">
      <w:pPr>
        <w:ind w:left="708"/>
      </w:pPr>
      <w:r>
        <w:t>.</w:t>
      </w:r>
    </w:p>
    <w:p w:rsidR="00570B82" w:rsidRDefault="00570B82" w:rsidP="00570B82"/>
    <w:p w:rsidR="00570B82" w:rsidRDefault="009C4F21" w:rsidP="00570B82">
      <w:pPr>
        <w:ind w:firstLine="360"/>
      </w:pPr>
      <w:r>
        <w:t>3.2</w:t>
      </w:r>
      <w:r w:rsidR="00570B82">
        <w:t>. В</w:t>
      </w:r>
      <w:r>
        <w:t>ычислить доверительный интервал для</w:t>
      </w:r>
      <w:r w:rsidR="00570B82">
        <w:t xml:space="preserve"> </w:t>
      </w:r>
      <w:r>
        <w:t>среднеквадратичного</w:t>
      </w:r>
      <w:r w:rsidR="008F5761">
        <w:t xml:space="preserve"> отклонения для той </w:t>
      </w:r>
      <w:r w:rsidR="00A51585">
        <w:t xml:space="preserve">    </w:t>
      </w:r>
    </w:p>
    <w:p w:rsidR="00570B82" w:rsidRPr="003A572B" w:rsidRDefault="00F52DA0" w:rsidP="00570B82">
      <w:pPr>
        <w:ind w:firstLine="360"/>
      </w:pPr>
      <w:r>
        <w:t xml:space="preserve">       же величины</w:t>
      </w:r>
      <w:r w:rsidR="003A572B">
        <w:rPr>
          <w:lang w:val="en-US"/>
        </w:rPr>
        <w:t xml:space="preserve"> </w:t>
      </w:r>
      <w:r w:rsidR="003A572B" w:rsidRPr="003A572B">
        <w:rPr>
          <w:position w:val="-10"/>
          <w:lang w:val="en-US"/>
        </w:rPr>
        <w:object w:dxaOrig="200" w:dyaOrig="260">
          <v:shape id="_x0000_i1105" type="#_x0000_t75" style="width:9.75pt;height:12.75pt" o:ole="">
            <v:imagedata r:id="rId149" o:title=""/>
          </v:shape>
          <o:OLEObject Type="Embed" ProgID="Equation.DSMT4" ShapeID="_x0000_i1105" DrawAspect="Content" ObjectID="_1463477505" r:id="rId150"/>
        </w:object>
      </w:r>
      <w:r w:rsidR="003A572B">
        <w:t>.</w:t>
      </w:r>
    </w:p>
    <w:p w:rsidR="00570B82" w:rsidRDefault="00570B82" w:rsidP="00570B82">
      <w:pPr>
        <w:ind w:firstLine="360"/>
      </w:pPr>
    </w:p>
    <w:p w:rsidR="009C4F21" w:rsidRPr="00570B82" w:rsidRDefault="009C4F21" w:rsidP="00570B82">
      <w:pPr>
        <w:numPr>
          <w:ilvl w:val="0"/>
          <w:numId w:val="12"/>
        </w:numPr>
        <w:rPr>
          <w:u w:val="single"/>
        </w:rPr>
      </w:pPr>
      <w:r w:rsidRPr="00570B82">
        <w:rPr>
          <w:u w:val="single"/>
        </w:rPr>
        <w:t>Контрольные  вопросы.</w:t>
      </w:r>
    </w:p>
    <w:p w:rsidR="00570B82" w:rsidRDefault="00570B82" w:rsidP="00570B82"/>
    <w:p w:rsidR="00DC6217" w:rsidRPr="00D65BC3" w:rsidRDefault="00570B82" w:rsidP="00570B82">
      <w:pPr>
        <w:ind w:firstLine="360"/>
      </w:pPr>
      <w:r>
        <w:t xml:space="preserve">4.1. </w:t>
      </w:r>
      <w:r w:rsidR="00DC6217">
        <w:t xml:space="preserve">Какой доверительный интервал для генерального среднего шире - при </w:t>
      </w:r>
      <w:r w:rsidR="00DC6217" w:rsidRPr="00DC6217">
        <w:rPr>
          <w:position w:val="-10"/>
        </w:rPr>
        <w:object w:dxaOrig="740" w:dyaOrig="320">
          <v:shape id="_x0000_i1106" type="#_x0000_t75" style="width:36.75pt;height:15.75pt" o:ole="">
            <v:imagedata r:id="rId151" o:title=""/>
          </v:shape>
          <o:OLEObject Type="Embed" ProgID="Equation.3" ShapeID="_x0000_i1106" DrawAspect="Content" ObjectID="_1463477506" r:id="rId152"/>
        </w:object>
      </w:r>
    </w:p>
    <w:p w:rsidR="00570B82" w:rsidRDefault="00570B82" w:rsidP="00570B82">
      <w:pPr>
        <w:ind w:firstLine="708"/>
      </w:pPr>
      <w:r>
        <w:t xml:space="preserve"> </w:t>
      </w:r>
      <w:r w:rsidR="00DC6217">
        <w:t xml:space="preserve">или при </w:t>
      </w:r>
      <w:r w:rsidR="00DC6217" w:rsidRPr="00DC6217">
        <w:rPr>
          <w:position w:val="-10"/>
        </w:rPr>
        <w:object w:dxaOrig="859" w:dyaOrig="320">
          <v:shape id="_x0000_i1107" type="#_x0000_t75" style="width:42.75pt;height:15.75pt" o:ole="">
            <v:imagedata r:id="rId153" o:title=""/>
          </v:shape>
          <o:OLEObject Type="Embed" ProgID="Equation.3" ShapeID="_x0000_i1107" DrawAspect="Content" ObjectID="_1463477507" r:id="rId154"/>
        </w:object>
      </w:r>
      <w:r w:rsidR="00DC6217">
        <w:t>?</w:t>
      </w:r>
    </w:p>
    <w:p w:rsidR="00570B82" w:rsidRDefault="00570B82" w:rsidP="00570B82"/>
    <w:p w:rsidR="00570B82" w:rsidRDefault="00570B82" w:rsidP="00DC6217">
      <w:r>
        <w:t xml:space="preserve">      </w:t>
      </w:r>
      <w:r w:rsidR="00DC6217">
        <w:t>4.2</w:t>
      </w:r>
      <w:r>
        <w:t>.</w:t>
      </w:r>
      <w:r w:rsidR="00DC6217">
        <w:t xml:space="preserve"> Как определить доверительный интервал для генеральной дисперсии?</w:t>
      </w:r>
    </w:p>
    <w:p w:rsidR="008F5761" w:rsidRDefault="008F5761" w:rsidP="00570B82">
      <w:pPr>
        <w:jc w:val="center"/>
      </w:pPr>
      <w:r>
        <w:t xml:space="preserve">     </w:t>
      </w:r>
    </w:p>
    <w:p w:rsidR="008F5761" w:rsidRDefault="008F5761" w:rsidP="00570B82">
      <w:pPr>
        <w:jc w:val="center"/>
      </w:pPr>
    </w:p>
    <w:p w:rsidR="008F5761" w:rsidRDefault="008F5761" w:rsidP="00570B82">
      <w:pPr>
        <w:jc w:val="center"/>
      </w:pPr>
    </w:p>
    <w:p w:rsidR="008F5761" w:rsidRDefault="008F5761" w:rsidP="00570B82">
      <w:pPr>
        <w:jc w:val="center"/>
      </w:pPr>
    </w:p>
    <w:p w:rsidR="00DC6217" w:rsidRPr="00570B82" w:rsidRDefault="00570B82" w:rsidP="00570B82">
      <w:pPr>
        <w:jc w:val="center"/>
        <w:rPr>
          <w:sz w:val="32"/>
          <w:szCs w:val="32"/>
        </w:rPr>
      </w:pPr>
      <w:r>
        <w:br w:type="page"/>
      </w:r>
      <w:r w:rsidR="00DC6217" w:rsidRPr="00570B82">
        <w:rPr>
          <w:sz w:val="32"/>
          <w:szCs w:val="32"/>
        </w:rPr>
        <w:lastRenderedPageBreak/>
        <w:t>Лабораторная  работа  №  4.</w:t>
      </w:r>
    </w:p>
    <w:p w:rsidR="00DC6217" w:rsidRDefault="00DC6217" w:rsidP="00DC6217"/>
    <w:p w:rsidR="00DC6217" w:rsidRPr="00570B82" w:rsidRDefault="00DC6217" w:rsidP="00570B82">
      <w:pPr>
        <w:jc w:val="center"/>
        <w:rPr>
          <w:sz w:val="32"/>
          <w:szCs w:val="32"/>
        </w:rPr>
      </w:pPr>
      <w:r w:rsidRPr="00570B82">
        <w:rPr>
          <w:sz w:val="32"/>
          <w:szCs w:val="32"/>
        </w:rPr>
        <w:t>Гипотеза  о  нормальном  законе  распределения  признака   X,  построение  теоретических  кривых  нормального  закона  распределения.  Проверка  гипотезы  по  критерию  Пирсона.</w:t>
      </w:r>
    </w:p>
    <w:p w:rsidR="00AA7082" w:rsidRDefault="00AA7082" w:rsidP="00DC6217"/>
    <w:p w:rsidR="00AA7082" w:rsidRDefault="00AA7082" w:rsidP="00570B82">
      <w:pPr>
        <w:numPr>
          <w:ilvl w:val="0"/>
          <w:numId w:val="19"/>
        </w:numPr>
      </w:pPr>
      <w:r w:rsidRPr="00570B82">
        <w:rPr>
          <w:u w:val="single"/>
        </w:rPr>
        <w:t>Цель  работы:</w:t>
      </w:r>
      <w:r>
        <w:t xml:space="preserve"> </w:t>
      </w:r>
      <w:r w:rsidR="00570B82">
        <w:t>П</w:t>
      </w:r>
      <w:r>
        <w:t>остроение теоретических кривых</w:t>
      </w:r>
      <w:r w:rsidR="00570B82">
        <w:t xml:space="preserve"> </w:t>
      </w:r>
      <w:r>
        <w:t>функции</w:t>
      </w:r>
      <w:r w:rsidR="00570B82">
        <w:t xml:space="preserve"> </w:t>
      </w:r>
      <w:r>
        <w:t xml:space="preserve">распределения и плотности распределения вероятностей признака </w:t>
      </w:r>
      <w:r>
        <w:rPr>
          <w:lang w:val="en-US"/>
        </w:rPr>
        <w:t>X</w:t>
      </w:r>
      <w:r>
        <w:t xml:space="preserve"> согласно выдвинутой гипотезе о нормальном законе распределения; сопоставление </w:t>
      </w:r>
      <w:r w:rsidR="006A1C7B">
        <w:t xml:space="preserve">полученных </w:t>
      </w:r>
      <w:r>
        <w:t xml:space="preserve">теоретических </w:t>
      </w:r>
      <w:r w:rsidR="006A1C7B">
        <w:t xml:space="preserve"> кривых </w:t>
      </w:r>
      <w:r>
        <w:t>и эмпирических кривых, полученных в работе №1.</w:t>
      </w:r>
      <w:r w:rsidR="00570B82">
        <w:t xml:space="preserve"> </w:t>
      </w:r>
      <w:r>
        <w:t>Оценка справедливости гипотезы о нормальном законе</w:t>
      </w:r>
      <w:r w:rsidR="0072278D">
        <w:t xml:space="preserve"> распределения </w:t>
      </w:r>
      <w:r>
        <w:t xml:space="preserve"> по критерию Пирсона.</w:t>
      </w:r>
    </w:p>
    <w:p w:rsidR="00AA7082" w:rsidRPr="00551434" w:rsidRDefault="00855543" w:rsidP="00DC6217">
      <w:r w:rsidRPr="00551434">
        <w:t xml:space="preserve">  </w:t>
      </w:r>
    </w:p>
    <w:p w:rsidR="00AA7082" w:rsidRDefault="00AA7082" w:rsidP="006B09A0">
      <w:pPr>
        <w:numPr>
          <w:ilvl w:val="0"/>
          <w:numId w:val="19"/>
        </w:numPr>
        <w:rPr>
          <w:u w:val="single"/>
        </w:rPr>
      </w:pPr>
      <w:r w:rsidRPr="006B09A0">
        <w:rPr>
          <w:u w:val="single"/>
        </w:rPr>
        <w:t>Основные  теоретические  сведения.</w:t>
      </w:r>
    </w:p>
    <w:p w:rsidR="00D97774" w:rsidRPr="006B09A0" w:rsidRDefault="00D97774" w:rsidP="00D97774">
      <w:pPr>
        <w:rPr>
          <w:u w:val="single"/>
        </w:rPr>
      </w:pPr>
    </w:p>
    <w:p w:rsidR="00D65BC3" w:rsidRDefault="00855543" w:rsidP="006B09A0">
      <w:pPr>
        <w:ind w:left="360"/>
      </w:pPr>
      <w:r>
        <w:t xml:space="preserve">Форма кривых </w:t>
      </w:r>
      <w:r w:rsidR="006B09A0" w:rsidRPr="006B09A0">
        <w:rPr>
          <w:position w:val="-12"/>
        </w:rPr>
        <w:object w:dxaOrig="620" w:dyaOrig="360">
          <v:shape id="_x0000_i1108" type="#_x0000_t75" style="width:30.75pt;height:18pt" o:ole="">
            <v:imagedata r:id="rId155" o:title=""/>
          </v:shape>
          <o:OLEObject Type="Embed" ProgID="Equation.3" ShapeID="_x0000_i1108" DrawAspect="Content" ObjectID="_1463477508" r:id="rId156"/>
        </w:object>
      </w:r>
      <w:r w:rsidR="006B09A0">
        <w:t xml:space="preserve"> </w:t>
      </w:r>
      <w:r>
        <w:t xml:space="preserve">и </w:t>
      </w:r>
      <w:r w:rsidR="003A572B" w:rsidRPr="006B09A0">
        <w:rPr>
          <w:position w:val="-12"/>
        </w:rPr>
        <w:object w:dxaOrig="540" w:dyaOrig="360">
          <v:shape id="_x0000_i1109" type="#_x0000_t75" style="width:27pt;height:18pt" o:ole="">
            <v:imagedata r:id="rId157" o:title=""/>
          </v:shape>
          <o:OLEObject Type="Embed" ProgID="Equation.3" ShapeID="_x0000_i1109" DrawAspect="Content" ObjectID="_1463477509" r:id="rId158"/>
        </w:object>
      </w:r>
      <w:r w:rsidRPr="00855543">
        <w:t>,</w:t>
      </w:r>
      <w:r>
        <w:t xml:space="preserve"> полученные в работе №1, а также величины асимметрии</w:t>
      </w:r>
      <w:r w:rsidR="006B09A0">
        <w:t xml:space="preserve"> </w:t>
      </w:r>
      <w:r w:rsidR="006B09A0" w:rsidRPr="006B09A0">
        <w:rPr>
          <w:position w:val="-6"/>
        </w:rPr>
        <w:object w:dxaOrig="340" w:dyaOrig="279">
          <v:shape id="_x0000_i1110" type="#_x0000_t75" style="width:17.25pt;height:14.25pt" o:ole="">
            <v:imagedata r:id="rId159" o:title=""/>
          </v:shape>
          <o:OLEObject Type="Embed" ProgID="Equation.3" ShapeID="_x0000_i1110" DrawAspect="Content" ObjectID="_1463477510" r:id="rId160"/>
        </w:object>
      </w:r>
      <w:r w:rsidR="00AA7082">
        <w:t xml:space="preserve"> </w:t>
      </w:r>
      <w:r>
        <w:t xml:space="preserve">и эксцесса </w:t>
      </w:r>
      <w:r w:rsidR="006B09A0" w:rsidRPr="006B09A0">
        <w:rPr>
          <w:position w:val="-6"/>
        </w:rPr>
        <w:object w:dxaOrig="320" w:dyaOrig="279">
          <v:shape id="_x0000_i1111" type="#_x0000_t75" style="width:15.75pt;height:14.25pt" o:ole="">
            <v:imagedata r:id="rId161" o:title=""/>
          </v:shape>
          <o:OLEObject Type="Embed" ProgID="Equation.3" ShapeID="_x0000_i1111" DrawAspect="Content" ObjectID="_1463477511" r:id="rId162"/>
        </w:object>
      </w:r>
      <w:r>
        <w:t xml:space="preserve">, полученные в работе №2, позволяют выдвинуть гипотезу о том, что признак </w:t>
      </w:r>
      <w:r>
        <w:rPr>
          <w:lang w:val="en-US"/>
        </w:rPr>
        <w:t>X</w:t>
      </w:r>
      <w:r>
        <w:t xml:space="preserve"> распределен по нормальному закону с</w:t>
      </w:r>
      <w:r w:rsidR="006B09A0">
        <w:t xml:space="preserve"> </w:t>
      </w:r>
      <w:r w:rsidR="004930AC">
        <w:t xml:space="preserve">математическим ожиданием </w:t>
      </w:r>
      <w:r w:rsidR="006A1C7B">
        <w:t>а</w:t>
      </w:r>
      <w:r>
        <w:t>, равным выборочному среднему</w:t>
      </w:r>
      <w:r w:rsidRPr="00855543">
        <w:t xml:space="preserve"> </w:t>
      </w:r>
      <w:r w:rsidR="00E84290" w:rsidRPr="00855543">
        <w:rPr>
          <w:position w:val="-12"/>
        </w:rPr>
        <w:object w:dxaOrig="279" w:dyaOrig="360">
          <v:shape id="_x0000_i1112" type="#_x0000_t75" style="width:14.25pt;height:18pt" o:ole="">
            <v:imagedata r:id="rId121" o:title=""/>
          </v:shape>
          <o:OLEObject Type="Embed" ProgID="Equation.3" ShapeID="_x0000_i1112" DrawAspect="Content" ObjectID="_1463477512" r:id="rId163"/>
        </w:object>
      </w:r>
      <w:r w:rsidRPr="00855543">
        <w:t>,</w:t>
      </w:r>
      <w:r>
        <w:t xml:space="preserve"> и</w:t>
      </w:r>
      <w:r w:rsidR="006B09A0">
        <w:t xml:space="preserve"> </w:t>
      </w:r>
      <w:r>
        <w:t>среднеквадратичным</w:t>
      </w:r>
      <w:r w:rsidR="006B09A0">
        <w:t xml:space="preserve"> </w:t>
      </w:r>
      <w:r>
        <w:t>отклонением</w:t>
      </w:r>
      <w:r w:rsidR="006A1C7B">
        <w:t xml:space="preserve"> </w:t>
      </w:r>
      <w:r w:rsidR="006A1C7B" w:rsidRPr="006A1C7B">
        <w:rPr>
          <w:position w:val="-6"/>
        </w:rPr>
        <w:object w:dxaOrig="240" w:dyaOrig="220">
          <v:shape id="_x0000_i1113" type="#_x0000_t75" style="width:12pt;height:11.25pt" o:ole="">
            <v:imagedata r:id="rId164" o:title=""/>
          </v:shape>
          <o:OLEObject Type="Embed" ProgID="Equation.DSMT4" ShapeID="_x0000_i1113" DrawAspect="Content" ObjectID="_1463477513" r:id="rId165"/>
        </w:object>
      </w:r>
      <w:r w:rsidR="00E84290">
        <w:t xml:space="preserve">, равным стандарту </w:t>
      </w:r>
      <w:r w:rsidR="00E84290" w:rsidRPr="006B09A0">
        <w:rPr>
          <w:i/>
          <w:lang w:val="en-US"/>
        </w:rPr>
        <w:t>s</w:t>
      </w:r>
      <w:r w:rsidR="00E84290">
        <w:t>.</w:t>
      </w:r>
      <w:r w:rsidR="006B09A0">
        <w:t xml:space="preserve"> </w:t>
      </w:r>
      <w:r w:rsidR="00E84290">
        <w:t>Значит, для</w:t>
      </w:r>
      <w:r w:rsidR="006A1C7B">
        <w:t xml:space="preserve"> к</w:t>
      </w:r>
      <w:r w:rsidR="00E84290">
        <w:t>аждого конкретного задания можно записать функцию плотности распределения вероятностей в виде:</w:t>
      </w:r>
    </w:p>
    <w:p w:rsidR="006B09A0" w:rsidRPr="00551434" w:rsidRDefault="006B09A0" w:rsidP="006B09A0">
      <w:pPr>
        <w:ind w:left="360"/>
      </w:pPr>
    </w:p>
    <w:p w:rsidR="00E84290" w:rsidRPr="00036639" w:rsidRDefault="00D65BC3" w:rsidP="00D65BC3">
      <w:pPr>
        <w:jc w:val="center"/>
      </w:pPr>
      <w:r w:rsidRPr="00E84290">
        <w:rPr>
          <w:position w:val="-28"/>
          <w:lang w:val="en-US"/>
        </w:rPr>
        <w:object w:dxaOrig="2140" w:dyaOrig="820">
          <v:shape id="_x0000_i1114" type="#_x0000_t75" style="width:107.25pt;height:41.25pt" o:ole="">
            <v:imagedata r:id="rId166" o:title=""/>
          </v:shape>
          <o:OLEObject Type="Embed" ProgID="Equation.3" ShapeID="_x0000_i1114" DrawAspect="Content" ObjectID="_1463477514" r:id="rId167"/>
        </w:object>
      </w:r>
    </w:p>
    <w:p w:rsidR="00AA7082" w:rsidRDefault="00AA7082" w:rsidP="00DC6217"/>
    <w:p w:rsidR="00DC5030" w:rsidRDefault="00036639" w:rsidP="003A28D2">
      <w:pPr>
        <w:ind w:left="360"/>
      </w:pPr>
      <w:r>
        <w:t>Д</w:t>
      </w:r>
      <w:r w:rsidR="00E84290">
        <w:t>ля построения теоретических</w:t>
      </w:r>
      <w:r>
        <w:t xml:space="preserve"> кривых распределения можно воспользоваться</w:t>
      </w:r>
      <w:r w:rsidR="003A28D2">
        <w:t xml:space="preserve">    </w:t>
      </w:r>
      <w:r>
        <w:t>табулированной функцией Гаусса. Для этого рассмотрим нормально распределенную случайную величину</w:t>
      </w:r>
      <w:r w:rsidR="00DC5030">
        <w:t>:</w:t>
      </w:r>
    </w:p>
    <w:p w:rsidR="003A28D2" w:rsidRDefault="003A28D2" w:rsidP="003A28D2">
      <w:pPr>
        <w:ind w:left="360"/>
      </w:pPr>
    </w:p>
    <w:p w:rsidR="00036639" w:rsidRDefault="00036639" w:rsidP="00DC5030">
      <w:pPr>
        <w:ind w:left="180"/>
        <w:jc w:val="center"/>
      </w:pPr>
      <w:r w:rsidRPr="00036639">
        <w:rPr>
          <w:position w:val="-28"/>
        </w:rPr>
        <w:object w:dxaOrig="1460" w:dyaOrig="680">
          <v:shape id="_x0000_i1115" type="#_x0000_t75" style="width:72.75pt;height:33.75pt" o:ole="">
            <v:imagedata r:id="rId168" o:title=""/>
          </v:shape>
          <o:OLEObject Type="Embed" ProgID="Equation.3" ShapeID="_x0000_i1115" DrawAspect="Content" ObjectID="_1463477515" r:id="rId169"/>
        </w:object>
      </w:r>
    </w:p>
    <w:p w:rsidR="00DC5030" w:rsidRPr="00D65BC3" w:rsidRDefault="00DC5030" w:rsidP="00DC5030">
      <w:pPr>
        <w:ind w:left="180"/>
        <w:jc w:val="center"/>
      </w:pPr>
    </w:p>
    <w:p w:rsidR="00B82B71" w:rsidRDefault="00036639" w:rsidP="003A28D2">
      <w:pPr>
        <w:ind w:left="360"/>
      </w:pPr>
      <w:r>
        <w:t>Так как эта величина представляет собо</w:t>
      </w:r>
      <w:r w:rsidR="00D65BC3">
        <w:t>й</w:t>
      </w:r>
      <w:r w:rsidR="00DC5030">
        <w:t xml:space="preserve"> </w:t>
      </w:r>
      <w:r>
        <w:t>разность, ее</w:t>
      </w:r>
      <w:r w:rsidR="00A772EA">
        <w:t xml:space="preserve"> математическое ожидание </w:t>
      </w:r>
      <w:r>
        <w:t xml:space="preserve"> равно нулю:</w:t>
      </w:r>
    </w:p>
    <w:p w:rsidR="00DC5030" w:rsidRDefault="00DC5030" w:rsidP="00DC6217"/>
    <w:p w:rsidR="00DC5030" w:rsidRDefault="00DC5030" w:rsidP="00DC5030">
      <w:pPr>
        <w:jc w:val="center"/>
      </w:pPr>
      <w:r w:rsidRPr="00DC5030">
        <w:rPr>
          <w:position w:val="-10"/>
        </w:rPr>
        <w:object w:dxaOrig="960" w:dyaOrig="320">
          <v:shape id="_x0000_i1116" type="#_x0000_t75" style="width:48pt;height:15.75pt" o:ole="">
            <v:imagedata r:id="rId170" o:title=""/>
          </v:shape>
          <o:OLEObject Type="Embed" ProgID="Equation.3" ShapeID="_x0000_i1116" DrawAspect="Content" ObjectID="_1463477516" r:id="rId171"/>
        </w:object>
      </w:r>
    </w:p>
    <w:p w:rsidR="00DC5030" w:rsidRPr="00551434" w:rsidRDefault="00DC5030" w:rsidP="00DC6217"/>
    <w:p w:rsidR="00DC5030" w:rsidRDefault="00B82B71" w:rsidP="003A28D2">
      <w:pPr>
        <w:ind w:left="360"/>
      </w:pPr>
      <w:r>
        <w:t>Среднеквадратичное  отклонение  величины,  нормированной  на  стандарт,  равно  1:</w:t>
      </w:r>
    </w:p>
    <w:p w:rsidR="00DC5030" w:rsidRDefault="00DC5030" w:rsidP="003A28D2">
      <w:pPr>
        <w:ind w:left="360"/>
      </w:pPr>
    </w:p>
    <w:p w:rsidR="00B82B71" w:rsidRDefault="00B82B71" w:rsidP="003A28D2">
      <w:pPr>
        <w:ind w:left="360"/>
        <w:jc w:val="center"/>
      </w:pPr>
      <w:r w:rsidRPr="00B82B71">
        <w:rPr>
          <w:position w:val="-10"/>
          <w:lang w:val="en-US"/>
        </w:rPr>
        <w:object w:dxaOrig="900" w:dyaOrig="320">
          <v:shape id="_x0000_i1117" type="#_x0000_t75" style="width:45pt;height:15.75pt" o:ole="">
            <v:imagedata r:id="rId172" o:title=""/>
          </v:shape>
          <o:OLEObject Type="Embed" ProgID="Equation.3" ShapeID="_x0000_i1117" DrawAspect="Content" ObjectID="_1463477517" r:id="rId173"/>
        </w:object>
      </w:r>
    </w:p>
    <w:p w:rsidR="00DC5030" w:rsidRPr="00DC5030" w:rsidRDefault="00DC5030" w:rsidP="003A28D2">
      <w:pPr>
        <w:ind w:left="360"/>
        <w:jc w:val="center"/>
      </w:pPr>
    </w:p>
    <w:p w:rsidR="00DC5030" w:rsidRDefault="00B82B71" w:rsidP="003A28D2">
      <w:pPr>
        <w:ind w:left="360"/>
        <w:jc w:val="both"/>
      </w:pPr>
      <w:r>
        <w:t xml:space="preserve">Значит,  для  </w:t>
      </w:r>
      <w:r w:rsidRPr="00DC5030">
        <w:rPr>
          <w:i/>
          <w:lang w:val="en-US"/>
        </w:rPr>
        <w:t>U</w:t>
      </w:r>
      <w:r>
        <w:t xml:space="preserve">  функция  плотности  распределения  вероятности  имеет  вид:</w:t>
      </w:r>
    </w:p>
    <w:p w:rsidR="00DC5030" w:rsidRDefault="00DC5030" w:rsidP="003A28D2">
      <w:pPr>
        <w:ind w:left="360"/>
        <w:jc w:val="both"/>
      </w:pPr>
    </w:p>
    <w:p w:rsidR="00B82B71" w:rsidRPr="00DC5030" w:rsidRDefault="00F25964" w:rsidP="003A28D2">
      <w:pPr>
        <w:ind w:left="360"/>
        <w:jc w:val="center"/>
      </w:pPr>
      <w:r w:rsidRPr="00B82B71">
        <w:rPr>
          <w:position w:val="-28"/>
        </w:rPr>
        <w:object w:dxaOrig="1840" w:dyaOrig="740">
          <v:shape id="_x0000_i1118" type="#_x0000_t75" style="width:92.25pt;height:36.75pt" o:ole="">
            <v:imagedata r:id="rId174" o:title=""/>
          </v:shape>
          <o:OLEObject Type="Embed" ProgID="Equation.3" ShapeID="_x0000_i1118" DrawAspect="Content" ObjectID="_1463477518" r:id="rId175"/>
        </w:object>
      </w:r>
    </w:p>
    <w:p w:rsidR="008F45AB" w:rsidRPr="00DC5030" w:rsidRDefault="008F45AB" w:rsidP="003A28D2">
      <w:pPr>
        <w:ind w:left="360"/>
        <w:jc w:val="both"/>
      </w:pPr>
    </w:p>
    <w:p w:rsidR="008F45AB" w:rsidRDefault="008F45AB" w:rsidP="003A28D2">
      <w:pPr>
        <w:ind w:left="360"/>
        <w:jc w:val="both"/>
      </w:pPr>
      <w:r>
        <w:t xml:space="preserve">Эта  функция  табулирована,  ее  значения  для  различных  значений  аргумента  </w:t>
      </w:r>
      <w:r w:rsidR="00DC5030">
        <w:t xml:space="preserve">  </w:t>
      </w:r>
      <w:r>
        <w:t>приведены  в  приложении  к  пособию.  Очевидно,  что  она  является  четной:</w:t>
      </w:r>
    </w:p>
    <w:p w:rsidR="00DC5030" w:rsidRDefault="00DC5030" w:rsidP="003A28D2">
      <w:pPr>
        <w:ind w:left="360"/>
        <w:jc w:val="both"/>
      </w:pPr>
    </w:p>
    <w:p w:rsidR="00DC5030" w:rsidRDefault="00B90575" w:rsidP="00B90575">
      <w:pPr>
        <w:ind w:left="360"/>
        <w:rPr>
          <w:i/>
        </w:rPr>
      </w:pPr>
      <w:r w:rsidRPr="00B90575">
        <w:rPr>
          <w:i/>
          <w:position w:val="-4"/>
        </w:rPr>
        <w:object w:dxaOrig="180" w:dyaOrig="279">
          <v:shape id="_x0000_i1119" type="#_x0000_t75" style="width:9pt;height:14.25pt" o:ole="">
            <v:imagedata r:id="rId176" o:title=""/>
          </v:shape>
          <o:OLEObject Type="Embed" ProgID="Equation.DSMT4" ShapeID="_x0000_i1119" DrawAspect="Content" ObjectID="_1463477519" r:id="rId177"/>
        </w:object>
      </w:r>
      <w:r w:rsidR="002873F6">
        <w:rPr>
          <w:i/>
        </w:rPr>
        <w:t xml:space="preserve">                                                </w:t>
      </w:r>
      <w:r w:rsidR="002873F6" w:rsidRPr="002873F6">
        <w:rPr>
          <w:i/>
          <w:position w:val="-10"/>
        </w:rPr>
        <w:object w:dxaOrig="1340" w:dyaOrig="320">
          <v:shape id="_x0000_i1120" type="#_x0000_t75" style="width:66.75pt;height:15.75pt" o:ole="">
            <v:imagedata r:id="rId178" o:title=""/>
          </v:shape>
          <o:OLEObject Type="Embed" ProgID="Equation.DSMT4" ShapeID="_x0000_i1120" DrawAspect="Content" ObjectID="_1463477520" r:id="rId179"/>
        </w:object>
      </w:r>
    </w:p>
    <w:p w:rsidR="00DC5030" w:rsidRDefault="008F45AB" w:rsidP="003A28D2">
      <w:pPr>
        <w:ind w:left="360"/>
      </w:pPr>
      <w:r>
        <w:t xml:space="preserve">Тогда, рассчитав для каждого значения </w:t>
      </w:r>
      <w:r w:rsidRPr="008F45AB">
        <w:rPr>
          <w:position w:val="-12"/>
        </w:rPr>
        <w:object w:dxaOrig="240" w:dyaOrig="360">
          <v:shape id="_x0000_i1121" type="#_x0000_t75" style="width:12pt;height:18pt" o:ole="">
            <v:imagedata r:id="rId37" o:title=""/>
          </v:shape>
          <o:OLEObject Type="Embed" ProgID="Equation.3" ShapeID="_x0000_i1121" DrawAspect="Content" ObjectID="_1463477521" r:id="rId180"/>
        </w:object>
      </w:r>
      <w:r w:rsidRPr="00551434">
        <w:t xml:space="preserve"> </w:t>
      </w:r>
      <w:r>
        <w:t xml:space="preserve">величину </w:t>
      </w:r>
      <w:r w:rsidR="00F95F5F" w:rsidRPr="008F45AB">
        <w:rPr>
          <w:position w:val="-12"/>
        </w:rPr>
        <w:object w:dxaOrig="240" w:dyaOrig="360">
          <v:shape id="_x0000_i1122" type="#_x0000_t75" style="width:12pt;height:18pt" o:ole="">
            <v:imagedata r:id="rId181" o:title=""/>
          </v:shape>
          <o:OLEObject Type="Embed" ProgID="Equation.3" ShapeID="_x0000_i1122" DrawAspect="Content" ObjectID="_1463477522" r:id="rId182"/>
        </w:object>
      </w:r>
      <w:r>
        <w:t xml:space="preserve"> и найдя значение</w:t>
      </w:r>
      <w:r w:rsidR="00F95F5F">
        <w:t xml:space="preserve"> функции</w:t>
      </w:r>
    </w:p>
    <w:p w:rsidR="00DC5030" w:rsidRDefault="00F95F5F" w:rsidP="003A28D2">
      <w:pPr>
        <w:ind w:left="360"/>
      </w:pPr>
      <w:r>
        <w:t xml:space="preserve">плотности распределения вероятности </w:t>
      </w:r>
      <w:r w:rsidRPr="00F95F5F">
        <w:rPr>
          <w:position w:val="-12"/>
        </w:rPr>
        <w:object w:dxaOrig="600" w:dyaOrig="360">
          <v:shape id="_x0000_i1123" type="#_x0000_t75" style="width:30pt;height:18pt" o:ole="">
            <v:imagedata r:id="rId183" o:title=""/>
          </v:shape>
          <o:OLEObject Type="Embed" ProgID="Equation.3" ShapeID="_x0000_i1123" DrawAspect="Content" ObjectID="_1463477523" r:id="rId184"/>
        </w:object>
      </w:r>
      <w:r>
        <w:t>, можно</w:t>
      </w:r>
      <w:r w:rsidR="00DC5030">
        <w:t xml:space="preserve"> </w:t>
      </w:r>
      <w:r>
        <w:t xml:space="preserve">вычислить величину </w:t>
      </w:r>
      <w:r w:rsidRPr="00F95F5F">
        <w:rPr>
          <w:position w:val="-12"/>
        </w:rPr>
        <w:object w:dxaOrig="700" w:dyaOrig="360">
          <v:shape id="_x0000_i1124" type="#_x0000_t75" style="width:35.25pt;height:18pt" o:ole="">
            <v:imagedata r:id="rId185" o:title=""/>
          </v:shape>
          <o:OLEObject Type="Embed" ProgID="Equation.3" ShapeID="_x0000_i1124" DrawAspect="Content" ObjectID="_1463477524" r:id="rId186"/>
        </w:object>
      </w:r>
      <w:r>
        <w:t xml:space="preserve">                           </w:t>
      </w:r>
    </w:p>
    <w:p w:rsidR="00DC5030" w:rsidRDefault="00DC5030" w:rsidP="003A28D2">
      <w:pPr>
        <w:ind w:left="360"/>
      </w:pPr>
    </w:p>
    <w:p w:rsidR="00F95F5F" w:rsidRDefault="00F95F5F" w:rsidP="003A28D2">
      <w:pPr>
        <w:ind w:left="360"/>
        <w:jc w:val="center"/>
      </w:pPr>
      <w:r w:rsidRPr="00F95F5F">
        <w:rPr>
          <w:position w:val="-24"/>
        </w:rPr>
        <w:object w:dxaOrig="1660" w:dyaOrig="620">
          <v:shape id="_x0000_i1125" type="#_x0000_t75" style="width:83.25pt;height:30.75pt" o:ole="">
            <v:imagedata r:id="rId187" o:title=""/>
          </v:shape>
          <o:OLEObject Type="Embed" ProgID="Equation.3" ShapeID="_x0000_i1125" DrawAspect="Content" ObjectID="_1463477525" r:id="rId188"/>
        </w:object>
      </w:r>
    </w:p>
    <w:p w:rsidR="00DC5030" w:rsidRDefault="00DC5030" w:rsidP="003A28D2">
      <w:pPr>
        <w:ind w:left="360"/>
        <w:jc w:val="center"/>
      </w:pPr>
    </w:p>
    <w:p w:rsidR="00DC5030" w:rsidRDefault="00DC5030" w:rsidP="003A28D2">
      <w:pPr>
        <w:ind w:left="360"/>
      </w:pPr>
      <w:r>
        <w:t xml:space="preserve">Теоретическая кривая относительных частот </w:t>
      </w:r>
      <w:r w:rsidR="003A572B" w:rsidRPr="00DC5030">
        <w:rPr>
          <w:position w:val="-12"/>
        </w:rPr>
        <w:object w:dxaOrig="279" w:dyaOrig="360">
          <v:shape id="_x0000_i1126" type="#_x0000_t75" style="width:14.25pt;height:18pt" o:ole="">
            <v:imagedata r:id="rId189" o:title=""/>
          </v:shape>
          <o:OLEObject Type="Embed" ProgID="Equation.3" ShapeID="_x0000_i1126" DrawAspect="Content" ObjectID="_1463477526" r:id="rId190"/>
        </w:object>
      </w:r>
      <w:r>
        <w:t xml:space="preserve"> - вероятность попадания в каждый интервал группировки, определяется</w:t>
      </w:r>
      <w:r w:rsidR="002C38F5">
        <w:t xml:space="preserve"> по формуле:</w:t>
      </w:r>
    </w:p>
    <w:p w:rsidR="002C38F5" w:rsidRDefault="002C38F5" w:rsidP="003A28D2">
      <w:pPr>
        <w:ind w:left="360"/>
      </w:pPr>
    </w:p>
    <w:p w:rsidR="002C38F5" w:rsidRDefault="002C38F5" w:rsidP="003A28D2">
      <w:pPr>
        <w:ind w:left="360"/>
        <w:jc w:val="center"/>
      </w:pPr>
      <w:r w:rsidRPr="002C38F5">
        <w:rPr>
          <w:position w:val="-12"/>
        </w:rPr>
        <w:object w:dxaOrig="1359" w:dyaOrig="360">
          <v:shape id="_x0000_i1127" type="#_x0000_t75" style="width:68.25pt;height:18pt" o:ole="">
            <v:imagedata r:id="rId191" o:title=""/>
          </v:shape>
          <o:OLEObject Type="Embed" ProgID="Equation.3" ShapeID="_x0000_i1127" DrawAspect="Content" ObjectID="_1463477527" r:id="rId192"/>
        </w:object>
      </w:r>
      <w:r>
        <w:t>,</w:t>
      </w:r>
    </w:p>
    <w:p w:rsidR="002C38F5" w:rsidRDefault="002C38F5" w:rsidP="003A28D2">
      <w:pPr>
        <w:ind w:left="360"/>
        <w:jc w:val="center"/>
      </w:pPr>
    </w:p>
    <w:p w:rsidR="003A28D2" w:rsidRDefault="002C38F5" w:rsidP="003A28D2">
      <w:pPr>
        <w:ind w:left="360"/>
      </w:pPr>
      <w:r>
        <w:t xml:space="preserve">где </w:t>
      </w:r>
      <w:r w:rsidRPr="002C38F5">
        <w:rPr>
          <w:i/>
          <w:lang w:val="en-US"/>
        </w:rPr>
        <w:t>h</w:t>
      </w:r>
      <w:r>
        <w:t xml:space="preserve"> – величина шага группировки. </w:t>
      </w:r>
    </w:p>
    <w:p w:rsidR="002C38F5" w:rsidRDefault="002C38F5" w:rsidP="003A28D2">
      <w:pPr>
        <w:ind w:left="360"/>
      </w:pPr>
      <w:r>
        <w:t xml:space="preserve">Значения теоретической функции распределения </w:t>
      </w:r>
      <w:r w:rsidRPr="002C38F5">
        <w:rPr>
          <w:position w:val="-12"/>
        </w:rPr>
        <w:object w:dxaOrig="260" w:dyaOrig="360">
          <v:shape id="_x0000_i1128" type="#_x0000_t75" style="width:12.75pt;height:18pt" o:ole="">
            <v:imagedata r:id="rId193" o:title=""/>
          </v:shape>
          <o:OLEObject Type="Embed" ProgID="Equation.3" ShapeID="_x0000_i1128" DrawAspect="Content" ObjectID="_1463477528" r:id="rId194"/>
        </w:object>
      </w:r>
      <w:r>
        <w:t xml:space="preserve"> могут быть вычислены по формуле:</w:t>
      </w:r>
    </w:p>
    <w:p w:rsidR="002C38F5" w:rsidRPr="003A572B" w:rsidRDefault="003A572B" w:rsidP="003A572B">
      <w:r>
        <w:t xml:space="preserve">                                     </w:t>
      </w:r>
      <w:r w:rsidRPr="002C38F5">
        <w:rPr>
          <w:position w:val="-28"/>
        </w:rPr>
        <w:object w:dxaOrig="1020" w:dyaOrig="680">
          <v:shape id="_x0000_i1129" type="#_x0000_t75" style="width:51pt;height:33.75pt" o:ole="">
            <v:imagedata r:id="rId195" o:title=""/>
          </v:shape>
          <o:OLEObject Type="Embed" ProgID="Equation.3" ShapeID="_x0000_i1129" DrawAspect="Content" ObjectID="_1463477529" r:id="rId196"/>
        </w:object>
      </w:r>
      <w:r>
        <w:t xml:space="preserve">,  где </w:t>
      </w:r>
      <w:r>
        <w:rPr>
          <w:lang w:val="en-US"/>
        </w:rPr>
        <w:t>m</w:t>
      </w:r>
      <w:r w:rsidRPr="003A572B">
        <w:t xml:space="preserve"> – </w:t>
      </w:r>
      <w:r>
        <w:t>число интервалов группировки.</w:t>
      </w:r>
    </w:p>
    <w:p w:rsidR="002C38F5" w:rsidRDefault="002C38F5" w:rsidP="003A28D2">
      <w:pPr>
        <w:ind w:left="360"/>
        <w:jc w:val="center"/>
      </w:pPr>
    </w:p>
    <w:p w:rsidR="00DC5030" w:rsidRDefault="002C38F5" w:rsidP="003A28D2">
      <w:pPr>
        <w:ind w:left="360"/>
      </w:pPr>
      <w:r>
        <w:t xml:space="preserve">При совмещении эмпирических и теоретических зависимостей: </w:t>
      </w:r>
      <w:r w:rsidR="003A572B" w:rsidRPr="002C38F5">
        <w:rPr>
          <w:position w:val="-12"/>
        </w:rPr>
        <w:object w:dxaOrig="240" w:dyaOrig="360">
          <v:shape id="_x0000_i1130" type="#_x0000_t75" style="width:12pt;height:18pt" o:ole="">
            <v:imagedata r:id="rId197" o:title=""/>
          </v:shape>
          <o:OLEObject Type="Embed" ProgID="Equation.3" ShapeID="_x0000_i1130" DrawAspect="Content" ObjectID="_1463477530" r:id="rId198"/>
        </w:object>
      </w:r>
      <w:r>
        <w:t xml:space="preserve">  и </w:t>
      </w:r>
      <w:r w:rsidRPr="002C38F5">
        <w:rPr>
          <w:position w:val="-12"/>
        </w:rPr>
        <w:object w:dxaOrig="260" w:dyaOrig="360">
          <v:shape id="_x0000_i1131" type="#_x0000_t75" style="width:12.75pt;height:18pt" o:ole="">
            <v:imagedata r:id="rId199" o:title=""/>
          </v:shape>
          <o:OLEObject Type="Embed" ProgID="Equation.3" ShapeID="_x0000_i1131" DrawAspect="Content" ObjectID="_1463477531" r:id="rId200"/>
        </w:object>
      </w:r>
      <w:r>
        <w:t xml:space="preserve">; </w:t>
      </w:r>
      <w:r w:rsidR="003A572B" w:rsidRPr="002C38F5">
        <w:rPr>
          <w:position w:val="-12"/>
        </w:rPr>
        <w:object w:dxaOrig="279" w:dyaOrig="360">
          <v:shape id="_x0000_i1132" type="#_x0000_t75" style="width:14.25pt;height:18pt" o:ole="">
            <v:imagedata r:id="rId201" o:title=""/>
          </v:shape>
          <o:OLEObject Type="Embed" ProgID="Equation.3" ShapeID="_x0000_i1132" DrawAspect="Content" ObjectID="_1463477532" r:id="rId202"/>
        </w:object>
      </w:r>
      <w:r>
        <w:t xml:space="preserve"> и </w:t>
      </w:r>
      <w:r w:rsidRPr="002C38F5">
        <w:rPr>
          <w:position w:val="-12"/>
        </w:rPr>
        <w:object w:dxaOrig="279" w:dyaOrig="360">
          <v:shape id="_x0000_i1133" type="#_x0000_t75" style="width:14.25pt;height:18pt" o:ole="">
            <v:imagedata r:id="rId203" o:title=""/>
          </v:shape>
          <o:OLEObject Type="Embed" ProgID="Equation.3" ShapeID="_x0000_i1133" DrawAspect="Content" ObjectID="_1463477533" r:id="rId204"/>
        </w:object>
      </w:r>
      <w:r>
        <w:t xml:space="preserve">; </w:t>
      </w:r>
      <w:r w:rsidRPr="002C38F5">
        <w:rPr>
          <w:position w:val="-12"/>
        </w:rPr>
        <w:object w:dxaOrig="279" w:dyaOrig="360">
          <v:shape id="_x0000_i1134" type="#_x0000_t75" style="width:14.25pt;height:18pt" o:ole="">
            <v:imagedata r:id="rId205" o:title=""/>
          </v:shape>
          <o:OLEObject Type="Embed" ProgID="Equation.3" ShapeID="_x0000_i1134" DrawAspect="Content" ObjectID="_1463477534" r:id="rId206"/>
        </w:object>
      </w:r>
      <w:r>
        <w:t xml:space="preserve"> и </w:t>
      </w:r>
      <w:r w:rsidRPr="002C38F5">
        <w:rPr>
          <w:position w:val="-12"/>
        </w:rPr>
        <w:object w:dxaOrig="260" w:dyaOrig="360">
          <v:shape id="_x0000_i1135" type="#_x0000_t75" style="width:12.75pt;height:18pt" o:ole="">
            <v:imagedata r:id="rId207" o:title=""/>
          </v:shape>
          <o:OLEObject Type="Embed" ProgID="Equation.3" ShapeID="_x0000_i1135" DrawAspect="Content" ObjectID="_1463477535" r:id="rId208"/>
        </w:object>
      </w:r>
      <w:r>
        <w:t xml:space="preserve"> очевидно некоторое расхождение. Необходимо оценить значение этого расхождения по критерию</w:t>
      </w:r>
      <w:r w:rsidR="003A28D2">
        <w:t xml:space="preserve"> Пирсона </w:t>
      </w:r>
      <w:r w:rsidR="003A28D2" w:rsidRPr="003A28D2">
        <w:rPr>
          <w:position w:val="-10"/>
        </w:rPr>
        <w:object w:dxaOrig="340" w:dyaOrig="360">
          <v:shape id="_x0000_i1136" type="#_x0000_t75" style="width:17.25pt;height:18pt" o:ole="">
            <v:imagedata r:id="rId209" o:title=""/>
          </v:shape>
          <o:OLEObject Type="Embed" ProgID="Equation.3" ShapeID="_x0000_i1136" DrawAspect="Content" ObjectID="_1463477536" r:id="rId210"/>
        </w:object>
      </w:r>
      <w:r w:rsidR="003A28D2">
        <w:t xml:space="preserve">. Для этого определим теоретические частоты </w:t>
      </w:r>
      <w:r w:rsidR="0077744D" w:rsidRPr="0077744D">
        <w:rPr>
          <w:position w:val="-12"/>
        </w:rPr>
        <w:object w:dxaOrig="260" w:dyaOrig="380">
          <v:shape id="_x0000_i1137" type="#_x0000_t75" style="width:12.75pt;height:18.75pt" o:ole="">
            <v:imagedata r:id="rId211" o:title=""/>
          </v:shape>
          <o:OLEObject Type="Embed" ProgID="Equation.3" ShapeID="_x0000_i1137" DrawAspect="Content" ObjectID="_1463477537" r:id="rId212"/>
        </w:object>
      </w:r>
      <w:r w:rsidR="003A28D2">
        <w:t xml:space="preserve"> и сопоставим их с эмпирическими</w:t>
      </w:r>
      <w:r w:rsidR="0072278D">
        <w:t xml:space="preserve"> частотами</w:t>
      </w:r>
      <w:r w:rsidR="003A28D2">
        <w:t>:</w:t>
      </w:r>
    </w:p>
    <w:p w:rsidR="003A28D2" w:rsidRDefault="003A28D2" w:rsidP="003A28D2">
      <w:pPr>
        <w:ind w:left="360"/>
      </w:pPr>
    </w:p>
    <w:p w:rsidR="003A28D2" w:rsidRDefault="000C4F99" w:rsidP="003A28D2">
      <w:pPr>
        <w:ind w:left="360"/>
        <w:jc w:val="center"/>
      </w:pPr>
      <w:r w:rsidRPr="0077744D">
        <w:rPr>
          <w:position w:val="-12"/>
        </w:rPr>
        <w:object w:dxaOrig="1120" w:dyaOrig="380">
          <v:shape id="_x0000_i1138" type="#_x0000_t75" style="width:56.25pt;height:18.75pt" o:ole="">
            <v:imagedata r:id="rId213" o:title=""/>
          </v:shape>
          <o:OLEObject Type="Embed" ProgID="Equation.3" ShapeID="_x0000_i1138" DrawAspect="Content" ObjectID="_1463477538" r:id="rId214"/>
        </w:object>
      </w:r>
      <w:r w:rsidR="003A28D2">
        <w:t>,</w:t>
      </w:r>
    </w:p>
    <w:p w:rsidR="003A28D2" w:rsidRDefault="003A28D2" w:rsidP="003A28D2">
      <w:pPr>
        <w:ind w:left="360"/>
        <w:jc w:val="center"/>
      </w:pPr>
    </w:p>
    <w:p w:rsidR="003A28D2" w:rsidRDefault="003A28D2" w:rsidP="003A28D2">
      <w:pPr>
        <w:ind w:left="360"/>
      </w:pPr>
      <w:r>
        <w:t xml:space="preserve">где </w:t>
      </w:r>
      <w:r w:rsidRPr="003A28D2">
        <w:rPr>
          <w:i/>
          <w:lang w:val="en-US"/>
        </w:rPr>
        <w:t>N</w:t>
      </w:r>
      <w:r>
        <w:t xml:space="preserve"> – объем выборки.</w:t>
      </w:r>
    </w:p>
    <w:p w:rsidR="003A28D2" w:rsidRDefault="003A28D2" w:rsidP="003A28D2">
      <w:pPr>
        <w:ind w:left="360"/>
      </w:pPr>
      <w:r>
        <w:t xml:space="preserve">Критерий Пирсона </w:t>
      </w:r>
      <w:r w:rsidRPr="003A28D2">
        <w:rPr>
          <w:position w:val="-10"/>
        </w:rPr>
        <w:object w:dxaOrig="340" w:dyaOrig="360">
          <v:shape id="_x0000_i1139" type="#_x0000_t75" style="width:17.25pt;height:18pt" o:ole="">
            <v:imagedata r:id="rId209" o:title=""/>
          </v:shape>
          <o:OLEObject Type="Embed" ProgID="Equation.3" ShapeID="_x0000_i1139" DrawAspect="Content" ObjectID="_1463477539" r:id="rId215"/>
        </w:object>
      </w:r>
      <w:r>
        <w:t xml:space="preserve"> равен:</w:t>
      </w:r>
    </w:p>
    <w:p w:rsidR="003A28D2" w:rsidRDefault="003A28D2" w:rsidP="003A28D2">
      <w:pPr>
        <w:ind w:left="360"/>
      </w:pPr>
    </w:p>
    <w:p w:rsidR="003A28D2" w:rsidRDefault="00005EFA" w:rsidP="003A28D2">
      <w:pPr>
        <w:ind w:left="360"/>
        <w:jc w:val="center"/>
      </w:pPr>
      <w:r w:rsidRPr="000C4F99">
        <w:rPr>
          <w:position w:val="-30"/>
        </w:rPr>
        <w:object w:dxaOrig="1860" w:dyaOrig="720">
          <v:shape id="_x0000_i1140" type="#_x0000_t75" style="width:93pt;height:36pt" o:ole="">
            <v:imagedata r:id="rId216" o:title=""/>
          </v:shape>
          <o:OLEObject Type="Embed" ProgID="Equation.3" ShapeID="_x0000_i1140" DrawAspect="Content" ObjectID="_1463477540" r:id="rId217"/>
        </w:object>
      </w:r>
      <w:r w:rsidR="003A28D2">
        <w:t>,</w:t>
      </w:r>
    </w:p>
    <w:p w:rsidR="003A28D2" w:rsidRDefault="003A28D2" w:rsidP="003A28D2">
      <w:pPr>
        <w:ind w:left="360"/>
        <w:jc w:val="center"/>
      </w:pPr>
    </w:p>
    <w:p w:rsidR="003A28D2" w:rsidRDefault="003A28D2" w:rsidP="003A28D2">
      <w:pPr>
        <w:ind w:left="360"/>
      </w:pPr>
      <w:r>
        <w:t xml:space="preserve">где </w:t>
      </w:r>
      <w:r w:rsidRPr="003A28D2">
        <w:rPr>
          <w:i/>
          <w:lang w:val="en-US"/>
        </w:rPr>
        <w:t>m</w:t>
      </w:r>
      <w:r w:rsidRPr="003A28D2">
        <w:t xml:space="preserve"> – </w:t>
      </w:r>
      <w:r>
        <w:t>число интервалов группировки.</w:t>
      </w:r>
    </w:p>
    <w:p w:rsidR="003A28D2" w:rsidRDefault="003A28D2" w:rsidP="003A28D2">
      <w:pPr>
        <w:ind w:left="360"/>
      </w:pPr>
      <w:r>
        <w:t>Критическая величина критерия Пирсона находится из таблицы по заданной доверительной вероятности и количеству интервалов группировки.</w:t>
      </w:r>
    </w:p>
    <w:p w:rsidR="00E26428" w:rsidRDefault="00E26428" w:rsidP="003A28D2">
      <w:pPr>
        <w:ind w:left="360"/>
      </w:pPr>
    </w:p>
    <w:p w:rsidR="00E26428" w:rsidRPr="00E26428" w:rsidRDefault="00E26428" w:rsidP="00E26428">
      <w:pPr>
        <w:numPr>
          <w:ilvl w:val="0"/>
          <w:numId w:val="19"/>
        </w:numPr>
        <w:rPr>
          <w:u w:val="single"/>
        </w:rPr>
      </w:pPr>
      <w:r w:rsidRPr="00E26428">
        <w:rPr>
          <w:u w:val="single"/>
        </w:rPr>
        <w:t>Порядок выполнения работы и оформления отчета.</w:t>
      </w:r>
    </w:p>
    <w:p w:rsidR="00E26428" w:rsidRDefault="00E26428" w:rsidP="00E26428"/>
    <w:p w:rsidR="00E26428" w:rsidRDefault="00E26428" w:rsidP="00E26428">
      <w:pPr>
        <w:numPr>
          <w:ilvl w:val="1"/>
          <w:numId w:val="19"/>
        </w:numPr>
      </w:pPr>
      <w:r w:rsidRPr="00E26428">
        <w:t xml:space="preserve">Оформить заголовок расчетного листа  </w:t>
      </w:r>
      <w:r>
        <w:t>как на рис. 3.</w:t>
      </w:r>
    </w:p>
    <w:p w:rsidR="00E26428" w:rsidRDefault="00E26428" w:rsidP="00E26428">
      <w:pPr>
        <w:numPr>
          <w:ilvl w:val="1"/>
          <w:numId w:val="19"/>
        </w:numPr>
      </w:pPr>
      <w:r>
        <w:t>Составить заголовок расчетной таблицы, взять нужные данные из работ №1 и №2.</w:t>
      </w:r>
    </w:p>
    <w:p w:rsidR="00E26428" w:rsidRDefault="00E26428" w:rsidP="00E26428">
      <w:pPr>
        <w:numPr>
          <w:ilvl w:val="1"/>
          <w:numId w:val="19"/>
        </w:numPr>
      </w:pPr>
      <w:r>
        <w:t xml:space="preserve">Вычислить значения случайной величины </w:t>
      </w:r>
      <w:r w:rsidRPr="00E26428">
        <w:rPr>
          <w:position w:val="-12"/>
        </w:rPr>
        <w:object w:dxaOrig="240" w:dyaOrig="360">
          <v:shape id="_x0000_i1141" type="#_x0000_t75" style="width:12pt;height:18pt" o:ole="">
            <v:imagedata r:id="rId218" o:title=""/>
          </v:shape>
          <o:OLEObject Type="Embed" ProgID="Equation.3" ShapeID="_x0000_i1141" DrawAspect="Content" ObjectID="_1463477541" r:id="rId219"/>
        </w:object>
      </w:r>
      <w:r>
        <w:t xml:space="preserve"> для каждого интервала группировки.</w:t>
      </w:r>
    </w:p>
    <w:p w:rsidR="00E26428" w:rsidRDefault="00E26428" w:rsidP="00E26428">
      <w:pPr>
        <w:numPr>
          <w:ilvl w:val="1"/>
          <w:numId w:val="19"/>
        </w:numPr>
      </w:pPr>
      <w:r>
        <w:t xml:space="preserve">Найти интервальные значения функции </w:t>
      </w:r>
      <w:r w:rsidRPr="00E26428">
        <w:rPr>
          <w:position w:val="-12"/>
        </w:rPr>
        <w:object w:dxaOrig="600" w:dyaOrig="360">
          <v:shape id="_x0000_i1142" type="#_x0000_t75" style="width:30pt;height:18pt" o:ole="">
            <v:imagedata r:id="rId220" o:title=""/>
          </v:shape>
          <o:OLEObject Type="Embed" ProgID="Equation.3" ShapeID="_x0000_i1142" DrawAspect="Content" ObjectID="_1463477542" r:id="rId221"/>
        </w:object>
      </w:r>
      <w:r w:rsidR="006A1C7B">
        <w:t xml:space="preserve"> по таблице или</w:t>
      </w:r>
      <w:r>
        <w:t xml:space="preserve"> с помощью функции </w:t>
      </w:r>
      <w:r>
        <w:rPr>
          <w:lang w:val="en-US"/>
        </w:rPr>
        <w:t>EXEL</w:t>
      </w:r>
      <w:r>
        <w:t>: =НОРМ</w:t>
      </w:r>
      <w:r w:rsidR="006D139D">
        <w:t>Р</w:t>
      </w:r>
      <w:r>
        <w:t>АСП(</w:t>
      </w:r>
      <w:r w:rsidR="006A1C7B" w:rsidRPr="006A1C7B">
        <w:rPr>
          <w:position w:val="-12"/>
        </w:rPr>
        <w:object w:dxaOrig="620" w:dyaOrig="360">
          <v:shape id="_x0000_i1143" type="#_x0000_t75" style="width:30.75pt;height:18pt" o:ole="">
            <v:imagedata r:id="rId222" o:title=""/>
          </v:shape>
          <o:OLEObject Type="Embed" ProgID="Equation.DSMT4" ShapeID="_x0000_i1143" DrawAspect="Content" ObjectID="_1463477543" r:id="rId223"/>
        </w:object>
      </w:r>
      <w:r w:rsidRPr="00E26428">
        <w:t>;</w:t>
      </w:r>
      <w:r>
        <w:t xml:space="preserve"> ЛОЖЬ)</w:t>
      </w:r>
    </w:p>
    <w:p w:rsidR="00AA2FBB" w:rsidRDefault="00AA2FBB" w:rsidP="00E26428">
      <w:pPr>
        <w:numPr>
          <w:ilvl w:val="1"/>
          <w:numId w:val="19"/>
        </w:numPr>
      </w:pPr>
      <w:r>
        <w:t xml:space="preserve">По вышеприведенным формулам вычислить </w:t>
      </w:r>
      <w:r w:rsidRPr="00AA2FBB">
        <w:rPr>
          <w:position w:val="-12"/>
        </w:rPr>
        <w:object w:dxaOrig="260" w:dyaOrig="360">
          <v:shape id="_x0000_i1144" type="#_x0000_t75" style="width:12.75pt;height:18pt" o:ole="">
            <v:imagedata r:id="rId199" o:title=""/>
          </v:shape>
          <o:OLEObject Type="Embed" ProgID="Equation.3" ShapeID="_x0000_i1144" DrawAspect="Content" ObjectID="_1463477544" r:id="rId224"/>
        </w:object>
      </w:r>
      <w:r>
        <w:t xml:space="preserve">, </w:t>
      </w:r>
      <w:r w:rsidR="00E054C0" w:rsidRPr="00AA2FBB">
        <w:rPr>
          <w:position w:val="-12"/>
        </w:rPr>
        <w:object w:dxaOrig="279" w:dyaOrig="360">
          <v:shape id="_x0000_i1145" type="#_x0000_t75" style="width:14.25pt;height:18pt" o:ole="">
            <v:imagedata r:id="rId225" o:title=""/>
          </v:shape>
          <o:OLEObject Type="Embed" ProgID="Equation.3" ShapeID="_x0000_i1145" DrawAspect="Content" ObjectID="_1463477545" r:id="rId226"/>
        </w:object>
      </w:r>
      <w:r>
        <w:t xml:space="preserve"> и </w:t>
      </w:r>
      <w:r w:rsidR="00D46164" w:rsidRPr="000C4F99">
        <w:rPr>
          <w:position w:val="-12"/>
        </w:rPr>
        <w:object w:dxaOrig="260" w:dyaOrig="380">
          <v:shape id="_x0000_i1146" type="#_x0000_t75" style="width:12.75pt;height:18.75pt" o:ole="">
            <v:imagedata r:id="rId227" o:title=""/>
          </v:shape>
          <o:OLEObject Type="Embed" ProgID="Equation.3" ShapeID="_x0000_i1146" DrawAspect="Content" ObjectID="_1463477546" r:id="rId228"/>
        </w:object>
      </w:r>
      <w:r>
        <w:t xml:space="preserve"> для каждого интервала групп</w:t>
      </w:r>
      <w:r w:rsidR="00E054C0">
        <w:t>ировки, найти необходимые суммы.</w:t>
      </w:r>
    </w:p>
    <w:p w:rsidR="00E054C0" w:rsidRDefault="00E054C0" w:rsidP="00E26428">
      <w:pPr>
        <w:numPr>
          <w:ilvl w:val="1"/>
          <w:numId w:val="19"/>
        </w:numPr>
      </w:pPr>
      <w:r>
        <w:t xml:space="preserve">Вычислить величину критерия </w:t>
      </w:r>
      <w:r w:rsidRPr="003A28D2">
        <w:rPr>
          <w:position w:val="-10"/>
        </w:rPr>
        <w:object w:dxaOrig="580" w:dyaOrig="360">
          <v:shape id="_x0000_i1147" type="#_x0000_t75" style="width:29.25pt;height:18pt" o:ole="">
            <v:imagedata r:id="rId229" o:title=""/>
          </v:shape>
          <o:OLEObject Type="Embed" ProgID="Equation.3" ShapeID="_x0000_i1147" DrawAspect="Content" ObjectID="_1463477547" r:id="rId230"/>
        </w:object>
      </w:r>
    </w:p>
    <w:p w:rsidR="00E054C0" w:rsidRDefault="00E054C0" w:rsidP="00E26428">
      <w:pPr>
        <w:numPr>
          <w:ilvl w:val="1"/>
          <w:numId w:val="19"/>
        </w:numPr>
      </w:pPr>
      <w:r>
        <w:lastRenderedPageBreak/>
        <w:t>В отчет по лабораторной работе перенести все полученные расчетные данные, графики теоретических кривых распределения нанести на графики эмпирических кривых из работы №1.</w:t>
      </w:r>
    </w:p>
    <w:p w:rsidR="00E054C0" w:rsidRDefault="00E054C0" w:rsidP="00E26428">
      <w:pPr>
        <w:numPr>
          <w:ilvl w:val="1"/>
          <w:numId w:val="19"/>
        </w:numPr>
      </w:pPr>
      <w:r>
        <w:t xml:space="preserve">Определить по таблице критическую величину критерия Пирсона </w:t>
      </w:r>
      <w:r w:rsidRPr="003A28D2">
        <w:rPr>
          <w:position w:val="-10"/>
        </w:rPr>
        <w:object w:dxaOrig="660" w:dyaOrig="360">
          <v:shape id="_x0000_i1148" type="#_x0000_t75" style="width:33pt;height:18pt" o:ole="">
            <v:imagedata r:id="rId231" o:title=""/>
          </v:shape>
          <o:OLEObject Type="Embed" ProgID="Equation.3" ShapeID="_x0000_i1148" DrawAspect="Content" ObjectID="_1463477548" r:id="rId232"/>
        </w:object>
      </w:r>
      <w:r>
        <w:t xml:space="preserve">, записать вывод о справедливости выдвинутой гипотезы о нормальном законе распределения признака </w:t>
      </w:r>
      <w:r>
        <w:rPr>
          <w:lang w:val="en-US"/>
        </w:rPr>
        <w:t>X</w:t>
      </w:r>
      <w:r>
        <w:t>.</w:t>
      </w:r>
    </w:p>
    <w:p w:rsidR="00E054C0" w:rsidRDefault="00E054C0" w:rsidP="00E054C0"/>
    <w:p w:rsidR="00E054C0" w:rsidRPr="00E054C0" w:rsidRDefault="00E054C0" w:rsidP="00E054C0">
      <w:pPr>
        <w:numPr>
          <w:ilvl w:val="0"/>
          <w:numId w:val="19"/>
        </w:numPr>
      </w:pPr>
      <w:r>
        <w:rPr>
          <w:u w:val="single"/>
        </w:rPr>
        <w:t>Контрольные вопросы.</w:t>
      </w:r>
    </w:p>
    <w:p w:rsidR="00E054C0" w:rsidRDefault="00E054C0" w:rsidP="00E054C0">
      <w:pPr>
        <w:rPr>
          <w:u w:val="single"/>
        </w:rPr>
      </w:pPr>
    </w:p>
    <w:p w:rsidR="00E054C0" w:rsidRDefault="00D97774" w:rsidP="00E054C0">
      <w:pPr>
        <w:numPr>
          <w:ilvl w:val="1"/>
          <w:numId w:val="19"/>
        </w:numPr>
      </w:pPr>
      <w:r>
        <w:t>Почему выдвинута гипотеза о нормальном законе распределения признака Х?</w:t>
      </w:r>
    </w:p>
    <w:p w:rsidR="00D97774" w:rsidRDefault="00D97774" w:rsidP="00E054C0">
      <w:pPr>
        <w:numPr>
          <w:ilvl w:val="1"/>
          <w:numId w:val="19"/>
        </w:numPr>
      </w:pPr>
      <w:r>
        <w:t>Запишите формулу нормального закона распределения</w:t>
      </w:r>
    </w:p>
    <w:p w:rsidR="00D97774" w:rsidRDefault="00D97774" w:rsidP="00E054C0">
      <w:pPr>
        <w:numPr>
          <w:ilvl w:val="1"/>
          <w:numId w:val="19"/>
        </w:numPr>
      </w:pPr>
      <w:r>
        <w:t xml:space="preserve">Что такое уровень значимости при определении критической величины </w:t>
      </w:r>
      <w:r w:rsidRPr="003A28D2">
        <w:rPr>
          <w:position w:val="-10"/>
        </w:rPr>
        <w:object w:dxaOrig="660" w:dyaOrig="360">
          <v:shape id="_x0000_i1149" type="#_x0000_t75" style="width:33pt;height:18pt" o:ole="">
            <v:imagedata r:id="rId231" o:title=""/>
          </v:shape>
          <o:OLEObject Type="Embed" ProgID="Equation.3" ShapeID="_x0000_i1149" DrawAspect="Content" ObjectID="_1463477549" r:id="rId233"/>
        </w:object>
      </w:r>
      <w:r>
        <w:t>?</w:t>
      </w:r>
    </w:p>
    <w:p w:rsidR="00D97774" w:rsidRDefault="00D97774" w:rsidP="00E054C0">
      <w:pPr>
        <w:numPr>
          <w:ilvl w:val="1"/>
          <w:numId w:val="19"/>
        </w:numPr>
      </w:pPr>
      <w:r>
        <w:t>Какого вида критическая область строится при проверке гипотезы о нормальном законе распределения?</w:t>
      </w:r>
    </w:p>
    <w:p w:rsidR="00D97774" w:rsidRDefault="00D97774" w:rsidP="00E054C0">
      <w:pPr>
        <w:numPr>
          <w:ilvl w:val="1"/>
          <w:numId w:val="19"/>
        </w:numPr>
      </w:pPr>
      <w:r>
        <w:t xml:space="preserve">Чему равно число степеней свободы при определении </w:t>
      </w:r>
      <w:r w:rsidRPr="003A28D2">
        <w:rPr>
          <w:position w:val="-10"/>
        </w:rPr>
        <w:object w:dxaOrig="660" w:dyaOrig="360">
          <v:shape id="_x0000_i1150" type="#_x0000_t75" style="width:33pt;height:18pt" o:ole="">
            <v:imagedata r:id="rId231" o:title=""/>
          </v:shape>
          <o:OLEObject Type="Embed" ProgID="Equation.3" ShapeID="_x0000_i1150" DrawAspect="Content" ObjectID="_1463477550" r:id="rId234"/>
        </w:object>
      </w:r>
      <w:r>
        <w:t>?</w:t>
      </w:r>
    </w:p>
    <w:p w:rsidR="00D97774" w:rsidRDefault="00D97774" w:rsidP="00D97774">
      <w:pPr>
        <w:jc w:val="center"/>
        <w:rPr>
          <w:sz w:val="32"/>
          <w:szCs w:val="32"/>
        </w:rPr>
      </w:pPr>
      <w:r>
        <w:br w:type="page"/>
      </w:r>
      <w:r w:rsidRPr="00D97774">
        <w:rPr>
          <w:sz w:val="32"/>
          <w:szCs w:val="32"/>
        </w:rPr>
        <w:lastRenderedPageBreak/>
        <w:t>Лабораторная работа №5</w:t>
      </w:r>
      <w:r>
        <w:rPr>
          <w:sz w:val="32"/>
          <w:szCs w:val="32"/>
        </w:rPr>
        <w:t>.</w:t>
      </w:r>
    </w:p>
    <w:p w:rsidR="00D97774" w:rsidRDefault="00D97774" w:rsidP="00D97774">
      <w:pPr>
        <w:jc w:val="center"/>
        <w:rPr>
          <w:sz w:val="32"/>
          <w:szCs w:val="32"/>
        </w:rPr>
      </w:pPr>
    </w:p>
    <w:p w:rsidR="00D97774" w:rsidRDefault="00D97774" w:rsidP="00D97774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Система двух случайных признаков </w:t>
      </w:r>
      <w:r>
        <w:rPr>
          <w:sz w:val="32"/>
          <w:szCs w:val="32"/>
          <w:lang w:val="en-US"/>
        </w:rPr>
        <w:t>X</w:t>
      </w:r>
      <w:r w:rsidRPr="00D97774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и </w:t>
      </w:r>
      <w:r>
        <w:rPr>
          <w:sz w:val="32"/>
          <w:szCs w:val="32"/>
          <w:lang w:val="en-US"/>
        </w:rPr>
        <w:t>Y</w:t>
      </w:r>
      <w:r>
        <w:rPr>
          <w:sz w:val="32"/>
          <w:szCs w:val="32"/>
        </w:rPr>
        <w:t>.</w:t>
      </w:r>
    </w:p>
    <w:p w:rsidR="00D97774" w:rsidRPr="00D97774" w:rsidRDefault="00D97774" w:rsidP="00D97774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Вычисление ковариации </w:t>
      </w:r>
      <w:r>
        <w:rPr>
          <w:sz w:val="32"/>
          <w:szCs w:val="32"/>
          <w:lang w:val="en-US"/>
        </w:rPr>
        <w:t>COV</w:t>
      </w:r>
      <w:r w:rsidRPr="00D97774">
        <w:rPr>
          <w:sz w:val="32"/>
          <w:szCs w:val="32"/>
        </w:rPr>
        <w:t>(</w:t>
      </w:r>
      <w:r>
        <w:rPr>
          <w:sz w:val="32"/>
          <w:szCs w:val="32"/>
          <w:lang w:val="en-US"/>
        </w:rPr>
        <w:t>x</w:t>
      </w:r>
      <w:r w:rsidRPr="00D97774">
        <w:rPr>
          <w:sz w:val="32"/>
          <w:szCs w:val="32"/>
        </w:rPr>
        <w:t>,</w:t>
      </w:r>
      <w:r>
        <w:rPr>
          <w:sz w:val="32"/>
          <w:szCs w:val="32"/>
          <w:lang w:val="en-US"/>
        </w:rPr>
        <w:t>y</w:t>
      </w:r>
      <w:r w:rsidRPr="00D97774">
        <w:rPr>
          <w:sz w:val="32"/>
          <w:szCs w:val="32"/>
        </w:rPr>
        <w:t>).</w:t>
      </w:r>
    </w:p>
    <w:p w:rsidR="00D97774" w:rsidRPr="00D97774" w:rsidRDefault="00D97774" w:rsidP="00D97774">
      <w:pPr>
        <w:jc w:val="center"/>
        <w:rPr>
          <w:sz w:val="32"/>
          <w:szCs w:val="32"/>
        </w:rPr>
      </w:pPr>
    </w:p>
    <w:p w:rsidR="00D97774" w:rsidRPr="00D97774" w:rsidRDefault="00D97774" w:rsidP="00D97774">
      <w:pPr>
        <w:numPr>
          <w:ilvl w:val="0"/>
          <w:numId w:val="23"/>
        </w:numPr>
        <w:rPr>
          <w:u w:val="single"/>
        </w:rPr>
      </w:pPr>
      <w:r>
        <w:rPr>
          <w:u w:val="single"/>
        </w:rPr>
        <w:t>Цель работы:</w:t>
      </w:r>
      <w:r w:rsidRPr="00D97774">
        <w:t xml:space="preserve"> Вычисление </w:t>
      </w:r>
      <w:r w:rsidR="00257B3D">
        <w:t xml:space="preserve"> простейшей  </w:t>
      </w:r>
      <w:r w:rsidRPr="00D97774">
        <w:t xml:space="preserve"> меры корреляционной зависимости двух </w:t>
      </w:r>
      <w:r w:rsidR="00947C94">
        <w:t xml:space="preserve">случайных признаков </w:t>
      </w:r>
      <w:r w:rsidR="00947C94">
        <w:rPr>
          <w:lang w:val="en-US"/>
        </w:rPr>
        <w:t>X</w:t>
      </w:r>
      <w:r w:rsidR="00947C94" w:rsidRPr="00947C94">
        <w:t xml:space="preserve"> </w:t>
      </w:r>
      <w:r w:rsidR="00947C94">
        <w:t xml:space="preserve"> и  </w:t>
      </w:r>
      <w:r w:rsidR="00947C94">
        <w:rPr>
          <w:lang w:val="en-US"/>
        </w:rPr>
        <w:t>Y</w:t>
      </w:r>
      <w:r w:rsidR="00947C94" w:rsidRPr="00947C94">
        <w:t xml:space="preserve"> - </w:t>
      </w:r>
      <w:r w:rsidR="00947C94">
        <w:t xml:space="preserve"> ковариации </w:t>
      </w:r>
      <w:r w:rsidR="00947C94">
        <w:rPr>
          <w:lang w:val="en-US"/>
        </w:rPr>
        <w:t>COV</w:t>
      </w:r>
      <w:r w:rsidR="00947C94" w:rsidRPr="00947C94">
        <w:t>(</w:t>
      </w:r>
      <w:r w:rsidR="00947C94">
        <w:rPr>
          <w:lang w:val="en-US"/>
        </w:rPr>
        <w:t>X</w:t>
      </w:r>
      <w:r w:rsidR="00947C94" w:rsidRPr="00947C94">
        <w:t>;</w:t>
      </w:r>
      <w:r w:rsidR="00947C94">
        <w:rPr>
          <w:lang w:val="en-US"/>
        </w:rPr>
        <w:t>Y</w:t>
      </w:r>
      <w:r w:rsidR="00947C94" w:rsidRPr="00947C94">
        <w:t>).</w:t>
      </w:r>
    </w:p>
    <w:p w:rsidR="00D97774" w:rsidRPr="00257B3D" w:rsidRDefault="00D97774" w:rsidP="00D97774"/>
    <w:p w:rsidR="00D97774" w:rsidRPr="00D97774" w:rsidRDefault="00D97774" w:rsidP="00D97774">
      <w:pPr>
        <w:numPr>
          <w:ilvl w:val="0"/>
          <w:numId w:val="23"/>
        </w:numPr>
        <w:rPr>
          <w:u w:val="single"/>
          <w:lang w:val="en-US"/>
        </w:rPr>
      </w:pPr>
      <w:r>
        <w:rPr>
          <w:u w:val="single"/>
        </w:rPr>
        <w:t>Основные теоретические сведения:</w:t>
      </w:r>
    </w:p>
    <w:p w:rsidR="00D97774" w:rsidRDefault="00D97774" w:rsidP="00D97774">
      <w:pPr>
        <w:rPr>
          <w:u w:val="single"/>
          <w:lang w:val="en-US"/>
        </w:rPr>
      </w:pPr>
    </w:p>
    <w:p w:rsidR="00D97774" w:rsidRDefault="00D97774" w:rsidP="008E0ACC">
      <w:pPr>
        <w:ind w:left="360"/>
      </w:pPr>
      <w:r>
        <w:t xml:space="preserve">Корреляционной </w:t>
      </w:r>
      <w:r w:rsidR="00082696">
        <w:t>называется такая зависимость между признаками, при которой изменение одного из признаков влечет за собой изменение среднего значения другого признака.</w:t>
      </w:r>
    </w:p>
    <w:p w:rsidR="00082696" w:rsidRDefault="00082696" w:rsidP="008E0ACC">
      <w:pPr>
        <w:ind w:left="360"/>
      </w:pPr>
      <w:r>
        <w:t>Цель корреляционного анализа состоит в том, чтобы установить наличие корреляционной связи, определить ее характер (линейная или какая – либо нелинейная связь), и оценить силу (тесноту) этой связи.</w:t>
      </w:r>
    </w:p>
    <w:p w:rsidR="00082696" w:rsidRDefault="0072278D" w:rsidP="008E0ACC">
      <w:pPr>
        <w:ind w:left="360"/>
      </w:pPr>
      <w:r>
        <w:t xml:space="preserve">Простейшей мерой </w:t>
      </w:r>
      <w:r w:rsidR="00082696">
        <w:t xml:space="preserve"> корреляционной</w:t>
      </w:r>
      <w:r w:rsidRPr="0072278D">
        <w:t xml:space="preserve"> </w:t>
      </w:r>
      <w:r>
        <w:t>связи</w:t>
      </w:r>
      <w:r w:rsidRPr="0072278D">
        <w:t xml:space="preserve"> </w:t>
      </w:r>
      <w:r>
        <w:t>любого типа</w:t>
      </w:r>
      <w:r w:rsidR="00082696">
        <w:t xml:space="preserve"> является ковариация </w:t>
      </w:r>
      <w:r w:rsidR="00947C94">
        <w:rPr>
          <w:lang w:val="en-US"/>
        </w:rPr>
        <w:t>COV</w:t>
      </w:r>
      <w:r w:rsidR="00082696" w:rsidRPr="00082696">
        <w:t>(</w:t>
      </w:r>
      <w:r w:rsidR="00947C94">
        <w:rPr>
          <w:lang w:val="en-US"/>
        </w:rPr>
        <w:t>X</w:t>
      </w:r>
      <w:r w:rsidR="00947C94" w:rsidRPr="00947C94">
        <w:t>;</w:t>
      </w:r>
      <w:r w:rsidR="00947C94">
        <w:rPr>
          <w:lang w:val="en-US"/>
        </w:rPr>
        <w:t>Y</w:t>
      </w:r>
      <w:r w:rsidR="00082696" w:rsidRPr="00082696">
        <w:t>)</w:t>
      </w:r>
      <w:r w:rsidR="00082696">
        <w:t>, которая вычисляется по формуле:</w:t>
      </w:r>
    </w:p>
    <w:p w:rsidR="00082696" w:rsidRDefault="00082696" w:rsidP="00D97774">
      <w:pPr>
        <w:ind w:left="708"/>
      </w:pPr>
    </w:p>
    <w:p w:rsidR="00082696" w:rsidRDefault="00082696" w:rsidP="008E0ACC">
      <w:pPr>
        <w:ind w:firstLine="360"/>
        <w:jc w:val="center"/>
      </w:pPr>
      <w:r w:rsidRPr="00082696">
        <w:rPr>
          <w:position w:val="-24"/>
        </w:rPr>
        <w:object w:dxaOrig="3260" w:dyaOrig="960">
          <v:shape id="_x0000_i1151" type="#_x0000_t75" style="width:162.75pt;height:48pt" o:ole="">
            <v:imagedata r:id="rId235" o:title=""/>
          </v:shape>
          <o:OLEObject Type="Embed" ProgID="Equation.3" ShapeID="_x0000_i1151" DrawAspect="Content" ObjectID="_1463477551" r:id="rId236"/>
        </w:object>
      </w:r>
      <w:r>
        <w:t>,</w:t>
      </w:r>
    </w:p>
    <w:p w:rsidR="008E0ACC" w:rsidRDefault="008E0ACC" w:rsidP="008E0ACC">
      <w:pPr>
        <w:ind w:firstLine="360"/>
        <w:jc w:val="center"/>
      </w:pPr>
    </w:p>
    <w:p w:rsidR="00082696" w:rsidRDefault="00082696" w:rsidP="008E0ACC">
      <w:pPr>
        <w:ind w:firstLine="360"/>
      </w:pPr>
      <w:r>
        <w:t xml:space="preserve">где </w:t>
      </w:r>
      <w:r w:rsidRPr="00082696">
        <w:rPr>
          <w:i/>
          <w:lang w:val="en-US"/>
        </w:rPr>
        <w:t>N</w:t>
      </w:r>
      <w:r w:rsidRPr="00082696">
        <w:t xml:space="preserve"> – </w:t>
      </w:r>
      <w:r>
        <w:t>объем выборки,</w:t>
      </w:r>
    </w:p>
    <w:p w:rsidR="00082696" w:rsidRDefault="00082696" w:rsidP="008E0ACC">
      <w:pPr>
        <w:ind w:firstLine="360"/>
      </w:pPr>
      <w:r w:rsidRPr="00082696">
        <w:rPr>
          <w:position w:val="-12"/>
        </w:rPr>
        <w:object w:dxaOrig="340" w:dyaOrig="360">
          <v:shape id="_x0000_i1152" type="#_x0000_t75" style="width:17.25pt;height:18pt" o:ole="">
            <v:imagedata r:id="rId237" o:title=""/>
          </v:shape>
          <o:OLEObject Type="Embed" ProgID="Equation.3" ShapeID="_x0000_i1152" DrawAspect="Content" ObjectID="_1463477552" r:id="rId238"/>
        </w:object>
      </w:r>
      <w:r>
        <w:t xml:space="preserve"> </w:t>
      </w:r>
      <w:r w:rsidRPr="004B7ABB">
        <w:rPr>
          <w:position w:val="-12"/>
        </w:rPr>
        <w:object w:dxaOrig="260" w:dyaOrig="360">
          <v:shape id="_x0000_i1153" type="#_x0000_t75" style="width:12.75pt;height:18pt" o:ole="">
            <v:imagedata r:id="rId239" o:title=""/>
          </v:shape>
          <o:OLEObject Type="Embed" ProgID="Equation.3" ShapeID="_x0000_i1153" DrawAspect="Content" ObjectID="_1463477553" r:id="rId240"/>
        </w:object>
      </w:r>
      <w:r>
        <w:t xml:space="preserve"> - текущие значения признаков,</w:t>
      </w:r>
    </w:p>
    <w:p w:rsidR="00082696" w:rsidRDefault="00356A4E" w:rsidP="008E0ACC">
      <w:pPr>
        <w:ind w:firstLine="360"/>
      </w:pPr>
      <w:r w:rsidRPr="00082696">
        <w:rPr>
          <w:position w:val="-12"/>
        </w:rPr>
        <w:object w:dxaOrig="360" w:dyaOrig="360">
          <v:shape id="_x0000_i1154" type="#_x0000_t75" style="width:18pt;height:18pt" o:ole="">
            <v:imagedata r:id="rId241" o:title=""/>
          </v:shape>
          <o:OLEObject Type="Embed" ProgID="Equation.3" ShapeID="_x0000_i1154" DrawAspect="Content" ObjectID="_1463477554" r:id="rId242"/>
        </w:object>
      </w:r>
      <w:r w:rsidR="00082696">
        <w:t xml:space="preserve"> </w:t>
      </w:r>
      <w:r w:rsidR="00082696" w:rsidRPr="004B7ABB">
        <w:rPr>
          <w:position w:val="-12"/>
        </w:rPr>
        <w:object w:dxaOrig="279" w:dyaOrig="360">
          <v:shape id="_x0000_i1155" type="#_x0000_t75" style="width:14.25pt;height:18pt" o:ole="">
            <v:imagedata r:id="rId243" o:title=""/>
          </v:shape>
          <o:OLEObject Type="Embed" ProgID="Equation.3" ShapeID="_x0000_i1155" DrawAspect="Content" ObjectID="_1463477555" r:id="rId244"/>
        </w:object>
      </w:r>
      <w:r w:rsidR="00082696">
        <w:t xml:space="preserve"> -</w:t>
      </w:r>
      <w:r w:rsidR="00F06EFA">
        <w:t xml:space="preserve"> выборочные средние значения признаков</w:t>
      </w:r>
      <w:r w:rsidR="00082696">
        <w:t xml:space="preserve"> в данном статистическом материале.</w:t>
      </w:r>
    </w:p>
    <w:p w:rsidR="00082696" w:rsidRDefault="00082696" w:rsidP="00082696"/>
    <w:p w:rsidR="00356A4E" w:rsidRDefault="00356A4E" w:rsidP="00356A4E">
      <w:pPr>
        <w:numPr>
          <w:ilvl w:val="0"/>
          <w:numId w:val="23"/>
        </w:numPr>
        <w:rPr>
          <w:u w:val="single"/>
        </w:rPr>
      </w:pPr>
      <w:r w:rsidRPr="00356A4E">
        <w:rPr>
          <w:u w:val="single"/>
        </w:rPr>
        <w:t>Порядок выполнения работы и оформления отчета.</w:t>
      </w:r>
    </w:p>
    <w:p w:rsidR="00356A4E" w:rsidRDefault="00356A4E" w:rsidP="00356A4E">
      <w:pPr>
        <w:rPr>
          <w:u w:val="single"/>
        </w:rPr>
      </w:pPr>
    </w:p>
    <w:p w:rsidR="00356A4E" w:rsidRDefault="00356A4E" w:rsidP="00356A4E">
      <w:pPr>
        <w:numPr>
          <w:ilvl w:val="1"/>
          <w:numId w:val="23"/>
        </w:numPr>
      </w:pPr>
      <w:r>
        <w:t>О</w:t>
      </w:r>
      <w:r w:rsidRPr="00356A4E">
        <w:t>формить</w:t>
      </w:r>
      <w:r w:rsidR="00947C94">
        <w:t xml:space="preserve"> заголовок рабочего листа как на расчетном листе </w:t>
      </w:r>
      <w:r>
        <w:t xml:space="preserve">4. Ввести значения признаков </w:t>
      </w:r>
      <w:r w:rsidR="0072278D" w:rsidRPr="0072278D">
        <w:t xml:space="preserve"> </w:t>
      </w:r>
      <w:r w:rsidR="0072278D">
        <w:rPr>
          <w:lang w:val="en-US"/>
        </w:rPr>
        <w:t>X</w:t>
      </w:r>
      <w:r w:rsidR="0072278D" w:rsidRPr="0072278D">
        <w:t xml:space="preserve"> </w:t>
      </w:r>
      <w:r w:rsidR="0072278D">
        <w:t xml:space="preserve"> и </w:t>
      </w:r>
      <w:r w:rsidR="0072278D">
        <w:rPr>
          <w:lang w:val="en-US"/>
        </w:rPr>
        <w:t>Y</w:t>
      </w:r>
      <w:r w:rsidR="0072278D" w:rsidRPr="0072278D">
        <w:t>.</w:t>
      </w:r>
    </w:p>
    <w:p w:rsidR="00356A4E" w:rsidRDefault="00356A4E" w:rsidP="00356A4E">
      <w:pPr>
        <w:numPr>
          <w:ilvl w:val="1"/>
          <w:numId w:val="23"/>
        </w:numPr>
      </w:pPr>
      <w:r>
        <w:t xml:space="preserve">Провести первичный статистический анализ признаков </w:t>
      </w:r>
      <w:r w:rsidR="0072278D">
        <w:rPr>
          <w:i/>
          <w:lang w:val="en-US"/>
        </w:rPr>
        <w:t>X</w:t>
      </w:r>
      <w:r>
        <w:t>и</w:t>
      </w:r>
      <w:r w:rsidRPr="00356A4E">
        <w:rPr>
          <w:i/>
        </w:rPr>
        <w:t xml:space="preserve"> </w:t>
      </w:r>
      <w:r w:rsidR="0072278D">
        <w:rPr>
          <w:i/>
          <w:lang w:val="en-US"/>
        </w:rPr>
        <w:t>Y</w:t>
      </w:r>
      <w:r>
        <w:t>, вычисл</w:t>
      </w:r>
      <w:r w:rsidR="00F06EFA">
        <w:t xml:space="preserve">ив их  средние значения, найти </w:t>
      </w:r>
      <w:r w:rsidR="00947C94">
        <w:t xml:space="preserve"> исправленную</w:t>
      </w:r>
      <w:r w:rsidR="00F06EFA">
        <w:t xml:space="preserve"> </w:t>
      </w:r>
      <w:r w:rsidR="00F06EFA" w:rsidRPr="00F06EFA">
        <w:t xml:space="preserve"> </w:t>
      </w:r>
      <w:r w:rsidR="00F06EFA">
        <w:t xml:space="preserve">дисперсию и стандарт с помощью функций </w:t>
      </w:r>
      <w:r w:rsidR="00F06EFA">
        <w:rPr>
          <w:lang w:val="en-US"/>
        </w:rPr>
        <w:t>EXEL</w:t>
      </w:r>
    </w:p>
    <w:p w:rsidR="00356A4E" w:rsidRDefault="00356A4E" w:rsidP="00356A4E">
      <w:pPr>
        <w:numPr>
          <w:ilvl w:val="1"/>
          <w:numId w:val="23"/>
        </w:numPr>
      </w:pPr>
      <w:r>
        <w:t xml:space="preserve">Обозначив разности </w:t>
      </w:r>
      <w:r w:rsidRPr="00356A4E">
        <w:rPr>
          <w:position w:val="-14"/>
        </w:rPr>
        <w:object w:dxaOrig="1100" w:dyaOrig="380">
          <v:shape id="_x0000_i1156" type="#_x0000_t75" style="width:54.75pt;height:18.75pt" o:ole="">
            <v:imagedata r:id="rId245" o:title=""/>
          </v:shape>
          <o:OLEObject Type="Embed" ProgID="Equation.3" ShapeID="_x0000_i1156" DrawAspect="Content" ObjectID="_1463477556" r:id="rId246"/>
        </w:object>
      </w:r>
      <w:r>
        <w:t xml:space="preserve">; </w:t>
      </w:r>
      <w:r w:rsidRPr="00356A4E">
        <w:rPr>
          <w:position w:val="-14"/>
        </w:rPr>
        <w:object w:dxaOrig="1180" w:dyaOrig="380">
          <v:shape id="_x0000_i1157" type="#_x0000_t75" style="width:59.25pt;height:18.75pt" o:ole="">
            <v:imagedata r:id="rId247" o:title=""/>
          </v:shape>
          <o:OLEObject Type="Embed" ProgID="Equation.3" ShapeID="_x0000_i1157" DrawAspect="Content" ObjectID="_1463477557" r:id="rId248"/>
        </w:object>
      </w:r>
      <w:r>
        <w:t>, состави</w:t>
      </w:r>
      <w:r w:rsidR="00947C94">
        <w:t>ть расчетную таблицу как на расчетном листе</w:t>
      </w:r>
      <w:r>
        <w:t xml:space="preserve"> 4, и вычислить величину ковариации.</w:t>
      </w:r>
    </w:p>
    <w:p w:rsidR="00356A4E" w:rsidRDefault="00356A4E" w:rsidP="00356A4E">
      <w:pPr>
        <w:numPr>
          <w:ilvl w:val="1"/>
          <w:numId w:val="23"/>
        </w:numPr>
      </w:pPr>
      <w:r>
        <w:t xml:space="preserve">Проверить правильность вычислений с помощью функции </w:t>
      </w:r>
      <w:r>
        <w:rPr>
          <w:lang w:val="en-US"/>
        </w:rPr>
        <w:t>EXEL</w:t>
      </w:r>
      <w:r w:rsidRPr="00356A4E">
        <w:t>: =</w:t>
      </w:r>
      <w:r w:rsidR="00BE4E9B">
        <w:t>КОВА</w:t>
      </w:r>
      <w:r w:rsidR="00BE4E9B">
        <w:rPr>
          <w:lang w:val="en-US"/>
        </w:rPr>
        <w:t>P</w:t>
      </w:r>
      <w:r w:rsidR="00BE4E9B">
        <w:t xml:space="preserve">(массив </w:t>
      </w:r>
      <w:r w:rsidR="00C91B23">
        <w:t xml:space="preserve"> Х</w:t>
      </w:r>
      <w:r w:rsidR="00BF7C0C">
        <w:t>;</w:t>
      </w:r>
      <w:r w:rsidR="00C91B23" w:rsidRPr="00C91B23">
        <w:t xml:space="preserve"> </w:t>
      </w:r>
      <w:r w:rsidR="00947C94">
        <w:t xml:space="preserve"> массив</w:t>
      </w:r>
      <w:r w:rsidR="00C91B23">
        <w:t xml:space="preserve"> </w:t>
      </w:r>
      <w:r w:rsidR="00C91B23">
        <w:rPr>
          <w:lang w:val="en-US"/>
        </w:rPr>
        <w:t>Y</w:t>
      </w:r>
      <w:r>
        <w:t>)</w:t>
      </w:r>
    </w:p>
    <w:p w:rsidR="00356A4E" w:rsidRDefault="002A66F5" w:rsidP="00356A4E">
      <w:pPr>
        <w:numPr>
          <w:ilvl w:val="1"/>
          <w:numId w:val="23"/>
        </w:numPr>
      </w:pPr>
      <w:r>
        <w:t>Внести полученные расчетные данные в отчет по лабораторной работе.</w:t>
      </w:r>
    </w:p>
    <w:p w:rsidR="002A66F5" w:rsidRDefault="002A66F5" w:rsidP="002A66F5"/>
    <w:p w:rsidR="002A66F5" w:rsidRPr="002A66F5" w:rsidRDefault="002A66F5" w:rsidP="002A66F5">
      <w:pPr>
        <w:numPr>
          <w:ilvl w:val="0"/>
          <w:numId w:val="23"/>
        </w:numPr>
        <w:rPr>
          <w:u w:val="single"/>
        </w:rPr>
      </w:pPr>
      <w:r w:rsidRPr="002A66F5">
        <w:rPr>
          <w:u w:val="single"/>
        </w:rPr>
        <w:t>Контрольные вопросы.</w:t>
      </w:r>
    </w:p>
    <w:p w:rsidR="002A66F5" w:rsidRDefault="002A66F5" w:rsidP="002A66F5"/>
    <w:p w:rsidR="002A66F5" w:rsidRPr="002A66F5" w:rsidRDefault="002A66F5" w:rsidP="002A66F5">
      <w:pPr>
        <w:numPr>
          <w:ilvl w:val="1"/>
          <w:numId w:val="23"/>
        </w:numPr>
        <w:rPr>
          <w:u w:val="single"/>
        </w:rPr>
      </w:pPr>
      <w:r>
        <w:t>Какая статистическая зависимость называется корреляционной?</w:t>
      </w:r>
    </w:p>
    <w:p w:rsidR="002A66F5" w:rsidRPr="00257B3D" w:rsidRDefault="002A66F5" w:rsidP="002A66F5">
      <w:pPr>
        <w:numPr>
          <w:ilvl w:val="1"/>
          <w:numId w:val="23"/>
        </w:numPr>
        <w:rPr>
          <w:u w:val="single"/>
        </w:rPr>
      </w:pPr>
      <w:r>
        <w:t>Какой знак может иметь ковариация двух случайных признаков?</w:t>
      </w:r>
    </w:p>
    <w:p w:rsidR="00257B3D" w:rsidRDefault="00257B3D" w:rsidP="00257B3D">
      <w:pPr>
        <w:rPr>
          <w:u w:val="single"/>
        </w:rPr>
      </w:pPr>
    </w:p>
    <w:p w:rsidR="00257B3D" w:rsidRDefault="00257B3D" w:rsidP="00257B3D">
      <w:pPr>
        <w:rPr>
          <w:u w:val="single"/>
        </w:rPr>
      </w:pPr>
    </w:p>
    <w:p w:rsidR="00257B3D" w:rsidRDefault="00257B3D" w:rsidP="00257B3D">
      <w:pPr>
        <w:rPr>
          <w:u w:val="single"/>
        </w:rPr>
      </w:pPr>
    </w:p>
    <w:p w:rsidR="00257B3D" w:rsidRDefault="00257B3D" w:rsidP="00257B3D">
      <w:pPr>
        <w:rPr>
          <w:u w:val="single"/>
        </w:rPr>
      </w:pPr>
    </w:p>
    <w:p w:rsidR="00257B3D" w:rsidRDefault="00257B3D" w:rsidP="00257B3D">
      <w:pPr>
        <w:rPr>
          <w:u w:val="single"/>
        </w:rPr>
      </w:pPr>
    </w:p>
    <w:p w:rsidR="00257B3D" w:rsidRPr="003826A1" w:rsidRDefault="00257B3D" w:rsidP="00257B3D">
      <w:pPr>
        <w:rPr>
          <w:sz w:val="32"/>
          <w:szCs w:val="32"/>
          <w:u w:val="single"/>
        </w:rPr>
      </w:pPr>
      <w:r>
        <w:rPr>
          <w:u w:val="single"/>
        </w:rPr>
        <w:lastRenderedPageBreak/>
        <w:t xml:space="preserve">                        </w:t>
      </w:r>
    </w:p>
    <w:p w:rsidR="00594ECB" w:rsidRPr="00594ECB" w:rsidRDefault="00594ECB" w:rsidP="00490C61">
      <w:pPr>
        <w:rPr>
          <w:lang w:val="en-US"/>
        </w:rPr>
      </w:pPr>
    </w:p>
    <w:sectPr w:rsidR="00594ECB" w:rsidRPr="00594ECB" w:rsidSect="00B60EE3">
      <w:headerReference w:type="even" r:id="rId249"/>
      <w:headerReference w:type="default" r:id="rId250"/>
      <w:footerReference w:type="even" r:id="rId251"/>
      <w:footerReference w:type="default" r:id="rId25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29B6" w:rsidRDefault="00DC29B6">
      <w:r>
        <w:separator/>
      </w:r>
    </w:p>
  </w:endnote>
  <w:endnote w:type="continuationSeparator" w:id="1">
    <w:p w:rsidR="00DC29B6" w:rsidRDefault="00DC29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EE3" w:rsidRDefault="00B60EE3" w:rsidP="009B61D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60EE3" w:rsidRDefault="00B60EE3" w:rsidP="00B60EE3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EE3" w:rsidRDefault="00B60EE3" w:rsidP="009B61D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34268">
      <w:rPr>
        <w:rStyle w:val="a4"/>
        <w:noProof/>
      </w:rPr>
      <w:t>2</w:t>
    </w:r>
    <w:r>
      <w:rPr>
        <w:rStyle w:val="a4"/>
      </w:rPr>
      <w:fldChar w:fldCharType="end"/>
    </w:r>
  </w:p>
  <w:p w:rsidR="00B60EE3" w:rsidRDefault="00B60EE3" w:rsidP="00B60EE3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29B6" w:rsidRDefault="00DC29B6">
      <w:r>
        <w:separator/>
      </w:r>
    </w:p>
  </w:footnote>
  <w:footnote w:type="continuationSeparator" w:id="1">
    <w:p w:rsidR="00DC29B6" w:rsidRDefault="00DC29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1DC" w:rsidRDefault="009B61DC" w:rsidP="009B61DC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B61DC" w:rsidRDefault="009B61DC" w:rsidP="009B61DC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1DC" w:rsidRDefault="009B61DC" w:rsidP="009B61DC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34268">
      <w:rPr>
        <w:rStyle w:val="a4"/>
        <w:noProof/>
      </w:rPr>
      <w:t>2</w:t>
    </w:r>
    <w:r>
      <w:rPr>
        <w:rStyle w:val="a4"/>
      </w:rPr>
      <w:fldChar w:fldCharType="end"/>
    </w:r>
  </w:p>
  <w:p w:rsidR="009B61DC" w:rsidRDefault="009B61DC" w:rsidP="009B61DC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F0217"/>
    <w:multiLevelType w:val="hybridMultilevel"/>
    <w:tmpl w:val="ABE29E7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AB20AC5"/>
    <w:multiLevelType w:val="multilevel"/>
    <w:tmpl w:val="F81E53A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5B5AA9"/>
    <w:multiLevelType w:val="multilevel"/>
    <w:tmpl w:val="EC2C0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8A64FB"/>
    <w:multiLevelType w:val="hybridMultilevel"/>
    <w:tmpl w:val="0D12AF8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F9E4AD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02F0123"/>
    <w:multiLevelType w:val="hybridMultilevel"/>
    <w:tmpl w:val="75024F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58130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145B2622"/>
    <w:multiLevelType w:val="hybridMultilevel"/>
    <w:tmpl w:val="4DF2AFE6"/>
    <w:lvl w:ilvl="0" w:tplc="932C9A3C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8258E2"/>
    <w:multiLevelType w:val="hybridMultilevel"/>
    <w:tmpl w:val="86AE252E"/>
    <w:lvl w:ilvl="0" w:tplc="C0B0C7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3E0E780">
      <w:numFmt w:val="none"/>
      <w:lvlText w:val=""/>
      <w:lvlJc w:val="left"/>
      <w:pPr>
        <w:tabs>
          <w:tab w:val="num" w:pos="360"/>
        </w:tabs>
      </w:pPr>
    </w:lvl>
    <w:lvl w:ilvl="2" w:tplc="D74E6014">
      <w:numFmt w:val="none"/>
      <w:lvlText w:val=""/>
      <w:lvlJc w:val="left"/>
      <w:pPr>
        <w:tabs>
          <w:tab w:val="num" w:pos="360"/>
        </w:tabs>
      </w:pPr>
    </w:lvl>
    <w:lvl w:ilvl="3" w:tplc="5DE6B20C">
      <w:numFmt w:val="none"/>
      <w:lvlText w:val=""/>
      <w:lvlJc w:val="left"/>
      <w:pPr>
        <w:tabs>
          <w:tab w:val="num" w:pos="360"/>
        </w:tabs>
      </w:pPr>
    </w:lvl>
    <w:lvl w:ilvl="4" w:tplc="03A2A7EE">
      <w:numFmt w:val="none"/>
      <w:lvlText w:val=""/>
      <w:lvlJc w:val="left"/>
      <w:pPr>
        <w:tabs>
          <w:tab w:val="num" w:pos="360"/>
        </w:tabs>
      </w:pPr>
    </w:lvl>
    <w:lvl w:ilvl="5" w:tplc="EC0AE0C6">
      <w:numFmt w:val="none"/>
      <w:lvlText w:val=""/>
      <w:lvlJc w:val="left"/>
      <w:pPr>
        <w:tabs>
          <w:tab w:val="num" w:pos="360"/>
        </w:tabs>
      </w:pPr>
    </w:lvl>
    <w:lvl w:ilvl="6" w:tplc="AC8E64BC">
      <w:numFmt w:val="none"/>
      <w:lvlText w:val=""/>
      <w:lvlJc w:val="left"/>
      <w:pPr>
        <w:tabs>
          <w:tab w:val="num" w:pos="360"/>
        </w:tabs>
      </w:pPr>
    </w:lvl>
    <w:lvl w:ilvl="7" w:tplc="DD708C96">
      <w:numFmt w:val="none"/>
      <w:lvlText w:val=""/>
      <w:lvlJc w:val="left"/>
      <w:pPr>
        <w:tabs>
          <w:tab w:val="num" w:pos="360"/>
        </w:tabs>
      </w:pPr>
    </w:lvl>
    <w:lvl w:ilvl="8" w:tplc="BDD04F06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15E10367"/>
    <w:multiLevelType w:val="hybridMultilevel"/>
    <w:tmpl w:val="335CAEFC"/>
    <w:lvl w:ilvl="0" w:tplc="9F146F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FE865A">
      <w:numFmt w:val="none"/>
      <w:lvlText w:val=""/>
      <w:lvlJc w:val="left"/>
      <w:pPr>
        <w:tabs>
          <w:tab w:val="num" w:pos="360"/>
        </w:tabs>
      </w:pPr>
    </w:lvl>
    <w:lvl w:ilvl="2" w:tplc="D26ACEC0">
      <w:numFmt w:val="none"/>
      <w:lvlText w:val=""/>
      <w:lvlJc w:val="left"/>
      <w:pPr>
        <w:tabs>
          <w:tab w:val="num" w:pos="360"/>
        </w:tabs>
      </w:pPr>
    </w:lvl>
    <w:lvl w:ilvl="3" w:tplc="20E412C6">
      <w:numFmt w:val="none"/>
      <w:lvlText w:val=""/>
      <w:lvlJc w:val="left"/>
      <w:pPr>
        <w:tabs>
          <w:tab w:val="num" w:pos="360"/>
        </w:tabs>
      </w:pPr>
    </w:lvl>
    <w:lvl w:ilvl="4" w:tplc="BDDE6E70">
      <w:numFmt w:val="none"/>
      <w:lvlText w:val=""/>
      <w:lvlJc w:val="left"/>
      <w:pPr>
        <w:tabs>
          <w:tab w:val="num" w:pos="360"/>
        </w:tabs>
      </w:pPr>
    </w:lvl>
    <w:lvl w:ilvl="5" w:tplc="25409538">
      <w:numFmt w:val="none"/>
      <w:lvlText w:val=""/>
      <w:lvlJc w:val="left"/>
      <w:pPr>
        <w:tabs>
          <w:tab w:val="num" w:pos="360"/>
        </w:tabs>
      </w:pPr>
    </w:lvl>
    <w:lvl w:ilvl="6" w:tplc="331AC562">
      <w:numFmt w:val="none"/>
      <w:lvlText w:val=""/>
      <w:lvlJc w:val="left"/>
      <w:pPr>
        <w:tabs>
          <w:tab w:val="num" w:pos="360"/>
        </w:tabs>
      </w:pPr>
    </w:lvl>
    <w:lvl w:ilvl="7" w:tplc="E89C4EF4">
      <w:numFmt w:val="none"/>
      <w:lvlText w:val=""/>
      <w:lvlJc w:val="left"/>
      <w:pPr>
        <w:tabs>
          <w:tab w:val="num" w:pos="360"/>
        </w:tabs>
      </w:pPr>
    </w:lvl>
    <w:lvl w:ilvl="8" w:tplc="5C3A9F58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16BA05C7"/>
    <w:multiLevelType w:val="hybridMultilevel"/>
    <w:tmpl w:val="9566E58E"/>
    <w:lvl w:ilvl="0" w:tplc="3C76EF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08092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1A364942"/>
    <w:multiLevelType w:val="hybridMultilevel"/>
    <w:tmpl w:val="264470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D8230DD"/>
    <w:multiLevelType w:val="hybridMultilevel"/>
    <w:tmpl w:val="AFF273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2D866A8"/>
    <w:multiLevelType w:val="hybridMultilevel"/>
    <w:tmpl w:val="372289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E1501C"/>
    <w:multiLevelType w:val="hybridMultilevel"/>
    <w:tmpl w:val="0DA26D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8E356E7"/>
    <w:multiLevelType w:val="hybridMultilevel"/>
    <w:tmpl w:val="4C8ABE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EFE0B7A"/>
    <w:multiLevelType w:val="multilevel"/>
    <w:tmpl w:val="11149D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F911CA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302F2DE8"/>
    <w:multiLevelType w:val="hybridMultilevel"/>
    <w:tmpl w:val="A6A81D96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03B05AC"/>
    <w:multiLevelType w:val="hybridMultilevel"/>
    <w:tmpl w:val="8D36C5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3156FD6"/>
    <w:multiLevelType w:val="hybridMultilevel"/>
    <w:tmpl w:val="7F9616D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5A37225"/>
    <w:multiLevelType w:val="multilevel"/>
    <w:tmpl w:val="BD7CF8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>
    <w:nsid w:val="383C27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42DC2E27"/>
    <w:multiLevelType w:val="multilevel"/>
    <w:tmpl w:val="2252F628"/>
    <w:lvl w:ilvl="0">
      <w:start w:val="1"/>
      <w:numFmt w:val="decimal"/>
      <w:lvlText w:val="%1)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25">
    <w:nsid w:val="43746CDF"/>
    <w:multiLevelType w:val="hybridMultilevel"/>
    <w:tmpl w:val="BCF4680C"/>
    <w:lvl w:ilvl="0" w:tplc="932C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4DF732C"/>
    <w:multiLevelType w:val="multilevel"/>
    <w:tmpl w:val="B6FC979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abstractNum w:abstractNumId="27">
    <w:nsid w:val="455046A6"/>
    <w:multiLevelType w:val="multilevel"/>
    <w:tmpl w:val="4FD0613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abstractNum w:abstractNumId="28">
    <w:nsid w:val="498F2FC9"/>
    <w:multiLevelType w:val="hybridMultilevel"/>
    <w:tmpl w:val="BFD26834"/>
    <w:lvl w:ilvl="0" w:tplc="3C76EF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29">
    <w:nsid w:val="4BA00B06"/>
    <w:multiLevelType w:val="hybridMultilevel"/>
    <w:tmpl w:val="2D546836"/>
    <w:lvl w:ilvl="0" w:tplc="932C9A3C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1C4233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>
    <w:nsid w:val="522D407C"/>
    <w:multiLevelType w:val="multilevel"/>
    <w:tmpl w:val="48BA9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2653DE8"/>
    <w:multiLevelType w:val="multilevel"/>
    <w:tmpl w:val="C5D87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7F81AF3"/>
    <w:multiLevelType w:val="multilevel"/>
    <w:tmpl w:val="22F45E5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4">
    <w:nsid w:val="5B714B10"/>
    <w:multiLevelType w:val="hybridMultilevel"/>
    <w:tmpl w:val="F5FA3212"/>
    <w:lvl w:ilvl="0" w:tplc="932C9A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"/>
        </w:tabs>
        <w:ind w:left="2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47"/>
        </w:tabs>
        <w:ind w:left="74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67"/>
        </w:tabs>
        <w:ind w:left="146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87"/>
        </w:tabs>
        <w:ind w:left="218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07"/>
        </w:tabs>
        <w:ind w:left="290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27"/>
        </w:tabs>
        <w:ind w:left="362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47"/>
        </w:tabs>
        <w:ind w:left="434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67"/>
        </w:tabs>
        <w:ind w:left="5067" w:hanging="180"/>
      </w:pPr>
    </w:lvl>
  </w:abstractNum>
  <w:abstractNum w:abstractNumId="35">
    <w:nsid w:val="5C43488B"/>
    <w:multiLevelType w:val="hybridMultilevel"/>
    <w:tmpl w:val="9C58817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5CA14F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5CF5706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5D997CE5"/>
    <w:multiLevelType w:val="hybridMultilevel"/>
    <w:tmpl w:val="B5F27618"/>
    <w:lvl w:ilvl="0" w:tplc="04190017">
      <w:start w:val="1"/>
      <w:numFmt w:val="lowerLetter"/>
      <w:lvlText w:val="%1)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39">
    <w:nsid w:val="5DC510AF"/>
    <w:multiLevelType w:val="multilevel"/>
    <w:tmpl w:val="AF90D08A"/>
    <w:lvl w:ilvl="0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0">
    <w:nsid w:val="5DD457C8"/>
    <w:multiLevelType w:val="multilevel"/>
    <w:tmpl w:val="7EDE8FA0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5E117624"/>
    <w:multiLevelType w:val="hybridMultilevel"/>
    <w:tmpl w:val="528E6E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ED8479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5FD40DAF"/>
    <w:multiLevelType w:val="multilevel"/>
    <w:tmpl w:val="12FA7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6BA36B4"/>
    <w:multiLevelType w:val="hybridMultilevel"/>
    <w:tmpl w:val="99082D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B503025"/>
    <w:multiLevelType w:val="hybridMultilevel"/>
    <w:tmpl w:val="5558A1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1CB5319"/>
    <w:multiLevelType w:val="hybridMultilevel"/>
    <w:tmpl w:val="B53E828C"/>
    <w:lvl w:ilvl="0" w:tplc="A3DE102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7">
    <w:nsid w:val="71EE058D"/>
    <w:multiLevelType w:val="multilevel"/>
    <w:tmpl w:val="8A5C8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2F97E9F"/>
    <w:multiLevelType w:val="hybridMultilevel"/>
    <w:tmpl w:val="72D2484C"/>
    <w:lvl w:ilvl="0" w:tplc="DF94B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3AEC16">
      <w:numFmt w:val="none"/>
      <w:lvlText w:val=""/>
      <w:lvlJc w:val="left"/>
      <w:pPr>
        <w:tabs>
          <w:tab w:val="num" w:pos="360"/>
        </w:tabs>
      </w:pPr>
    </w:lvl>
    <w:lvl w:ilvl="2" w:tplc="D186AC96">
      <w:numFmt w:val="none"/>
      <w:lvlText w:val=""/>
      <w:lvlJc w:val="left"/>
      <w:pPr>
        <w:tabs>
          <w:tab w:val="num" w:pos="360"/>
        </w:tabs>
      </w:pPr>
    </w:lvl>
    <w:lvl w:ilvl="3" w:tplc="64707930">
      <w:numFmt w:val="none"/>
      <w:lvlText w:val=""/>
      <w:lvlJc w:val="left"/>
      <w:pPr>
        <w:tabs>
          <w:tab w:val="num" w:pos="360"/>
        </w:tabs>
      </w:pPr>
    </w:lvl>
    <w:lvl w:ilvl="4" w:tplc="CC80D33C">
      <w:numFmt w:val="none"/>
      <w:lvlText w:val=""/>
      <w:lvlJc w:val="left"/>
      <w:pPr>
        <w:tabs>
          <w:tab w:val="num" w:pos="360"/>
        </w:tabs>
      </w:pPr>
    </w:lvl>
    <w:lvl w:ilvl="5" w:tplc="458A10F6">
      <w:numFmt w:val="none"/>
      <w:lvlText w:val=""/>
      <w:lvlJc w:val="left"/>
      <w:pPr>
        <w:tabs>
          <w:tab w:val="num" w:pos="360"/>
        </w:tabs>
      </w:pPr>
    </w:lvl>
    <w:lvl w:ilvl="6" w:tplc="1F289B20">
      <w:numFmt w:val="none"/>
      <w:lvlText w:val=""/>
      <w:lvlJc w:val="left"/>
      <w:pPr>
        <w:tabs>
          <w:tab w:val="num" w:pos="360"/>
        </w:tabs>
      </w:pPr>
    </w:lvl>
    <w:lvl w:ilvl="7" w:tplc="CA548930">
      <w:numFmt w:val="none"/>
      <w:lvlText w:val=""/>
      <w:lvlJc w:val="left"/>
      <w:pPr>
        <w:tabs>
          <w:tab w:val="num" w:pos="360"/>
        </w:tabs>
      </w:pPr>
    </w:lvl>
    <w:lvl w:ilvl="8" w:tplc="594AC016">
      <w:numFmt w:val="none"/>
      <w:lvlText w:val=""/>
      <w:lvlJc w:val="left"/>
      <w:pPr>
        <w:tabs>
          <w:tab w:val="num" w:pos="360"/>
        </w:tabs>
      </w:pPr>
    </w:lvl>
  </w:abstractNum>
  <w:abstractNum w:abstractNumId="49">
    <w:nsid w:val="792D144A"/>
    <w:multiLevelType w:val="hybridMultilevel"/>
    <w:tmpl w:val="11149D4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31"/>
  </w:num>
  <w:num w:numId="4">
    <w:abstractNumId w:val="14"/>
  </w:num>
  <w:num w:numId="5">
    <w:abstractNumId w:val="13"/>
  </w:num>
  <w:num w:numId="6">
    <w:abstractNumId w:val="41"/>
  </w:num>
  <w:num w:numId="7">
    <w:abstractNumId w:val="43"/>
  </w:num>
  <w:num w:numId="8">
    <w:abstractNumId w:val="19"/>
  </w:num>
  <w:num w:numId="9">
    <w:abstractNumId w:val="46"/>
  </w:num>
  <w:num w:numId="10">
    <w:abstractNumId w:val="23"/>
  </w:num>
  <w:num w:numId="11">
    <w:abstractNumId w:val="40"/>
  </w:num>
  <w:num w:numId="12">
    <w:abstractNumId w:val="11"/>
  </w:num>
  <w:num w:numId="13">
    <w:abstractNumId w:val="16"/>
  </w:num>
  <w:num w:numId="14">
    <w:abstractNumId w:val="35"/>
  </w:num>
  <w:num w:numId="15">
    <w:abstractNumId w:val="0"/>
  </w:num>
  <w:num w:numId="16">
    <w:abstractNumId w:val="21"/>
  </w:num>
  <w:num w:numId="17">
    <w:abstractNumId w:val="47"/>
  </w:num>
  <w:num w:numId="18">
    <w:abstractNumId w:val="6"/>
  </w:num>
  <w:num w:numId="19">
    <w:abstractNumId w:val="4"/>
  </w:num>
  <w:num w:numId="20">
    <w:abstractNumId w:val="42"/>
  </w:num>
  <w:num w:numId="21">
    <w:abstractNumId w:val="18"/>
  </w:num>
  <w:num w:numId="22">
    <w:abstractNumId w:val="36"/>
  </w:num>
  <w:num w:numId="23">
    <w:abstractNumId w:val="37"/>
  </w:num>
  <w:num w:numId="24">
    <w:abstractNumId w:val="5"/>
  </w:num>
  <w:num w:numId="25">
    <w:abstractNumId w:val="32"/>
  </w:num>
  <w:num w:numId="26">
    <w:abstractNumId w:val="8"/>
  </w:num>
  <w:num w:numId="27">
    <w:abstractNumId w:val="38"/>
  </w:num>
  <w:num w:numId="28">
    <w:abstractNumId w:val="7"/>
  </w:num>
  <w:num w:numId="29">
    <w:abstractNumId w:val="34"/>
  </w:num>
  <w:num w:numId="30">
    <w:abstractNumId w:val="29"/>
  </w:num>
  <w:num w:numId="31">
    <w:abstractNumId w:val="2"/>
  </w:num>
  <w:num w:numId="32">
    <w:abstractNumId w:val="39"/>
  </w:num>
  <w:num w:numId="33">
    <w:abstractNumId w:val="25"/>
  </w:num>
  <w:num w:numId="34">
    <w:abstractNumId w:val="1"/>
  </w:num>
  <w:num w:numId="35">
    <w:abstractNumId w:val="24"/>
  </w:num>
  <w:num w:numId="36">
    <w:abstractNumId w:val="49"/>
  </w:num>
  <w:num w:numId="37">
    <w:abstractNumId w:val="17"/>
  </w:num>
  <w:num w:numId="38">
    <w:abstractNumId w:val="44"/>
  </w:num>
  <w:num w:numId="39">
    <w:abstractNumId w:val="45"/>
  </w:num>
  <w:num w:numId="40">
    <w:abstractNumId w:val="9"/>
  </w:num>
  <w:num w:numId="41">
    <w:abstractNumId w:val="20"/>
  </w:num>
  <w:num w:numId="42">
    <w:abstractNumId w:val="48"/>
  </w:num>
  <w:num w:numId="43">
    <w:abstractNumId w:val="15"/>
  </w:num>
  <w:num w:numId="44">
    <w:abstractNumId w:val="30"/>
  </w:num>
  <w:num w:numId="45">
    <w:abstractNumId w:val="28"/>
  </w:num>
  <w:num w:numId="46">
    <w:abstractNumId w:val="10"/>
  </w:num>
  <w:num w:numId="47">
    <w:abstractNumId w:val="26"/>
  </w:num>
  <w:num w:numId="48">
    <w:abstractNumId w:val="27"/>
  </w:num>
  <w:num w:numId="49">
    <w:abstractNumId w:val="22"/>
  </w:num>
  <w:num w:numId="50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42C6"/>
    <w:rsid w:val="0000147D"/>
    <w:rsid w:val="00005EFA"/>
    <w:rsid w:val="0001340D"/>
    <w:rsid w:val="00036639"/>
    <w:rsid w:val="0003783A"/>
    <w:rsid w:val="0004241E"/>
    <w:rsid w:val="00082696"/>
    <w:rsid w:val="000A14FC"/>
    <w:rsid w:val="000B6EE2"/>
    <w:rsid w:val="000C4F99"/>
    <w:rsid w:val="000F3CFD"/>
    <w:rsid w:val="000F69E5"/>
    <w:rsid w:val="00130DE9"/>
    <w:rsid w:val="00135656"/>
    <w:rsid w:val="0014002C"/>
    <w:rsid w:val="00145F5C"/>
    <w:rsid w:val="00152CD1"/>
    <w:rsid w:val="00154CC3"/>
    <w:rsid w:val="00191E10"/>
    <w:rsid w:val="001D0122"/>
    <w:rsid w:val="001F5710"/>
    <w:rsid w:val="00210501"/>
    <w:rsid w:val="00221334"/>
    <w:rsid w:val="00257B3D"/>
    <w:rsid w:val="002772E8"/>
    <w:rsid w:val="002856F3"/>
    <w:rsid w:val="00285D3D"/>
    <w:rsid w:val="002873F6"/>
    <w:rsid w:val="00296629"/>
    <w:rsid w:val="00296EB8"/>
    <w:rsid w:val="002A66F5"/>
    <w:rsid w:val="002B043A"/>
    <w:rsid w:val="002C0144"/>
    <w:rsid w:val="002C38F5"/>
    <w:rsid w:val="002C5923"/>
    <w:rsid w:val="002D097B"/>
    <w:rsid w:val="002E589B"/>
    <w:rsid w:val="002F1027"/>
    <w:rsid w:val="00323615"/>
    <w:rsid w:val="00327597"/>
    <w:rsid w:val="00356A4E"/>
    <w:rsid w:val="003826A1"/>
    <w:rsid w:val="003A28D2"/>
    <w:rsid w:val="003A572B"/>
    <w:rsid w:val="003C68C3"/>
    <w:rsid w:val="003D3ACE"/>
    <w:rsid w:val="003D437F"/>
    <w:rsid w:val="003E235B"/>
    <w:rsid w:val="0040403F"/>
    <w:rsid w:val="004050E8"/>
    <w:rsid w:val="00435C77"/>
    <w:rsid w:val="0043604E"/>
    <w:rsid w:val="00464BDF"/>
    <w:rsid w:val="00490C61"/>
    <w:rsid w:val="004930AC"/>
    <w:rsid w:val="00496DBC"/>
    <w:rsid w:val="004A7184"/>
    <w:rsid w:val="004B60FA"/>
    <w:rsid w:val="0051292B"/>
    <w:rsid w:val="00512C4A"/>
    <w:rsid w:val="005242C6"/>
    <w:rsid w:val="00551434"/>
    <w:rsid w:val="00557289"/>
    <w:rsid w:val="005667C3"/>
    <w:rsid w:val="00570262"/>
    <w:rsid w:val="00570B82"/>
    <w:rsid w:val="00594ECB"/>
    <w:rsid w:val="005B2243"/>
    <w:rsid w:val="005B754F"/>
    <w:rsid w:val="005F5B0D"/>
    <w:rsid w:val="00623991"/>
    <w:rsid w:val="00626EB9"/>
    <w:rsid w:val="00631D9C"/>
    <w:rsid w:val="0066441B"/>
    <w:rsid w:val="0067417D"/>
    <w:rsid w:val="00674B1A"/>
    <w:rsid w:val="00675E45"/>
    <w:rsid w:val="00684131"/>
    <w:rsid w:val="006A1C7B"/>
    <w:rsid w:val="006A2580"/>
    <w:rsid w:val="006B09A0"/>
    <w:rsid w:val="006D139D"/>
    <w:rsid w:val="006E1DEB"/>
    <w:rsid w:val="006E4C2A"/>
    <w:rsid w:val="006E657A"/>
    <w:rsid w:val="006F033C"/>
    <w:rsid w:val="006F3F02"/>
    <w:rsid w:val="0072278D"/>
    <w:rsid w:val="007550D4"/>
    <w:rsid w:val="00763089"/>
    <w:rsid w:val="007730F4"/>
    <w:rsid w:val="0077744D"/>
    <w:rsid w:val="007A2772"/>
    <w:rsid w:val="007A55DE"/>
    <w:rsid w:val="007B7F00"/>
    <w:rsid w:val="007D5069"/>
    <w:rsid w:val="007E09A8"/>
    <w:rsid w:val="007E2B89"/>
    <w:rsid w:val="007F436F"/>
    <w:rsid w:val="00825D5C"/>
    <w:rsid w:val="00830EDC"/>
    <w:rsid w:val="00855543"/>
    <w:rsid w:val="00866605"/>
    <w:rsid w:val="008E0ACC"/>
    <w:rsid w:val="008E1D50"/>
    <w:rsid w:val="008F45AB"/>
    <w:rsid w:val="008F4EBF"/>
    <w:rsid w:val="008F5761"/>
    <w:rsid w:val="009241F1"/>
    <w:rsid w:val="0094367A"/>
    <w:rsid w:val="00947C94"/>
    <w:rsid w:val="00955C4E"/>
    <w:rsid w:val="009602FE"/>
    <w:rsid w:val="00972D78"/>
    <w:rsid w:val="00983C89"/>
    <w:rsid w:val="009A0042"/>
    <w:rsid w:val="009A6EB8"/>
    <w:rsid w:val="009A72E8"/>
    <w:rsid w:val="009B61DC"/>
    <w:rsid w:val="009C4F21"/>
    <w:rsid w:val="009C7D7F"/>
    <w:rsid w:val="009D04AA"/>
    <w:rsid w:val="00A14356"/>
    <w:rsid w:val="00A218B7"/>
    <w:rsid w:val="00A346FA"/>
    <w:rsid w:val="00A40C0A"/>
    <w:rsid w:val="00A50540"/>
    <w:rsid w:val="00A51585"/>
    <w:rsid w:val="00A772EA"/>
    <w:rsid w:val="00A90C3C"/>
    <w:rsid w:val="00AA2FBB"/>
    <w:rsid w:val="00AA7082"/>
    <w:rsid w:val="00AC44B6"/>
    <w:rsid w:val="00AD38BB"/>
    <w:rsid w:val="00AD5B3B"/>
    <w:rsid w:val="00B03758"/>
    <w:rsid w:val="00B04D63"/>
    <w:rsid w:val="00B220E8"/>
    <w:rsid w:val="00B34F5C"/>
    <w:rsid w:val="00B537B0"/>
    <w:rsid w:val="00B60EE3"/>
    <w:rsid w:val="00B82B71"/>
    <w:rsid w:val="00B90575"/>
    <w:rsid w:val="00B9151D"/>
    <w:rsid w:val="00B95CE8"/>
    <w:rsid w:val="00BE2073"/>
    <w:rsid w:val="00BE3D12"/>
    <w:rsid w:val="00BE4E9B"/>
    <w:rsid w:val="00BF3C63"/>
    <w:rsid w:val="00BF7C0C"/>
    <w:rsid w:val="00C06838"/>
    <w:rsid w:val="00C61394"/>
    <w:rsid w:val="00C74F6E"/>
    <w:rsid w:val="00C850BA"/>
    <w:rsid w:val="00C91B23"/>
    <w:rsid w:val="00C97527"/>
    <w:rsid w:val="00CA5F4F"/>
    <w:rsid w:val="00CB21E6"/>
    <w:rsid w:val="00CB5F08"/>
    <w:rsid w:val="00CC48CD"/>
    <w:rsid w:val="00D11825"/>
    <w:rsid w:val="00D22E76"/>
    <w:rsid w:val="00D34268"/>
    <w:rsid w:val="00D37740"/>
    <w:rsid w:val="00D46164"/>
    <w:rsid w:val="00D624F8"/>
    <w:rsid w:val="00D65BC3"/>
    <w:rsid w:val="00D97774"/>
    <w:rsid w:val="00DC29B6"/>
    <w:rsid w:val="00DC5030"/>
    <w:rsid w:val="00DC6217"/>
    <w:rsid w:val="00DD2A41"/>
    <w:rsid w:val="00DD6372"/>
    <w:rsid w:val="00DD7014"/>
    <w:rsid w:val="00DF33F4"/>
    <w:rsid w:val="00E015DA"/>
    <w:rsid w:val="00E054C0"/>
    <w:rsid w:val="00E066CE"/>
    <w:rsid w:val="00E26428"/>
    <w:rsid w:val="00E55772"/>
    <w:rsid w:val="00E63454"/>
    <w:rsid w:val="00E84290"/>
    <w:rsid w:val="00EB061D"/>
    <w:rsid w:val="00EC43A6"/>
    <w:rsid w:val="00ED5F2A"/>
    <w:rsid w:val="00F06EFA"/>
    <w:rsid w:val="00F23506"/>
    <w:rsid w:val="00F25964"/>
    <w:rsid w:val="00F25CEF"/>
    <w:rsid w:val="00F3262D"/>
    <w:rsid w:val="00F52DA0"/>
    <w:rsid w:val="00F53CA1"/>
    <w:rsid w:val="00F541E9"/>
    <w:rsid w:val="00F552FC"/>
    <w:rsid w:val="00F6496F"/>
    <w:rsid w:val="00F67790"/>
    <w:rsid w:val="00F75D38"/>
    <w:rsid w:val="00F8659D"/>
    <w:rsid w:val="00F95F5F"/>
    <w:rsid w:val="00FA316C"/>
    <w:rsid w:val="00FB66D5"/>
    <w:rsid w:val="00FC2614"/>
    <w:rsid w:val="00FE4853"/>
    <w:rsid w:val="00FE7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0A14F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60EE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60EE3"/>
  </w:style>
  <w:style w:type="paragraph" w:styleId="a5">
    <w:name w:val="header"/>
    <w:basedOn w:val="a"/>
    <w:rsid w:val="009B61DC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4.bin"/><Relationship Id="rId21" Type="http://schemas.openxmlformats.org/officeDocument/2006/relationships/image" Target="media/image8.wmf"/><Relationship Id="rId42" Type="http://schemas.openxmlformats.org/officeDocument/2006/relationships/image" Target="media/image18.wmf"/><Relationship Id="rId63" Type="http://schemas.openxmlformats.org/officeDocument/2006/relationships/oleObject" Target="embeddings/oleObject30.bin"/><Relationship Id="rId84" Type="http://schemas.openxmlformats.org/officeDocument/2006/relationships/oleObject" Target="embeddings/oleObject44.bin"/><Relationship Id="rId138" Type="http://schemas.openxmlformats.org/officeDocument/2006/relationships/oleObject" Target="embeddings/oleObject75.bin"/><Relationship Id="rId159" Type="http://schemas.openxmlformats.org/officeDocument/2006/relationships/image" Target="media/image68.wmf"/><Relationship Id="rId170" Type="http://schemas.openxmlformats.org/officeDocument/2006/relationships/image" Target="media/image73.wmf"/><Relationship Id="rId191" Type="http://schemas.openxmlformats.org/officeDocument/2006/relationships/image" Target="media/image83.wmf"/><Relationship Id="rId205" Type="http://schemas.openxmlformats.org/officeDocument/2006/relationships/image" Target="media/image90.wmf"/><Relationship Id="rId226" Type="http://schemas.openxmlformats.org/officeDocument/2006/relationships/oleObject" Target="embeddings/oleObject121.bin"/><Relationship Id="rId247" Type="http://schemas.openxmlformats.org/officeDocument/2006/relationships/image" Target="media/image109.wmf"/><Relationship Id="rId107" Type="http://schemas.openxmlformats.org/officeDocument/2006/relationships/oleObject" Target="embeddings/oleObject58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3.wmf"/><Relationship Id="rId74" Type="http://schemas.openxmlformats.org/officeDocument/2006/relationships/oleObject" Target="embeddings/oleObject37.bin"/><Relationship Id="rId128" Type="http://schemas.openxmlformats.org/officeDocument/2006/relationships/oleObject" Target="embeddings/oleObject70.bin"/><Relationship Id="rId149" Type="http://schemas.openxmlformats.org/officeDocument/2006/relationships/image" Target="media/image63.wmf"/><Relationship Id="rId5" Type="http://schemas.openxmlformats.org/officeDocument/2006/relationships/footnotes" Target="footnotes.xml"/><Relationship Id="rId95" Type="http://schemas.openxmlformats.org/officeDocument/2006/relationships/image" Target="media/image38.wmf"/><Relationship Id="rId160" Type="http://schemas.openxmlformats.org/officeDocument/2006/relationships/oleObject" Target="embeddings/oleObject86.bin"/><Relationship Id="rId181" Type="http://schemas.openxmlformats.org/officeDocument/2006/relationships/image" Target="media/image78.wmf"/><Relationship Id="rId216" Type="http://schemas.openxmlformats.org/officeDocument/2006/relationships/image" Target="media/image95.wmf"/><Relationship Id="rId237" Type="http://schemas.openxmlformats.org/officeDocument/2006/relationships/image" Target="media/image104.wmf"/><Relationship Id="rId22" Type="http://schemas.openxmlformats.org/officeDocument/2006/relationships/oleObject" Target="embeddings/oleObject8.bin"/><Relationship Id="rId43" Type="http://schemas.openxmlformats.org/officeDocument/2006/relationships/oleObject" Target="embeddings/oleObject19.bin"/><Relationship Id="rId64" Type="http://schemas.openxmlformats.org/officeDocument/2006/relationships/oleObject" Target="embeddings/oleObject31.bin"/><Relationship Id="rId118" Type="http://schemas.openxmlformats.org/officeDocument/2006/relationships/image" Target="media/image48.wmf"/><Relationship Id="rId139" Type="http://schemas.openxmlformats.org/officeDocument/2006/relationships/image" Target="media/image58.wmf"/><Relationship Id="rId85" Type="http://schemas.openxmlformats.org/officeDocument/2006/relationships/oleObject" Target="embeddings/oleObject45.bin"/><Relationship Id="rId150" Type="http://schemas.openxmlformats.org/officeDocument/2006/relationships/oleObject" Target="embeddings/oleObject81.bin"/><Relationship Id="rId171" Type="http://schemas.openxmlformats.org/officeDocument/2006/relationships/oleObject" Target="embeddings/oleObject92.bin"/><Relationship Id="rId192" Type="http://schemas.openxmlformats.org/officeDocument/2006/relationships/oleObject" Target="embeddings/oleObject103.bin"/><Relationship Id="rId206" Type="http://schemas.openxmlformats.org/officeDocument/2006/relationships/oleObject" Target="embeddings/oleObject110.bin"/><Relationship Id="rId227" Type="http://schemas.openxmlformats.org/officeDocument/2006/relationships/image" Target="media/image100.wmf"/><Relationship Id="rId248" Type="http://schemas.openxmlformats.org/officeDocument/2006/relationships/oleObject" Target="embeddings/oleObject133.bin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image" Target="media/image44.wmf"/><Relationship Id="rId129" Type="http://schemas.openxmlformats.org/officeDocument/2006/relationships/image" Target="media/image53.wmf"/><Relationship Id="rId54" Type="http://schemas.openxmlformats.org/officeDocument/2006/relationships/oleObject" Target="embeddings/oleObject25.bin"/><Relationship Id="rId70" Type="http://schemas.openxmlformats.org/officeDocument/2006/relationships/oleObject" Target="embeddings/oleObject35.bin"/><Relationship Id="rId75" Type="http://schemas.openxmlformats.org/officeDocument/2006/relationships/oleObject" Target="embeddings/oleObject38.bin"/><Relationship Id="rId91" Type="http://schemas.openxmlformats.org/officeDocument/2006/relationships/image" Target="media/image36.wmf"/><Relationship Id="rId96" Type="http://schemas.openxmlformats.org/officeDocument/2006/relationships/oleObject" Target="embeddings/oleObject52.bin"/><Relationship Id="rId140" Type="http://schemas.openxmlformats.org/officeDocument/2006/relationships/oleObject" Target="embeddings/oleObject76.bin"/><Relationship Id="rId145" Type="http://schemas.openxmlformats.org/officeDocument/2006/relationships/image" Target="media/image61.wmf"/><Relationship Id="rId161" Type="http://schemas.openxmlformats.org/officeDocument/2006/relationships/image" Target="media/image69.wmf"/><Relationship Id="rId166" Type="http://schemas.openxmlformats.org/officeDocument/2006/relationships/image" Target="media/image71.wmf"/><Relationship Id="rId182" Type="http://schemas.openxmlformats.org/officeDocument/2006/relationships/oleObject" Target="embeddings/oleObject98.bin"/><Relationship Id="rId187" Type="http://schemas.openxmlformats.org/officeDocument/2006/relationships/image" Target="media/image81.wmf"/><Relationship Id="rId217" Type="http://schemas.openxmlformats.org/officeDocument/2006/relationships/oleObject" Target="embeddings/oleObject116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oleObject" Target="embeddings/oleObject113.bin"/><Relationship Id="rId233" Type="http://schemas.openxmlformats.org/officeDocument/2006/relationships/oleObject" Target="embeddings/oleObject125.bin"/><Relationship Id="rId238" Type="http://schemas.openxmlformats.org/officeDocument/2006/relationships/oleObject" Target="embeddings/oleObject128.bin"/><Relationship Id="rId254" Type="http://schemas.openxmlformats.org/officeDocument/2006/relationships/theme" Target="theme/theme1.xml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62.bin"/><Relationship Id="rId119" Type="http://schemas.openxmlformats.org/officeDocument/2006/relationships/oleObject" Target="embeddings/oleObject65.bin"/><Relationship Id="rId44" Type="http://schemas.openxmlformats.org/officeDocument/2006/relationships/image" Target="media/image19.wmf"/><Relationship Id="rId60" Type="http://schemas.openxmlformats.org/officeDocument/2006/relationships/image" Target="media/image26.wmf"/><Relationship Id="rId65" Type="http://schemas.openxmlformats.org/officeDocument/2006/relationships/oleObject" Target="embeddings/oleObject32.bin"/><Relationship Id="rId81" Type="http://schemas.openxmlformats.org/officeDocument/2006/relationships/image" Target="media/image33.wmf"/><Relationship Id="rId86" Type="http://schemas.openxmlformats.org/officeDocument/2006/relationships/oleObject" Target="embeddings/oleObject46.bin"/><Relationship Id="rId130" Type="http://schemas.openxmlformats.org/officeDocument/2006/relationships/oleObject" Target="embeddings/oleObject71.bin"/><Relationship Id="rId135" Type="http://schemas.openxmlformats.org/officeDocument/2006/relationships/image" Target="media/image56.wmf"/><Relationship Id="rId151" Type="http://schemas.openxmlformats.org/officeDocument/2006/relationships/image" Target="media/image64.wmf"/><Relationship Id="rId156" Type="http://schemas.openxmlformats.org/officeDocument/2006/relationships/oleObject" Target="embeddings/oleObject84.bin"/><Relationship Id="rId177" Type="http://schemas.openxmlformats.org/officeDocument/2006/relationships/oleObject" Target="embeddings/oleObject95.bin"/><Relationship Id="rId198" Type="http://schemas.openxmlformats.org/officeDocument/2006/relationships/oleObject" Target="embeddings/oleObject106.bin"/><Relationship Id="rId172" Type="http://schemas.openxmlformats.org/officeDocument/2006/relationships/image" Target="media/image74.wmf"/><Relationship Id="rId193" Type="http://schemas.openxmlformats.org/officeDocument/2006/relationships/image" Target="media/image84.wmf"/><Relationship Id="rId202" Type="http://schemas.openxmlformats.org/officeDocument/2006/relationships/oleObject" Target="embeddings/oleObject108.bin"/><Relationship Id="rId207" Type="http://schemas.openxmlformats.org/officeDocument/2006/relationships/image" Target="media/image91.wmf"/><Relationship Id="rId223" Type="http://schemas.openxmlformats.org/officeDocument/2006/relationships/oleObject" Target="embeddings/oleObject119.bin"/><Relationship Id="rId228" Type="http://schemas.openxmlformats.org/officeDocument/2006/relationships/oleObject" Target="embeddings/oleObject122.bin"/><Relationship Id="rId244" Type="http://schemas.openxmlformats.org/officeDocument/2006/relationships/oleObject" Target="embeddings/oleObject131.bin"/><Relationship Id="rId249" Type="http://schemas.openxmlformats.org/officeDocument/2006/relationships/header" Target="header1.xml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oleObject" Target="embeddings/oleObject59.bin"/><Relationship Id="rId34" Type="http://schemas.openxmlformats.org/officeDocument/2006/relationships/oleObject" Target="embeddings/oleObject14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6.bin"/><Relationship Id="rId76" Type="http://schemas.openxmlformats.org/officeDocument/2006/relationships/oleObject" Target="embeddings/oleObject39.bin"/><Relationship Id="rId97" Type="http://schemas.openxmlformats.org/officeDocument/2006/relationships/image" Target="media/image39.wmf"/><Relationship Id="rId104" Type="http://schemas.openxmlformats.org/officeDocument/2006/relationships/image" Target="media/image42.wmf"/><Relationship Id="rId120" Type="http://schemas.openxmlformats.org/officeDocument/2006/relationships/oleObject" Target="embeddings/oleObject66.bin"/><Relationship Id="rId125" Type="http://schemas.openxmlformats.org/officeDocument/2006/relationships/image" Target="media/image51.wmf"/><Relationship Id="rId141" Type="http://schemas.openxmlformats.org/officeDocument/2006/relationships/image" Target="media/image59.wmf"/><Relationship Id="rId146" Type="http://schemas.openxmlformats.org/officeDocument/2006/relationships/oleObject" Target="embeddings/oleObject79.bin"/><Relationship Id="rId167" Type="http://schemas.openxmlformats.org/officeDocument/2006/relationships/oleObject" Target="embeddings/oleObject90.bin"/><Relationship Id="rId188" Type="http://schemas.openxmlformats.org/officeDocument/2006/relationships/oleObject" Target="embeddings/oleObject101.bin"/><Relationship Id="rId7" Type="http://schemas.openxmlformats.org/officeDocument/2006/relationships/image" Target="media/image1.wmf"/><Relationship Id="rId71" Type="http://schemas.openxmlformats.org/officeDocument/2006/relationships/image" Target="media/image30.wmf"/><Relationship Id="rId92" Type="http://schemas.openxmlformats.org/officeDocument/2006/relationships/oleObject" Target="embeddings/oleObject50.bin"/><Relationship Id="rId162" Type="http://schemas.openxmlformats.org/officeDocument/2006/relationships/oleObject" Target="embeddings/oleObject87.bin"/><Relationship Id="rId183" Type="http://schemas.openxmlformats.org/officeDocument/2006/relationships/image" Target="media/image79.wmf"/><Relationship Id="rId213" Type="http://schemas.openxmlformats.org/officeDocument/2006/relationships/image" Target="media/image94.wmf"/><Relationship Id="rId218" Type="http://schemas.openxmlformats.org/officeDocument/2006/relationships/image" Target="media/image96.wmf"/><Relationship Id="rId234" Type="http://schemas.openxmlformats.org/officeDocument/2006/relationships/oleObject" Target="embeddings/oleObject126.bin"/><Relationship Id="rId239" Type="http://schemas.openxmlformats.org/officeDocument/2006/relationships/image" Target="media/image105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0" Type="http://schemas.openxmlformats.org/officeDocument/2006/relationships/header" Target="header2.xml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20.bin"/><Relationship Id="rId66" Type="http://schemas.openxmlformats.org/officeDocument/2006/relationships/image" Target="media/image28.wmf"/><Relationship Id="rId87" Type="http://schemas.openxmlformats.org/officeDocument/2006/relationships/oleObject" Target="embeddings/oleObject47.bin"/><Relationship Id="rId110" Type="http://schemas.openxmlformats.org/officeDocument/2006/relationships/image" Target="media/image45.wmf"/><Relationship Id="rId115" Type="http://schemas.openxmlformats.org/officeDocument/2006/relationships/image" Target="media/image47.wmf"/><Relationship Id="rId131" Type="http://schemas.openxmlformats.org/officeDocument/2006/relationships/image" Target="media/image54.wmf"/><Relationship Id="rId136" Type="http://schemas.openxmlformats.org/officeDocument/2006/relationships/oleObject" Target="embeddings/oleObject74.bin"/><Relationship Id="rId157" Type="http://schemas.openxmlformats.org/officeDocument/2006/relationships/image" Target="media/image67.wmf"/><Relationship Id="rId178" Type="http://schemas.openxmlformats.org/officeDocument/2006/relationships/image" Target="media/image77.wmf"/><Relationship Id="rId61" Type="http://schemas.openxmlformats.org/officeDocument/2006/relationships/oleObject" Target="embeddings/oleObject29.bin"/><Relationship Id="rId82" Type="http://schemas.openxmlformats.org/officeDocument/2006/relationships/oleObject" Target="embeddings/oleObject43.bin"/><Relationship Id="rId152" Type="http://schemas.openxmlformats.org/officeDocument/2006/relationships/oleObject" Target="embeddings/oleObject82.bin"/><Relationship Id="rId173" Type="http://schemas.openxmlformats.org/officeDocument/2006/relationships/oleObject" Target="embeddings/oleObject93.bin"/><Relationship Id="rId194" Type="http://schemas.openxmlformats.org/officeDocument/2006/relationships/oleObject" Target="embeddings/oleObject104.bin"/><Relationship Id="rId199" Type="http://schemas.openxmlformats.org/officeDocument/2006/relationships/image" Target="media/image87.wmf"/><Relationship Id="rId203" Type="http://schemas.openxmlformats.org/officeDocument/2006/relationships/image" Target="media/image89.wmf"/><Relationship Id="rId208" Type="http://schemas.openxmlformats.org/officeDocument/2006/relationships/oleObject" Target="embeddings/oleObject111.bin"/><Relationship Id="rId229" Type="http://schemas.openxmlformats.org/officeDocument/2006/relationships/image" Target="media/image101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20.bin"/><Relationship Id="rId240" Type="http://schemas.openxmlformats.org/officeDocument/2006/relationships/oleObject" Target="embeddings/oleObject129.bin"/><Relationship Id="rId245" Type="http://schemas.openxmlformats.org/officeDocument/2006/relationships/image" Target="media/image108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image" Target="media/image24.wmf"/><Relationship Id="rId77" Type="http://schemas.openxmlformats.org/officeDocument/2006/relationships/oleObject" Target="embeddings/oleObject40.bin"/><Relationship Id="rId100" Type="http://schemas.openxmlformats.org/officeDocument/2006/relationships/oleObject" Target="embeddings/oleObject54.bin"/><Relationship Id="rId105" Type="http://schemas.openxmlformats.org/officeDocument/2006/relationships/oleObject" Target="embeddings/oleObject57.bin"/><Relationship Id="rId126" Type="http://schemas.openxmlformats.org/officeDocument/2006/relationships/oleObject" Target="embeddings/oleObject69.bin"/><Relationship Id="rId147" Type="http://schemas.openxmlformats.org/officeDocument/2006/relationships/image" Target="media/image62.wmf"/><Relationship Id="rId168" Type="http://schemas.openxmlformats.org/officeDocument/2006/relationships/image" Target="media/image72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6.bin"/><Relationship Id="rId93" Type="http://schemas.openxmlformats.org/officeDocument/2006/relationships/image" Target="media/image37.wmf"/><Relationship Id="rId98" Type="http://schemas.openxmlformats.org/officeDocument/2006/relationships/oleObject" Target="embeddings/oleObject53.bin"/><Relationship Id="rId121" Type="http://schemas.openxmlformats.org/officeDocument/2006/relationships/image" Target="media/image49.wmf"/><Relationship Id="rId142" Type="http://schemas.openxmlformats.org/officeDocument/2006/relationships/oleObject" Target="embeddings/oleObject77.bin"/><Relationship Id="rId163" Type="http://schemas.openxmlformats.org/officeDocument/2006/relationships/oleObject" Target="embeddings/oleObject88.bin"/><Relationship Id="rId184" Type="http://schemas.openxmlformats.org/officeDocument/2006/relationships/oleObject" Target="embeddings/oleObject99.bin"/><Relationship Id="rId189" Type="http://schemas.openxmlformats.org/officeDocument/2006/relationships/image" Target="media/image82.wmf"/><Relationship Id="rId219" Type="http://schemas.openxmlformats.org/officeDocument/2006/relationships/oleObject" Target="embeddings/oleObject117.bin"/><Relationship Id="rId3" Type="http://schemas.openxmlformats.org/officeDocument/2006/relationships/settings" Target="settings.xml"/><Relationship Id="rId214" Type="http://schemas.openxmlformats.org/officeDocument/2006/relationships/oleObject" Target="embeddings/oleObject114.bin"/><Relationship Id="rId230" Type="http://schemas.openxmlformats.org/officeDocument/2006/relationships/oleObject" Target="embeddings/oleObject123.bin"/><Relationship Id="rId235" Type="http://schemas.openxmlformats.org/officeDocument/2006/relationships/image" Target="media/image103.wmf"/><Relationship Id="rId251" Type="http://schemas.openxmlformats.org/officeDocument/2006/relationships/footer" Target="footer1.xml"/><Relationship Id="rId25" Type="http://schemas.openxmlformats.org/officeDocument/2006/relationships/image" Target="media/image10.wmf"/><Relationship Id="rId46" Type="http://schemas.openxmlformats.org/officeDocument/2006/relationships/image" Target="media/image20.wmf"/><Relationship Id="rId67" Type="http://schemas.openxmlformats.org/officeDocument/2006/relationships/oleObject" Target="embeddings/oleObject33.bin"/><Relationship Id="rId116" Type="http://schemas.openxmlformats.org/officeDocument/2006/relationships/oleObject" Target="embeddings/oleObject63.bin"/><Relationship Id="rId137" Type="http://schemas.openxmlformats.org/officeDocument/2006/relationships/image" Target="media/image57.wmf"/><Relationship Id="rId158" Type="http://schemas.openxmlformats.org/officeDocument/2006/relationships/oleObject" Target="embeddings/oleObject85.bin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8.bin"/><Relationship Id="rId62" Type="http://schemas.openxmlformats.org/officeDocument/2006/relationships/image" Target="media/image27.wmf"/><Relationship Id="rId83" Type="http://schemas.openxmlformats.org/officeDocument/2006/relationships/image" Target="media/image34.wmf"/><Relationship Id="rId88" Type="http://schemas.openxmlformats.org/officeDocument/2006/relationships/oleObject" Target="embeddings/oleObject48.bin"/><Relationship Id="rId111" Type="http://schemas.openxmlformats.org/officeDocument/2006/relationships/oleObject" Target="embeddings/oleObject60.bin"/><Relationship Id="rId132" Type="http://schemas.openxmlformats.org/officeDocument/2006/relationships/oleObject" Target="embeddings/oleObject72.bin"/><Relationship Id="rId153" Type="http://schemas.openxmlformats.org/officeDocument/2006/relationships/image" Target="media/image65.wmf"/><Relationship Id="rId174" Type="http://schemas.openxmlformats.org/officeDocument/2006/relationships/image" Target="media/image75.wmf"/><Relationship Id="rId179" Type="http://schemas.openxmlformats.org/officeDocument/2006/relationships/oleObject" Target="embeddings/oleObject96.bin"/><Relationship Id="rId195" Type="http://schemas.openxmlformats.org/officeDocument/2006/relationships/image" Target="media/image85.wmf"/><Relationship Id="rId209" Type="http://schemas.openxmlformats.org/officeDocument/2006/relationships/image" Target="media/image92.wmf"/><Relationship Id="rId190" Type="http://schemas.openxmlformats.org/officeDocument/2006/relationships/oleObject" Target="embeddings/oleObject102.bin"/><Relationship Id="rId204" Type="http://schemas.openxmlformats.org/officeDocument/2006/relationships/oleObject" Target="embeddings/oleObject109.bin"/><Relationship Id="rId220" Type="http://schemas.openxmlformats.org/officeDocument/2006/relationships/image" Target="media/image97.wmf"/><Relationship Id="rId225" Type="http://schemas.openxmlformats.org/officeDocument/2006/relationships/image" Target="media/image99.wmf"/><Relationship Id="rId241" Type="http://schemas.openxmlformats.org/officeDocument/2006/relationships/image" Target="media/image106.wmf"/><Relationship Id="rId246" Type="http://schemas.openxmlformats.org/officeDocument/2006/relationships/oleObject" Target="embeddings/oleObject132.bin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oleObject" Target="embeddings/oleObject27.bin"/><Relationship Id="rId106" Type="http://schemas.openxmlformats.org/officeDocument/2006/relationships/image" Target="media/image43.wmf"/><Relationship Id="rId127" Type="http://schemas.openxmlformats.org/officeDocument/2006/relationships/image" Target="media/image52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1.wmf"/><Relationship Id="rId78" Type="http://schemas.openxmlformats.org/officeDocument/2006/relationships/oleObject" Target="embeddings/oleObject41.bin"/><Relationship Id="rId94" Type="http://schemas.openxmlformats.org/officeDocument/2006/relationships/oleObject" Target="embeddings/oleObject51.bin"/><Relationship Id="rId99" Type="http://schemas.openxmlformats.org/officeDocument/2006/relationships/image" Target="media/image40.wmf"/><Relationship Id="rId101" Type="http://schemas.openxmlformats.org/officeDocument/2006/relationships/image" Target="media/image41.wmf"/><Relationship Id="rId122" Type="http://schemas.openxmlformats.org/officeDocument/2006/relationships/oleObject" Target="embeddings/oleObject67.bin"/><Relationship Id="rId143" Type="http://schemas.openxmlformats.org/officeDocument/2006/relationships/image" Target="media/image60.wmf"/><Relationship Id="rId148" Type="http://schemas.openxmlformats.org/officeDocument/2006/relationships/oleObject" Target="embeddings/oleObject80.bin"/><Relationship Id="rId164" Type="http://schemas.openxmlformats.org/officeDocument/2006/relationships/image" Target="media/image70.wmf"/><Relationship Id="rId169" Type="http://schemas.openxmlformats.org/officeDocument/2006/relationships/oleObject" Target="embeddings/oleObject91.bin"/><Relationship Id="rId185" Type="http://schemas.openxmlformats.org/officeDocument/2006/relationships/image" Target="media/image80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97.bin"/><Relationship Id="rId210" Type="http://schemas.openxmlformats.org/officeDocument/2006/relationships/oleObject" Target="embeddings/oleObject112.bin"/><Relationship Id="rId215" Type="http://schemas.openxmlformats.org/officeDocument/2006/relationships/oleObject" Target="embeddings/oleObject115.bin"/><Relationship Id="rId236" Type="http://schemas.openxmlformats.org/officeDocument/2006/relationships/oleObject" Target="embeddings/oleObject127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102.wmf"/><Relationship Id="rId252" Type="http://schemas.openxmlformats.org/officeDocument/2006/relationships/footer" Target="footer2.xml"/><Relationship Id="rId47" Type="http://schemas.openxmlformats.org/officeDocument/2006/relationships/oleObject" Target="embeddings/oleObject21.bin"/><Relationship Id="rId68" Type="http://schemas.openxmlformats.org/officeDocument/2006/relationships/image" Target="media/image29.wmf"/><Relationship Id="rId89" Type="http://schemas.openxmlformats.org/officeDocument/2006/relationships/image" Target="media/image35.wmf"/><Relationship Id="rId112" Type="http://schemas.openxmlformats.org/officeDocument/2006/relationships/oleObject" Target="embeddings/oleObject61.bin"/><Relationship Id="rId133" Type="http://schemas.openxmlformats.org/officeDocument/2006/relationships/image" Target="media/image55.wmf"/><Relationship Id="rId154" Type="http://schemas.openxmlformats.org/officeDocument/2006/relationships/oleObject" Target="embeddings/oleObject83.bin"/><Relationship Id="rId175" Type="http://schemas.openxmlformats.org/officeDocument/2006/relationships/oleObject" Target="embeddings/oleObject94.bin"/><Relationship Id="rId196" Type="http://schemas.openxmlformats.org/officeDocument/2006/relationships/oleObject" Target="embeddings/oleObject105.bin"/><Relationship Id="rId200" Type="http://schemas.openxmlformats.org/officeDocument/2006/relationships/oleObject" Target="embeddings/oleObject107.bin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18.bin"/><Relationship Id="rId242" Type="http://schemas.openxmlformats.org/officeDocument/2006/relationships/oleObject" Target="embeddings/oleObject130.bin"/><Relationship Id="rId37" Type="http://schemas.openxmlformats.org/officeDocument/2006/relationships/image" Target="media/image16.wmf"/><Relationship Id="rId58" Type="http://schemas.openxmlformats.org/officeDocument/2006/relationships/image" Target="media/image25.wmf"/><Relationship Id="rId79" Type="http://schemas.openxmlformats.org/officeDocument/2006/relationships/image" Target="media/image32.wmf"/><Relationship Id="rId102" Type="http://schemas.openxmlformats.org/officeDocument/2006/relationships/oleObject" Target="embeddings/oleObject55.bin"/><Relationship Id="rId123" Type="http://schemas.openxmlformats.org/officeDocument/2006/relationships/image" Target="media/image50.wmf"/><Relationship Id="rId144" Type="http://schemas.openxmlformats.org/officeDocument/2006/relationships/oleObject" Target="embeddings/oleObject78.bin"/><Relationship Id="rId90" Type="http://schemas.openxmlformats.org/officeDocument/2006/relationships/oleObject" Target="embeddings/oleObject49.bin"/><Relationship Id="rId165" Type="http://schemas.openxmlformats.org/officeDocument/2006/relationships/oleObject" Target="embeddings/oleObject89.bin"/><Relationship Id="rId186" Type="http://schemas.openxmlformats.org/officeDocument/2006/relationships/oleObject" Target="embeddings/oleObject100.bin"/><Relationship Id="rId211" Type="http://schemas.openxmlformats.org/officeDocument/2006/relationships/image" Target="media/image93.wmf"/><Relationship Id="rId232" Type="http://schemas.openxmlformats.org/officeDocument/2006/relationships/oleObject" Target="embeddings/oleObject124.bin"/><Relationship Id="rId253" Type="http://schemas.openxmlformats.org/officeDocument/2006/relationships/fontTable" Target="fontTable.xml"/><Relationship Id="rId27" Type="http://schemas.openxmlformats.org/officeDocument/2006/relationships/image" Target="media/image11.wmf"/><Relationship Id="rId48" Type="http://schemas.openxmlformats.org/officeDocument/2006/relationships/image" Target="media/image21.wmf"/><Relationship Id="rId69" Type="http://schemas.openxmlformats.org/officeDocument/2006/relationships/oleObject" Target="embeddings/oleObject34.bin"/><Relationship Id="rId113" Type="http://schemas.openxmlformats.org/officeDocument/2006/relationships/image" Target="media/image46.wmf"/><Relationship Id="rId134" Type="http://schemas.openxmlformats.org/officeDocument/2006/relationships/oleObject" Target="embeddings/oleObject73.bin"/><Relationship Id="rId80" Type="http://schemas.openxmlformats.org/officeDocument/2006/relationships/oleObject" Target="embeddings/oleObject42.bin"/><Relationship Id="rId155" Type="http://schemas.openxmlformats.org/officeDocument/2006/relationships/image" Target="media/image66.wmf"/><Relationship Id="rId176" Type="http://schemas.openxmlformats.org/officeDocument/2006/relationships/image" Target="media/image76.wmf"/><Relationship Id="rId197" Type="http://schemas.openxmlformats.org/officeDocument/2006/relationships/image" Target="media/image86.wmf"/><Relationship Id="rId201" Type="http://schemas.openxmlformats.org/officeDocument/2006/relationships/image" Target="media/image88.wmf"/><Relationship Id="rId222" Type="http://schemas.openxmlformats.org/officeDocument/2006/relationships/image" Target="media/image98.wmf"/><Relationship Id="rId243" Type="http://schemas.openxmlformats.org/officeDocument/2006/relationships/image" Target="media/image107.wmf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oleObject" Target="embeddings/oleObject28.bin"/><Relationship Id="rId103" Type="http://schemas.openxmlformats.org/officeDocument/2006/relationships/oleObject" Target="embeddings/oleObject56.bin"/><Relationship Id="rId124" Type="http://schemas.openxmlformats.org/officeDocument/2006/relationships/oleObject" Target="embeddings/oleObject6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2340</Words>
  <Characters>13339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 №1</vt:lpstr>
    </vt:vector>
  </TitlesOfParts>
  <Company>Walking Frags Inc.</Company>
  <LinksUpToDate>false</LinksUpToDate>
  <CharactersWithSpaces>15648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 №1</dc:title>
  <dc:subject/>
  <dc:creator>O6JIOMOB-HEPOH</dc:creator>
  <cp:keywords/>
  <dc:description/>
  <cp:lastModifiedBy>Admin</cp:lastModifiedBy>
  <cp:revision>2</cp:revision>
  <cp:lastPrinted>2008-09-23T15:10:00Z</cp:lastPrinted>
  <dcterms:created xsi:type="dcterms:W3CDTF">2014-06-05T08:44:00Z</dcterms:created>
  <dcterms:modified xsi:type="dcterms:W3CDTF">2014-06-05T08:44:00Z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